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4.png" ContentType="image/png"/>
  <Override PartName="/word/media/rId47.png" ContentType="image/png"/>
  <Override PartName="/word/media/rId50.png" ContentType="image/png"/>
  <Override PartName="/word/media/rId53.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Joroinen</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09:26:25</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09:26:25.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Joroinen. Lisäksi tarkastelussa ovat rajanaapurit: Joroinen, Juva, Leppävirta, Pieksämäki, Rantasalmi ja Varkaus.</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163.8</w:t>
            </w:r>
          </w:p>
        </w:tc>
        <w:tc>
          <w:tcPr/>
          <w:p>
            <w:pPr>
              <w:pStyle w:val="Compact"/>
              <w:jc w:val="right"/>
            </w:pPr>
            <w:r>
              <w:t xml:space="preserve">6</w:t>
            </w:r>
          </w:p>
        </w:tc>
      </w:tr>
      <w:tr>
        <w:tc>
          <w:tcPr/>
          <w:p>
            <w:pPr>
              <w:pStyle w:val="Compact"/>
              <w:jc w:val="left"/>
            </w:pPr>
            <w:r>
              <w:t xml:space="preserve">Pieksämäki (naapuri)</w:t>
            </w:r>
          </w:p>
        </w:tc>
        <w:tc>
          <w:tcPr/>
          <w:p>
            <w:pPr>
              <w:pStyle w:val="Compact"/>
              <w:jc w:val="right"/>
            </w:pPr>
            <w:r>
              <w:t xml:space="preserve">137.6</w:t>
            </w:r>
          </w:p>
        </w:tc>
        <w:tc>
          <w:tcPr/>
          <w:p>
            <w:pPr>
              <w:pStyle w:val="Compact"/>
              <w:jc w:val="right"/>
            </w:pPr>
            <w:r>
              <w:t xml:space="preserve">34</w:t>
            </w:r>
          </w:p>
        </w:tc>
      </w:tr>
      <w:tr>
        <w:tc>
          <w:tcPr/>
          <w:p>
            <w:pPr>
              <w:pStyle w:val="Compact"/>
              <w:jc w:val="left"/>
            </w:pPr>
            <w:r>
              <w:t xml:space="preserve">Rantasalmi (naapuri)</w:t>
            </w:r>
          </w:p>
        </w:tc>
        <w:tc>
          <w:tcPr/>
          <w:p>
            <w:pPr>
              <w:pStyle w:val="Compact"/>
              <w:jc w:val="right"/>
            </w:pPr>
            <w:r>
              <w:t xml:space="preserve">121.9</w:t>
            </w:r>
          </w:p>
        </w:tc>
        <w:tc>
          <w:tcPr/>
          <w:p>
            <w:pPr>
              <w:pStyle w:val="Compact"/>
              <w:jc w:val="right"/>
            </w:pPr>
            <w:r>
              <w:t xml:space="preserve">82</w:t>
            </w:r>
          </w:p>
        </w:tc>
      </w:tr>
      <w:tr>
        <w:tc>
          <w:tcPr/>
          <w:p>
            <w:pPr>
              <w:pStyle w:val="Compact"/>
              <w:jc w:val="left"/>
            </w:pPr>
            <w:r>
              <w:t xml:space="preserve">Leppävirta (naapuri)</w:t>
            </w:r>
          </w:p>
        </w:tc>
        <w:tc>
          <w:tcPr/>
          <w:p>
            <w:pPr>
              <w:pStyle w:val="Compact"/>
              <w:jc w:val="right"/>
            </w:pPr>
            <w:r>
              <w:t xml:space="preserve">117.8</w:t>
            </w:r>
          </w:p>
        </w:tc>
        <w:tc>
          <w:tcPr/>
          <w:p>
            <w:pPr>
              <w:pStyle w:val="Compact"/>
              <w:jc w:val="right"/>
            </w:pPr>
            <w:r>
              <w:t xml:space="preserve">92</w:t>
            </w:r>
          </w:p>
        </w:tc>
      </w:tr>
      <w:tr>
        <w:tc>
          <w:tcPr/>
          <w:p>
            <w:pPr>
              <w:pStyle w:val="Compact"/>
              <w:jc w:val="left"/>
            </w:pPr>
            <w:r>
              <w:t xml:space="preserve">Juva (naapuri)</w:t>
            </w:r>
          </w:p>
        </w:tc>
        <w:tc>
          <w:tcPr/>
          <w:p>
            <w:pPr>
              <w:pStyle w:val="Compact"/>
              <w:jc w:val="right"/>
            </w:pPr>
            <w:r>
              <w:t xml:space="preserve">100.0</w:t>
            </w:r>
          </w:p>
        </w:tc>
        <w:tc>
          <w:tcPr/>
          <w:p>
            <w:pPr>
              <w:pStyle w:val="Compact"/>
              <w:jc w:val="right"/>
            </w:pPr>
            <w:r>
              <w:t xml:space="preserve">156</w:t>
            </w:r>
          </w:p>
        </w:tc>
      </w:tr>
      <w:tr>
        <w:tc>
          <w:tcPr/>
          <w:p>
            <w:pPr>
              <w:pStyle w:val="Compact"/>
              <w:jc w:val="left"/>
            </w:pPr>
            <w:r>
              <w:t xml:space="preserve">Joroinen (valittu)</w:t>
            </w:r>
          </w:p>
        </w:tc>
        <w:tc>
          <w:tcPr/>
          <w:p>
            <w:pPr>
              <w:pStyle w:val="Compact"/>
              <w:jc w:val="right"/>
            </w:pPr>
            <w:r>
              <w:t xml:space="preserve">90.6</w:t>
            </w:r>
          </w:p>
        </w:tc>
        <w:tc>
          <w:tcPr/>
          <w:p>
            <w:pPr>
              <w:pStyle w:val="Compact"/>
              <w:jc w:val="right"/>
            </w:pPr>
            <w:r>
              <w:t xml:space="preserve">188</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159.2</w:t>
            </w:r>
          </w:p>
        </w:tc>
        <w:tc>
          <w:tcPr/>
          <w:p>
            <w:pPr>
              <w:pStyle w:val="Compact"/>
              <w:jc w:val="right"/>
            </w:pPr>
            <w:r>
              <w:t xml:space="preserve">6</w:t>
            </w:r>
          </w:p>
        </w:tc>
      </w:tr>
      <w:tr>
        <w:tc>
          <w:tcPr/>
          <w:p>
            <w:pPr>
              <w:pStyle w:val="Compact"/>
              <w:jc w:val="left"/>
            </w:pPr>
            <w:r>
              <w:t xml:space="preserve">Rantasalmi (naapuri)</w:t>
            </w:r>
          </w:p>
        </w:tc>
        <w:tc>
          <w:tcPr/>
          <w:p>
            <w:pPr>
              <w:pStyle w:val="Compact"/>
              <w:jc w:val="right"/>
            </w:pPr>
            <w:r>
              <w:t xml:space="preserve">137.4</w:t>
            </w:r>
          </w:p>
        </w:tc>
        <w:tc>
          <w:tcPr/>
          <w:p>
            <w:pPr>
              <w:pStyle w:val="Compact"/>
              <w:jc w:val="right"/>
            </w:pPr>
            <w:r>
              <w:t xml:space="preserve">35</w:t>
            </w:r>
          </w:p>
        </w:tc>
      </w:tr>
      <w:tr>
        <w:tc>
          <w:tcPr/>
          <w:p>
            <w:pPr>
              <w:pStyle w:val="Compact"/>
              <w:jc w:val="left"/>
            </w:pPr>
            <w:r>
              <w:t xml:space="preserve">Leppävirta (naapuri)</w:t>
            </w:r>
          </w:p>
        </w:tc>
        <w:tc>
          <w:tcPr/>
          <w:p>
            <w:pPr>
              <w:pStyle w:val="Compact"/>
              <w:jc w:val="right"/>
            </w:pPr>
            <w:r>
              <w:t xml:space="preserve">128.2</w:t>
            </w:r>
          </w:p>
        </w:tc>
        <w:tc>
          <w:tcPr/>
          <w:p>
            <w:pPr>
              <w:pStyle w:val="Compact"/>
              <w:jc w:val="right"/>
            </w:pPr>
            <w:r>
              <w:t xml:space="preserve">54</w:t>
            </w:r>
          </w:p>
        </w:tc>
      </w:tr>
      <w:tr>
        <w:tc>
          <w:tcPr/>
          <w:p>
            <w:pPr>
              <w:pStyle w:val="Compact"/>
              <w:jc w:val="left"/>
            </w:pPr>
            <w:r>
              <w:t xml:space="preserve">Pieksämäki (naapuri)</w:t>
            </w:r>
          </w:p>
        </w:tc>
        <w:tc>
          <w:tcPr/>
          <w:p>
            <w:pPr>
              <w:pStyle w:val="Compact"/>
              <w:jc w:val="right"/>
            </w:pPr>
            <w:r>
              <w:t xml:space="preserve">119.4</w:t>
            </w:r>
          </w:p>
        </w:tc>
        <w:tc>
          <w:tcPr/>
          <w:p>
            <w:pPr>
              <w:pStyle w:val="Compact"/>
              <w:jc w:val="right"/>
            </w:pPr>
            <w:r>
              <w:t xml:space="preserve">75</w:t>
            </w:r>
          </w:p>
        </w:tc>
      </w:tr>
      <w:tr>
        <w:tc>
          <w:tcPr/>
          <w:p>
            <w:pPr>
              <w:pStyle w:val="Compact"/>
              <w:jc w:val="left"/>
            </w:pPr>
            <w:r>
              <w:t xml:space="preserve">Joroinen (valittu)</w:t>
            </w:r>
          </w:p>
        </w:tc>
        <w:tc>
          <w:tcPr/>
          <w:p>
            <w:pPr>
              <w:pStyle w:val="Compact"/>
              <w:jc w:val="right"/>
            </w:pPr>
            <w:r>
              <w:t xml:space="preserve">91.4</w:t>
            </w:r>
          </w:p>
        </w:tc>
        <w:tc>
          <w:tcPr/>
          <w:p>
            <w:pPr>
              <w:pStyle w:val="Compact"/>
              <w:jc w:val="right"/>
            </w:pPr>
            <w:r>
              <w:t xml:space="preserve">179</w:t>
            </w:r>
          </w:p>
        </w:tc>
      </w:tr>
      <w:tr>
        <w:tc>
          <w:tcPr/>
          <w:p>
            <w:pPr>
              <w:pStyle w:val="Compact"/>
              <w:jc w:val="left"/>
            </w:pPr>
            <w:r>
              <w:t xml:space="preserve">Juva (naapuri)</w:t>
            </w:r>
          </w:p>
        </w:tc>
        <w:tc>
          <w:tcPr/>
          <w:p>
            <w:pPr>
              <w:pStyle w:val="Compact"/>
              <w:jc w:val="right"/>
            </w:pPr>
            <w:r>
              <w:t xml:space="preserve">79.3</w:t>
            </w:r>
          </w:p>
        </w:tc>
        <w:tc>
          <w:tcPr/>
          <w:p>
            <w:pPr>
              <w:pStyle w:val="Compact"/>
              <w:jc w:val="right"/>
            </w:pPr>
            <w:r>
              <w:t xml:space="preserve">227</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164.3</w:t>
            </w:r>
          </w:p>
        </w:tc>
        <w:tc>
          <w:tcPr/>
          <w:p>
            <w:pPr>
              <w:pStyle w:val="Compact"/>
              <w:jc w:val="right"/>
            </w:pPr>
            <w:r>
              <w:t xml:space="preserve">10</w:t>
            </w:r>
          </w:p>
        </w:tc>
      </w:tr>
      <w:tr>
        <w:tc>
          <w:tcPr/>
          <w:p>
            <w:pPr>
              <w:pStyle w:val="Compact"/>
              <w:jc w:val="left"/>
            </w:pPr>
            <w:r>
              <w:t xml:space="preserve">Pieksämäki (naapuri)</w:t>
            </w:r>
          </w:p>
        </w:tc>
        <w:tc>
          <w:tcPr/>
          <w:p>
            <w:pPr>
              <w:pStyle w:val="Compact"/>
              <w:jc w:val="right"/>
            </w:pPr>
            <w:r>
              <w:t xml:space="preserve">150.4</w:t>
            </w:r>
          </w:p>
        </w:tc>
        <w:tc>
          <w:tcPr/>
          <w:p>
            <w:pPr>
              <w:pStyle w:val="Compact"/>
              <w:jc w:val="right"/>
            </w:pPr>
            <w:r>
              <w:t xml:space="preserve">17</w:t>
            </w:r>
          </w:p>
        </w:tc>
      </w:tr>
      <w:tr>
        <w:tc>
          <w:tcPr/>
          <w:p>
            <w:pPr>
              <w:pStyle w:val="Compact"/>
              <w:jc w:val="left"/>
            </w:pPr>
            <w:r>
              <w:t xml:space="preserve">Rantasalmi (naapuri)</w:t>
            </w:r>
          </w:p>
        </w:tc>
        <w:tc>
          <w:tcPr/>
          <w:p>
            <w:pPr>
              <w:pStyle w:val="Compact"/>
              <w:jc w:val="right"/>
            </w:pPr>
            <w:r>
              <w:t xml:space="preserve">126.8</w:t>
            </w:r>
          </w:p>
        </w:tc>
        <w:tc>
          <w:tcPr/>
          <w:p>
            <w:pPr>
              <w:pStyle w:val="Compact"/>
              <w:jc w:val="right"/>
            </w:pPr>
            <w:r>
              <w:t xml:space="preserve">63</w:t>
            </w:r>
          </w:p>
        </w:tc>
      </w:tr>
      <w:tr>
        <w:tc>
          <w:tcPr/>
          <w:p>
            <w:pPr>
              <w:pStyle w:val="Compact"/>
              <w:jc w:val="left"/>
            </w:pPr>
            <w:r>
              <w:t xml:space="preserve">Juva (naapuri)</w:t>
            </w:r>
          </w:p>
        </w:tc>
        <w:tc>
          <w:tcPr/>
          <w:p>
            <w:pPr>
              <w:pStyle w:val="Compact"/>
              <w:jc w:val="right"/>
            </w:pPr>
            <w:r>
              <w:t xml:space="preserve">112.9</w:t>
            </w:r>
          </w:p>
        </w:tc>
        <w:tc>
          <w:tcPr/>
          <w:p>
            <w:pPr>
              <w:pStyle w:val="Compact"/>
              <w:jc w:val="right"/>
            </w:pPr>
            <w:r>
              <w:t xml:space="preserve">101</w:t>
            </w:r>
          </w:p>
        </w:tc>
      </w:tr>
      <w:tr>
        <w:tc>
          <w:tcPr/>
          <w:p>
            <w:pPr>
              <w:pStyle w:val="Compact"/>
              <w:jc w:val="left"/>
            </w:pPr>
            <w:r>
              <w:t xml:space="preserve">Joroinen (valittu)</w:t>
            </w:r>
          </w:p>
        </w:tc>
        <w:tc>
          <w:tcPr/>
          <w:p>
            <w:pPr>
              <w:pStyle w:val="Compact"/>
              <w:jc w:val="right"/>
            </w:pPr>
            <w:r>
              <w:t xml:space="preserve">104.0</w:t>
            </w:r>
          </w:p>
        </w:tc>
        <w:tc>
          <w:tcPr/>
          <w:p>
            <w:pPr>
              <w:pStyle w:val="Compact"/>
              <w:jc w:val="right"/>
            </w:pPr>
            <w:r>
              <w:t xml:space="preserve">137</w:t>
            </w:r>
          </w:p>
        </w:tc>
      </w:tr>
      <w:tr>
        <w:tc>
          <w:tcPr/>
          <w:p>
            <w:pPr>
              <w:pStyle w:val="Compact"/>
              <w:jc w:val="left"/>
            </w:pPr>
            <w:r>
              <w:t xml:space="preserve">Leppävirta (naapuri)</w:t>
            </w:r>
          </w:p>
        </w:tc>
        <w:tc>
          <w:tcPr/>
          <w:p>
            <w:pPr>
              <w:pStyle w:val="Compact"/>
              <w:jc w:val="right"/>
            </w:pPr>
            <w:r>
              <w:t xml:space="preserve">95.6</w:t>
            </w:r>
          </w:p>
        </w:tc>
        <w:tc>
          <w:tcPr/>
          <w:p>
            <w:pPr>
              <w:pStyle w:val="Compact"/>
              <w:jc w:val="right"/>
            </w:pPr>
            <w:r>
              <w:t xml:space="preserve">158</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167.8</w:t>
            </w:r>
          </w:p>
        </w:tc>
        <w:tc>
          <w:tcPr/>
          <w:p>
            <w:pPr>
              <w:pStyle w:val="Compact"/>
              <w:jc w:val="right"/>
            </w:pPr>
            <w:r>
              <w:t xml:space="preserve">18</w:t>
            </w:r>
          </w:p>
        </w:tc>
      </w:tr>
      <w:tr>
        <w:tc>
          <w:tcPr/>
          <w:p>
            <w:pPr>
              <w:pStyle w:val="Compact"/>
              <w:jc w:val="left"/>
            </w:pPr>
            <w:r>
              <w:t xml:space="preserve">Pieksämäki (naapuri)</w:t>
            </w:r>
          </w:p>
        </w:tc>
        <w:tc>
          <w:tcPr/>
          <w:p>
            <w:pPr>
              <w:pStyle w:val="Compact"/>
              <w:jc w:val="right"/>
            </w:pPr>
            <w:r>
              <w:t xml:space="preserve">143.1</w:t>
            </w:r>
          </w:p>
        </w:tc>
        <w:tc>
          <w:tcPr/>
          <w:p>
            <w:pPr>
              <w:pStyle w:val="Compact"/>
              <w:jc w:val="right"/>
            </w:pPr>
            <w:r>
              <w:t xml:space="preserve">43</w:t>
            </w:r>
          </w:p>
        </w:tc>
      </w:tr>
      <w:tr>
        <w:tc>
          <w:tcPr/>
          <w:p>
            <w:pPr>
              <w:pStyle w:val="Compact"/>
              <w:jc w:val="left"/>
            </w:pPr>
            <w:r>
              <w:t xml:space="preserve">Leppävirta (naapuri)</w:t>
            </w:r>
          </w:p>
        </w:tc>
        <w:tc>
          <w:tcPr/>
          <w:p>
            <w:pPr>
              <w:pStyle w:val="Compact"/>
              <w:jc w:val="right"/>
            </w:pPr>
            <w:r>
              <w:t xml:space="preserve">129.4</w:t>
            </w:r>
          </w:p>
        </w:tc>
        <w:tc>
          <w:tcPr/>
          <w:p>
            <w:pPr>
              <w:pStyle w:val="Compact"/>
              <w:jc w:val="right"/>
            </w:pPr>
            <w:r>
              <w:t xml:space="preserve">72</w:t>
            </w:r>
          </w:p>
        </w:tc>
      </w:tr>
      <w:tr>
        <w:tc>
          <w:tcPr/>
          <w:p>
            <w:pPr>
              <w:pStyle w:val="Compact"/>
              <w:jc w:val="left"/>
            </w:pPr>
            <w:r>
              <w:t xml:space="preserve">Juva (naapuri)</w:t>
            </w:r>
          </w:p>
        </w:tc>
        <w:tc>
          <w:tcPr/>
          <w:p>
            <w:pPr>
              <w:pStyle w:val="Compact"/>
              <w:jc w:val="right"/>
            </w:pPr>
            <w:r>
              <w:t xml:space="preserve">107.9</w:t>
            </w:r>
          </w:p>
        </w:tc>
        <w:tc>
          <w:tcPr/>
          <w:p>
            <w:pPr>
              <w:pStyle w:val="Compact"/>
              <w:jc w:val="right"/>
            </w:pPr>
            <w:r>
              <w:t xml:space="preserve">131</w:t>
            </w:r>
          </w:p>
        </w:tc>
      </w:tr>
      <w:tr>
        <w:tc>
          <w:tcPr/>
          <w:p>
            <w:pPr>
              <w:pStyle w:val="Compact"/>
              <w:jc w:val="left"/>
            </w:pPr>
            <w:r>
              <w:t xml:space="preserve">Rantasalmi (naapuri)</w:t>
            </w:r>
          </w:p>
        </w:tc>
        <w:tc>
          <w:tcPr/>
          <w:p>
            <w:pPr>
              <w:pStyle w:val="Compact"/>
              <w:jc w:val="right"/>
            </w:pPr>
            <w:r>
              <w:t xml:space="preserve">101.4</w:t>
            </w:r>
          </w:p>
        </w:tc>
        <w:tc>
          <w:tcPr/>
          <w:p>
            <w:pPr>
              <w:pStyle w:val="Compact"/>
              <w:jc w:val="right"/>
            </w:pPr>
            <w:r>
              <w:t xml:space="preserve">154</w:t>
            </w:r>
          </w:p>
        </w:tc>
      </w:tr>
      <w:tr>
        <w:tc>
          <w:tcPr/>
          <w:p>
            <w:pPr>
              <w:pStyle w:val="Compact"/>
              <w:jc w:val="left"/>
            </w:pPr>
            <w:r>
              <w:t xml:space="preserve">Joroinen (valittu)</w:t>
            </w:r>
          </w:p>
        </w:tc>
        <w:tc>
          <w:tcPr/>
          <w:p>
            <w:pPr>
              <w:pStyle w:val="Compact"/>
              <w:jc w:val="right"/>
            </w:pPr>
            <w:r>
              <w:t xml:space="preserve">76.4</w:t>
            </w:r>
          </w:p>
        </w:tc>
        <w:tc>
          <w:tcPr/>
          <w:p>
            <w:pPr>
              <w:pStyle w:val="Compact"/>
              <w:jc w:val="right"/>
            </w:pPr>
            <w:r>
              <w:t xml:space="preserve">234</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2"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138.5</w:t>
            </w:r>
          </w:p>
        </w:tc>
        <w:tc>
          <w:tcPr/>
          <w:p>
            <w:pPr>
              <w:pStyle w:val="Compact"/>
              <w:jc w:val="right"/>
            </w:pPr>
            <w:r>
              <w:t xml:space="preserve">28</w:t>
            </w:r>
          </w:p>
        </w:tc>
      </w:tr>
      <w:tr>
        <w:tc>
          <w:tcPr/>
          <w:p>
            <w:pPr>
              <w:pStyle w:val="Compact"/>
              <w:jc w:val="left"/>
            </w:pPr>
            <w:r>
              <w:t xml:space="preserve">Leppävirta (naapuri)</w:t>
            </w:r>
          </w:p>
        </w:tc>
        <w:tc>
          <w:tcPr/>
          <w:p>
            <w:pPr>
              <w:pStyle w:val="Compact"/>
              <w:jc w:val="right"/>
            </w:pPr>
            <w:r>
              <w:t xml:space="preserve">122.5</w:t>
            </w:r>
          </w:p>
        </w:tc>
        <w:tc>
          <w:tcPr/>
          <w:p>
            <w:pPr>
              <w:pStyle w:val="Compact"/>
              <w:jc w:val="right"/>
            </w:pPr>
            <w:r>
              <w:t xml:space="preserve">61</w:t>
            </w:r>
          </w:p>
        </w:tc>
      </w:tr>
      <w:tr>
        <w:tc>
          <w:tcPr/>
          <w:p>
            <w:pPr>
              <w:pStyle w:val="Compact"/>
              <w:jc w:val="left"/>
            </w:pPr>
            <w:r>
              <w:t xml:space="preserve">Rantasalmi (naapuri)</w:t>
            </w:r>
          </w:p>
        </w:tc>
        <w:tc>
          <w:tcPr/>
          <w:p>
            <w:pPr>
              <w:pStyle w:val="Compact"/>
              <w:jc w:val="right"/>
            </w:pPr>
            <w:r>
              <w:t xml:space="preserve">118.2</w:t>
            </w:r>
          </w:p>
        </w:tc>
        <w:tc>
          <w:tcPr/>
          <w:p>
            <w:pPr>
              <w:pStyle w:val="Compact"/>
              <w:jc w:val="right"/>
            </w:pPr>
            <w:r>
              <w:t xml:space="preserve">76</w:t>
            </w:r>
          </w:p>
        </w:tc>
      </w:tr>
      <w:tr>
        <w:tc>
          <w:tcPr/>
          <w:p>
            <w:pPr>
              <w:pStyle w:val="Compact"/>
              <w:jc w:val="left"/>
            </w:pPr>
            <w:r>
              <w:t xml:space="preserve">Pieksämäki (naapuri)</w:t>
            </w:r>
          </w:p>
        </w:tc>
        <w:tc>
          <w:tcPr/>
          <w:p>
            <w:pPr>
              <w:pStyle w:val="Compact"/>
              <w:jc w:val="right"/>
            </w:pPr>
            <w:r>
              <w:t xml:space="preserve">114.7</w:t>
            </w:r>
          </w:p>
        </w:tc>
        <w:tc>
          <w:tcPr/>
          <w:p>
            <w:pPr>
              <w:pStyle w:val="Compact"/>
              <w:jc w:val="right"/>
            </w:pPr>
            <w:r>
              <w:t xml:space="preserve">95</w:t>
            </w:r>
          </w:p>
        </w:tc>
      </w:tr>
      <w:tr>
        <w:tc>
          <w:tcPr/>
          <w:p>
            <w:pPr>
              <w:pStyle w:val="Compact"/>
              <w:jc w:val="left"/>
            </w:pPr>
            <w:r>
              <w:t xml:space="preserve">Joroinen (valittu)</w:t>
            </w:r>
          </w:p>
        </w:tc>
        <w:tc>
          <w:tcPr/>
          <w:p>
            <w:pPr>
              <w:pStyle w:val="Compact"/>
              <w:jc w:val="right"/>
            </w:pPr>
            <w:r>
              <w:t xml:space="preserve">88.7</w:t>
            </w:r>
          </w:p>
        </w:tc>
        <w:tc>
          <w:tcPr/>
          <w:p>
            <w:pPr>
              <w:pStyle w:val="Compact"/>
              <w:jc w:val="right"/>
            </w:pPr>
            <w:r>
              <w:t xml:space="preserve">191</w:t>
            </w:r>
          </w:p>
        </w:tc>
      </w:tr>
      <w:tr>
        <w:tc>
          <w:tcPr/>
          <w:p>
            <w:pPr>
              <w:pStyle w:val="Compact"/>
              <w:jc w:val="left"/>
            </w:pPr>
            <w:r>
              <w:t xml:space="preserve">Juva (naapuri)</w:t>
            </w:r>
          </w:p>
        </w:tc>
        <w:tc>
          <w:tcPr/>
          <w:p>
            <w:pPr>
              <w:pStyle w:val="Compact"/>
              <w:jc w:val="right"/>
            </w:pPr>
            <w:r>
              <w:t xml:space="preserve">64.5</w:t>
            </w:r>
          </w:p>
        </w:tc>
        <w:tc>
          <w:tcPr/>
          <w:p>
            <w:pPr>
              <w:pStyle w:val="Compact"/>
              <w:jc w:val="right"/>
            </w:pPr>
            <w:r>
              <w:t xml:space="preserve">268</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147.0</w:t>
            </w:r>
          </w:p>
        </w:tc>
        <w:tc>
          <w:tcPr/>
          <w:p>
            <w:pPr>
              <w:pStyle w:val="Compact"/>
              <w:jc w:val="right"/>
            </w:pPr>
            <w:r>
              <w:t xml:space="preserve">20</w:t>
            </w:r>
          </w:p>
        </w:tc>
      </w:tr>
      <w:tr>
        <w:tc>
          <w:tcPr/>
          <w:p>
            <w:pPr>
              <w:pStyle w:val="Compact"/>
              <w:jc w:val="left"/>
            </w:pPr>
            <w:r>
              <w:t xml:space="preserve">Leppävirta (naapuri)</w:t>
            </w:r>
          </w:p>
        </w:tc>
        <w:tc>
          <w:tcPr/>
          <w:p>
            <w:pPr>
              <w:pStyle w:val="Compact"/>
              <w:jc w:val="right"/>
            </w:pPr>
            <w:r>
              <w:t xml:space="preserve">139.4</w:t>
            </w:r>
          </w:p>
        </w:tc>
        <w:tc>
          <w:tcPr/>
          <w:p>
            <w:pPr>
              <w:pStyle w:val="Compact"/>
              <w:jc w:val="right"/>
            </w:pPr>
            <w:r>
              <w:t xml:space="preserve">29</w:t>
            </w:r>
          </w:p>
        </w:tc>
      </w:tr>
      <w:tr>
        <w:tc>
          <w:tcPr/>
          <w:p>
            <w:pPr>
              <w:pStyle w:val="Compact"/>
              <w:jc w:val="left"/>
            </w:pPr>
            <w:r>
              <w:t xml:space="preserve">Rantasalmi (naapuri)</w:t>
            </w:r>
          </w:p>
        </w:tc>
        <w:tc>
          <w:tcPr/>
          <w:p>
            <w:pPr>
              <w:pStyle w:val="Compact"/>
              <w:jc w:val="right"/>
            </w:pPr>
            <w:r>
              <w:t xml:space="preserve">113.1</w:t>
            </w:r>
          </w:p>
        </w:tc>
        <w:tc>
          <w:tcPr/>
          <w:p>
            <w:pPr>
              <w:pStyle w:val="Compact"/>
              <w:jc w:val="right"/>
            </w:pPr>
            <w:r>
              <w:t xml:space="preserve">87</w:t>
            </w:r>
          </w:p>
        </w:tc>
      </w:tr>
      <w:tr>
        <w:tc>
          <w:tcPr/>
          <w:p>
            <w:pPr>
              <w:pStyle w:val="Compact"/>
              <w:jc w:val="left"/>
            </w:pPr>
            <w:r>
              <w:t xml:space="preserve">Pieksämäki (naapuri)</w:t>
            </w:r>
          </w:p>
        </w:tc>
        <w:tc>
          <w:tcPr/>
          <w:p>
            <w:pPr>
              <w:pStyle w:val="Compact"/>
              <w:jc w:val="right"/>
            </w:pPr>
            <w:r>
              <w:t xml:space="preserve">100.6</w:t>
            </w:r>
          </w:p>
        </w:tc>
        <w:tc>
          <w:tcPr/>
          <w:p>
            <w:pPr>
              <w:pStyle w:val="Compact"/>
              <w:jc w:val="right"/>
            </w:pPr>
            <w:r>
              <w:t xml:space="preserve">138</w:t>
            </w:r>
          </w:p>
        </w:tc>
      </w:tr>
      <w:tr>
        <w:tc>
          <w:tcPr/>
          <w:p>
            <w:pPr>
              <w:pStyle w:val="Compact"/>
              <w:jc w:val="left"/>
            </w:pPr>
            <w:r>
              <w:t xml:space="preserve">Joroinen (valittu)</w:t>
            </w:r>
          </w:p>
        </w:tc>
        <w:tc>
          <w:tcPr/>
          <w:p>
            <w:pPr>
              <w:pStyle w:val="Compact"/>
              <w:jc w:val="right"/>
            </w:pPr>
            <w:r>
              <w:t xml:space="preserve">92.3</w:t>
            </w:r>
          </w:p>
        </w:tc>
        <w:tc>
          <w:tcPr/>
          <w:p>
            <w:pPr>
              <w:pStyle w:val="Compact"/>
              <w:jc w:val="right"/>
            </w:pPr>
            <w:r>
              <w:t xml:space="preserve">168</w:t>
            </w:r>
          </w:p>
        </w:tc>
      </w:tr>
      <w:tr>
        <w:tc>
          <w:tcPr/>
          <w:p>
            <w:pPr>
              <w:pStyle w:val="Compact"/>
              <w:jc w:val="left"/>
            </w:pPr>
            <w:r>
              <w:t xml:space="preserve">Juva (naapuri)</w:t>
            </w:r>
          </w:p>
        </w:tc>
        <w:tc>
          <w:tcPr/>
          <w:p>
            <w:pPr>
              <w:pStyle w:val="Compact"/>
              <w:jc w:val="right"/>
            </w:pPr>
            <w:r>
              <w:t xml:space="preserve">76.8</w:t>
            </w:r>
          </w:p>
        </w:tc>
        <w:tc>
          <w:tcPr/>
          <w:p>
            <w:pPr>
              <w:pStyle w:val="Compact"/>
              <w:jc w:val="right"/>
            </w:pPr>
            <w:r>
              <w:t xml:space="preserve">220</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144.6</w:t>
            </w:r>
          </w:p>
        </w:tc>
        <w:tc>
          <w:tcPr/>
          <w:p>
            <w:pPr>
              <w:pStyle w:val="Compact"/>
              <w:jc w:val="right"/>
            </w:pPr>
            <w:r>
              <w:t xml:space="preserve">53</w:t>
            </w:r>
          </w:p>
        </w:tc>
      </w:tr>
      <w:tr>
        <w:tc>
          <w:tcPr/>
          <w:p>
            <w:pPr>
              <w:pStyle w:val="Compact"/>
              <w:jc w:val="left"/>
            </w:pPr>
            <w:r>
              <w:t xml:space="preserve">Leppävirta (naapuri)</w:t>
            </w:r>
          </w:p>
        </w:tc>
        <w:tc>
          <w:tcPr/>
          <w:p>
            <w:pPr>
              <w:pStyle w:val="Compact"/>
              <w:jc w:val="right"/>
            </w:pPr>
            <w:r>
              <w:t xml:space="preserve">139.2</w:t>
            </w:r>
          </w:p>
        </w:tc>
        <w:tc>
          <w:tcPr/>
          <w:p>
            <w:pPr>
              <w:pStyle w:val="Compact"/>
              <w:jc w:val="right"/>
            </w:pPr>
            <w:r>
              <w:t xml:space="preserve">63</w:t>
            </w:r>
          </w:p>
        </w:tc>
      </w:tr>
      <w:tr>
        <w:tc>
          <w:tcPr/>
          <w:p>
            <w:pPr>
              <w:pStyle w:val="Compact"/>
              <w:jc w:val="left"/>
            </w:pPr>
            <w:r>
              <w:t xml:space="preserve">Rantasalmi (naapuri)</w:t>
            </w:r>
          </w:p>
        </w:tc>
        <w:tc>
          <w:tcPr/>
          <w:p>
            <w:pPr>
              <w:pStyle w:val="Compact"/>
              <w:jc w:val="right"/>
            </w:pPr>
            <w:r>
              <w:t xml:space="preserve">95.9</w:t>
            </w:r>
          </w:p>
        </w:tc>
        <w:tc>
          <w:tcPr/>
          <w:p>
            <w:pPr>
              <w:pStyle w:val="Compact"/>
              <w:jc w:val="right"/>
            </w:pPr>
            <w:r>
              <w:t xml:space="preserve">164</w:t>
            </w:r>
          </w:p>
        </w:tc>
      </w:tr>
      <w:tr>
        <w:tc>
          <w:tcPr/>
          <w:p>
            <w:pPr>
              <w:pStyle w:val="Compact"/>
              <w:jc w:val="left"/>
            </w:pPr>
            <w:r>
              <w:t xml:space="preserve">Pieksämäki (naapuri)</w:t>
            </w:r>
          </w:p>
        </w:tc>
        <w:tc>
          <w:tcPr/>
          <w:p>
            <w:pPr>
              <w:pStyle w:val="Compact"/>
              <w:jc w:val="right"/>
            </w:pPr>
            <w:r>
              <w:t xml:space="preserve">79.7</w:t>
            </w:r>
          </w:p>
        </w:tc>
        <w:tc>
          <w:tcPr/>
          <w:p>
            <w:pPr>
              <w:pStyle w:val="Compact"/>
              <w:jc w:val="right"/>
            </w:pPr>
            <w:r>
              <w:t xml:space="preserve">202</w:t>
            </w:r>
          </w:p>
        </w:tc>
      </w:tr>
      <w:tr>
        <w:tc>
          <w:tcPr/>
          <w:p>
            <w:pPr>
              <w:pStyle w:val="Compact"/>
              <w:jc w:val="left"/>
            </w:pPr>
            <w:r>
              <w:t xml:space="preserve">Joroinen (valittu)</w:t>
            </w:r>
          </w:p>
        </w:tc>
        <w:tc>
          <w:tcPr/>
          <w:p>
            <w:pPr>
              <w:pStyle w:val="Compact"/>
              <w:jc w:val="right"/>
            </w:pPr>
            <w:r>
              <w:t xml:space="preserve">78.4</w:t>
            </w:r>
          </w:p>
        </w:tc>
        <w:tc>
          <w:tcPr/>
          <w:p>
            <w:pPr>
              <w:pStyle w:val="Compact"/>
              <w:jc w:val="right"/>
            </w:pPr>
            <w:r>
              <w:t xml:space="preserve">205</w:t>
            </w:r>
          </w:p>
        </w:tc>
      </w:tr>
      <w:tr>
        <w:tc>
          <w:tcPr/>
          <w:p>
            <w:pPr>
              <w:pStyle w:val="Compact"/>
              <w:jc w:val="left"/>
            </w:pPr>
            <w:r>
              <w:t xml:space="preserve">Juva (naapuri)</w:t>
            </w:r>
          </w:p>
        </w:tc>
        <w:tc>
          <w:tcPr/>
          <w:p>
            <w:pPr>
              <w:pStyle w:val="Compact"/>
              <w:jc w:val="right"/>
            </w:pPr>
            <w:r>
              <w:t xml:space="preserve">70.3</w:t>
            </w:r>
          </w:p>
        </w:tc>
        <w:tc>
          <w:tcPr/>
          <w:p>
            <w:pPr>
              <w:pStyle w:val="Compact"/>
              <w:jc w:val="right"/>
            </w:pPr>
            <w:r>
              <w:t xml:space="preserve">228</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234.9</w:t>
            </w:r>
          </w:p>
        </w:tc>
        <w:tc>
          <w:tcPr/>
          <w:p>
            <w:pPr>
              <w:pStyle w:val="Compact"/>
              <w:jc w:val="right"/>
            </w:pPr>
            <w:r>
              <w:t xml:space="preserve">12</w:t>
            </w:r>
          </w:p>
        </w:tc>
      </w:tr>
      <w:tr>
        <w:tc>
          <w:tcPr/>
          <w:p>
            <w:pPr>
              <w:pStyle w:val="Compact"/>
              <w:jc w:val="left"/>
            </w:pPr>
            <w:r>
              <w:t xml:space="preserve">Pieksämäki (naapuri)</w:t>
            </w:r>
          </w:p>
        </w:tc>
        <w:tc>
          <w:tcPr/>
          <w:p>
            <w:pPr>
              <w:pStyle w:val="Compact"/>
              <w:jc w:val="right"/>
            </w:pPr>
            <w:r>
              <w:t xml:space="preserve">186.0</w:t>
            </w:r>
          </w:p>
        </w:tc>
        <w:tc>
          <w:tcPr/>
          <w:p>
            <w:pPr>
              <w:pStyle w:val="Compact"/>
              <w:jc w:val="right"/>
            </w:pPr>
            <w:r>
              <w:t xml:space="preserve">33</w:t>
            </w:r>
          </w:p>
        </w:tc>
      </w:tr>
      <w:tr>
        <w:tc>
          <w:tcPr/>
          <w:p>
            <w:pPr>
              <w:pStyle w:val="Compact"/>
              <w:jc w:val="left"/>
            </w:pPr>
            <w:r>
              <w:t xml:space="preserve">Leppävirta (naapuri)</w:t>
            </w:r>
          </w:p>
        </w:tc>
        <w:tc>
          <w:tcPr/>
          <w:p>
            <w:pPr>
              <w:pStyle w:val="Compact"/>
              <w:jc w:val="right"/>
            </w:pPr>
            <w:r>
              <w:t xml:space="preserve">132.6</w:t>
            </w:r>
          </w:p>
        </w:tc>
        <w:tc>
          <w:tcPr/>
          <w:p>
            <w:pPr>
              <w:pStyle w:val="Compact"/>
              <w:jc w:val="right"/>
            </w:pPr>
            <w:r>
              <w:t xml:space="preserve">84</w:t>
            </w:r>
          </w:p>
        </w:tc>
      </w:tr>
      <w:tr>
        <w:tc>
          <w:tcPr/>
          <w:p>
            <w:pPr>
              <w:pStyle w:val="Compact"/>
              <w:jc w:val="left"/>
            </w:pPr>
            <w:r>
              <w:t xml:space="preserve">Rantasalmi (naapuri)</w:t>
            </w:r>
          </w:p>
        </w:tc>
        <w:tc>
          <w:tcPr/>
          <w:p>
            <w:pPr>
              <w:pStyle w:val="Compact"/>
              <w:jc w:val="right"/>
            </w:pPr>
            <w:r>
              <w:t xml:space="preserve">127.9</w:t>
            </w:r>
          </w:p>
        </w:tc>
        <w:tc>
          <w:tcPr/>
          <w:p>
            <w:pPr>
              <w:pStyle w:val="Compact"/>
              <w:jc w:val="right"/>
            </w:pPr>
            <w:r>
              <w:t xml:space="preserve">92</w:t>
            </w:r>
          </w:p>
        </w:tc>
      </w:tr>
      <w:tr>
        <w:tc>
          <w:tcPr/>
          <w:p>
            <w:pPr>
              <w:pStyle w:val="Compact"/>
              <w:jc w:val="left"/>
            </w:pPr>
            <w:r>
              <w:t xml:space="preserve">Joroinen (valittu)</w:t>
            </w:r>
          </w:p>
        </w:tc>
        <w:tc>
          <w:tcPr/>
          <w:p>
            <w:pPr>
              <w:pStyle w:val="Compact"/>
              <w:jc w:val="right"/>
            </w:pPr>
            <w:r>
              <w:t xml:space="preserve">100.0</w:t>
            </w:r>
          </w:p>
        </w:tc>
        <w:tc>
          <w:tcPr/>
          <w:p>
            <w:pPr>
              <w:pStyle w:val="Compact"/>
              <w:jc w:val="right"/>
            </w:pPr>
            <w:r>
              <w:t xml:space="preserve">144</w:t>
            </w:r>
          </w:p>
        </w:tc>
      </w:tr>
      <w:tr>
        <w:tc>
          <w:tcPr/>
          <w:p>
            <w:pPr>
              <w:pStyle w:val="Compact"/>
              <w:jc w:val="left"/>
            </w:pPr>
            <w:r>
              <w:t xml:space="preserve">Juva (naapuri)</w:t>
            </w:r>
          </w:p>
        </w:tc>
        <w:tc>
          <w:tcPr/>
          <w:p>
            <w:pPr>
              <w:pStyle w:val="Compact"/>
              <w:jc w:val="right"/>
            </w:pPr>
            <w:r>
              <w:t xml:space="preserve">55.8</w:t>
            </w:r>
          </w:p>
        </w:tc>
        <w:tc>
          <w:tcPr/>
          <w:p>
            <w:pPr>
              <w:pStyle w:val="Compact"/>
              <w:jc w:val="right"/>
            </w:pPr>
            <w:r>
              <w:t xml:space="preserve">245</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0"/>
    <w:bookmarkStart w:id="31"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Rantasalmi (naapuri)</w:t>
            </w:r>
          </w:p>
        </w:tc>
        <w:tc>
          <w:tcPr/>
          <w:p>
            <w:pPr>
              <w:pStyle w:val="Compact"/>
              <w:jc w:val="right"/>
            </w:pPr>
            <w:r>
              <w:t xml:space="preserve">123.8</w:t>
            </w:r>
          </w:p>
        </w:tc>
        <w:tc>
          <w:tcPr/>
          <w:p>
            <w:pPr>
              <w:pStyle w:val="Compact"/>
              <w:jc w:val="right"/>
            </w:pPr>
            <w:r>
              <w:t xml:space="preserve">47</w:t>
            </w:r>
          </w:p>
        </w:tc>
      </w:tr>
      <w:tr>
        <w:tc>
          <w:tcPr/>
          <w:p>
            <w:pPr>
              <w:pStyle w:val="Compact"/>
              <w:jc w:val="left"/>
            </w:pPr>
            <w:r>
              <w:t xml:space="preserve">Varkaus (naapuri)</w:t>
            </w:r>
          </w:p>
        </w:tc>
        <w:tc>
          <w:tcPr/>
          <w:p>
            <w:pPr>
              <w:pStyle w:val="Compact"/>
              <w:jc w:val="right"/>
            </w:pPr>
            <w:r>
              <w:t xml:space="preserve">116.2</w:t>
            </w:r>
          </w:p>
        </w:tc>
        <w:tc>
          <w:tcPr/>
          <w:p>
            <w:pPr>
              <w:pStyle w:val="Compact"/>
              <w:jc w:val="right"/>
            </w:pPr>
            <w:r>
              <w:t xml:space="preserve">70</w:t>
            </w:r>
          </w:p>
        </w:tc>
      </w:tr>
      <w:tr>
        <w:tc>
          <w:tcPr/>
          <w:p>
            <w:pPr>
              <w:pStyle w:val="Compact"/>
              <w:jc w:val="left"/>
            </w:pPr>
            <w:r>
              <w:t xml:space="preserve">Juva (naapuri)</w:t>
            </w:r>
          </w:p>
        </w:tc>
        <w:tc>
          <w:tcPr/>
          <w:p>
            <w:pPr>
              <w:pStyle w:val="Compact"/>
              <w:jc w:val="right"/>
            </w:pPr>
            <w:r>
              <w:t xml:space="preserve">112.9</w:t>
            </w:r>
          </w:p>
        </w:tc>
        <w:tc>
          <w:tcPr/>
          <w:p>
            <w:pPr>
              <w:pStyle w:val="Compact"/>
              <w:jc w:val="right"/>
            </w:pPr>
            <w:r>
              <w:t xml:space="preserve">88</w:t>
            </w:r>
          </w:p>
        </w:tc>
      </w:tr>
      <w:tr>
        <w:tc>
          <w:tcPr/>
          <w:p>
            <w:pPr>
              <w:pStyle w:val="Compact"/>
              <w:jc w:val="left"/>
            </w:pPr>
            <w:r>
              <w:t xml:space="preserve">Pieksämäki (naapuri)</w:t>
            </w:r>
          </w:p>
        </w:tc>
        <w:tc>
          <w:tcPr/>
          <w:p>
            <w:pPr>
              <w:pStyle w:val="Compact"/>
              <w:jc w:val="right"/>
            </w:pPr>
            <w:r>
              <w:t xml:space="preserve">111.8</w:t>
            </w:r>
          </w:p>
        </w:tc>
        <w:tc>
          <w:tcPr/>
          <w:p>
            <w:pPr>
              <w:pStyle w:val="Compact"/>
              <w:jc w:val="right"/>
            </w:pPr>
            <w:r>
              <w:t xml:space="preserve">99</w:t>
            </w:r>
          </w:p>
        </w:tc>
      </w:tr>
      <w:tr>
        <w:tc>
          <w:tcPr/>
          <w:p>
            <w:pPr>
              <w:pStyle w:val="Compact"/>
              <w:jc w:val="left"/>
            </w:pPr>
            <w:r>
              <w:t xml:space="preserve">Joroinen (valittu)</w:t>
            </w:r>
          </w:p>
        </w:tc>
        <w:tc>
          <w:tcPr/>
          <w:p>
            <w:pPr>
              <w:pStyle w:val="Compact"/>
              <w:jc w:val="right"/>
            </w:pPr>
            <w:r>
              <w:t xml:space="preserve">97.7</w:t>
            </w:r>
          </w:p>
        </w:tc>
        <w:tc>
          <w:tcPr/>
          <w:p>
            <w:pPr>
              <w:pStyle w:val="Compact"/>
              <w:jc w:val="right"/>
            </w:pPr>
            <w:r>
              <w:t xml:space="preserve">156</w:t>
            </w:r>
          </w:p>
        </w:tc>
      </w:tr>
      <w:tr>
        <w:tc>
          <w:tcPr/>
          <w:p>
            <w:pPr>
              <w:pStyle w:val="Compact"/>
              <w:jc w:val="left"/>
            </w:pPr>
            <w:r>
              <w:t xml:space="preserve">Leppävirta (naapuri)</w:t>
            </w:r>
          </w:p>
        </w:tc>
        <w:tc>
          <w:tcPr/>
          <w:p>
            <w:pPr>
              <w:pStyle w:val="Compact"/>
              <w:jc w:val="right"/>
            </w:pPr>
            <w:r>
              <w:t xml:space="preserve">90.1</w:t>
            </w:r>
          </w:p>
        </w:tc>
        <w:tc>
          <w:tcPr/>
          <w:p>
            <w:pPr>
              <w:pStyle w:val="Compact"/>
              <w:jc w:val="right"/>
            </w:pPr>
            <w:r>
              <w:t xml:space="preserve">174</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1"/>
    <w:bookmarkEnd w:id="32"/>
    <w:bookmarkStart w:id="37" w:name="X157e531b0cfeed453b2a255e2b113696254f39b"/>
    <w:p>
      <w:pPr>
        <w:pStyle w:val="Otsikko1"/>
      </w:pPr>
      <w:r>
        <w:t xml:space="preserve">Huono-osaisuuden sosiaaliset seuraukset</w:t>
      </w:r>
    </w:p>
    <w:p>
      <w:pPr>
        <w:pStyle w:val="FirstParagraph"/>
      </w:pPr>
    </w:p>
    <w:bookmarkStart w:id="33"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Rantasalmi (naapuri)</w:t>
            </w:r>
          </w:p>
        </w:tc>
        <w:tc>
          <w:tcPr/>
          <w:p>
            <w:pPr>
              <w:pStyle w:val="Compact"/>
              <w:jc w:val="right"/>
            </w:pPr>
            <w:r>
              <w:t xml:space="preserve">181.8</w:t>
            </w:r>
          </w:p>
        </w:tc>
        <w:tc>
          <w:tcPr/>
          <w:p>
            <w:pPr>
              <w:pStyle w:val="Compact"/>
              <w:jc w:val="right"/>
            </w:pPr>
            <w:r>
              <w:t xml:space="preserve">21</w:t>
            </w:r>
          </w:p>
        </w:tc>
      </w:tr>
      <w:tr>
        <w:tc>
          <w:tcPr/>
          <w:p>
            <w:pPr>
              <w:pStyle w:val="Compact"/>
              <w:jc w:val="left"/>
            </w:pPr>
            <w:r>
              <w:t xml:space="preserve">Pieksämäki (naapuri)</w:t>
            </w:r>
          </w:p>
        </w:tc>
        <w:tc>
          <w:tcPr/>
          <w:p>
            <w:pPr>
              <w:pStyle w:val="Compact"/>
              <w:jc w:val="right"/>
            </w:pPr>
            <w:r>
              <w:t xml:space="preserve">177.3</w:t>
            </w:r>
          </w:p>
        </w:tc>
        <w:tc>
          <w:tcPr/>
          <w:p>
            <w:pPr>
              <w:pStyle w:val="Compact"/>
              <w:jc w:val="right"/>
            </w:pPr>
            <w:r>
              <w:t xml:space="preserve">24</w:t>
            </w:r>
          </w:p>
        </w:tc>
      </w:tr>
      <w:tr>
        <w:tc>
          <w:tcPr/>
          <w:p>
            <w:pPr>
              <w:pStyle w:val="Compact"/>
              <w:jc w:val="left"/>
            </w:pPr>
            <w:r>
              <w:t xml:space="preserve">Juva (naapuri)</w:t>
            </w:r>
          </w:p>
        </w:tc>
        <w:tc>
          <w:tcPr/>
          <w:p>
            <w:pPr>
              <w:pStyle w:val="Compact"/>
              <w:jc w:val="right"/>
            </w:pPr>
            <w:r>
              <w:t xml:space="preserve">147.7</w:t>
            </w:r>
          </w:p>
        </w:tc>
        <w:tc>
          <w:tcPr/>
          <w:p>
            <w:pPr>
              <w:pStyle w:val="Compact"/>
              <w:jc w:val="right"/>
            </w:pPr>
            <w:r>
              <w:t xml:space="preserve">50</w:t>
            </w:r>
          </w:p>
        </w:tc>
      </w:tr>
      <w:tr>
        <w:tc>
          <w:tcPr/>
          <w:p>
            <w:pPr>
              <w:pStyle w:val="Compact"/>
              <w:jc w:val="left"/>
            </w:pPr>
            <w:r>
              <w:t xml:space="preserve">Varkaus (naapuri)</w:t>
            </w:r>
          </w:p>
        </w:tc>
        <w:tc>
          <w:tcPr/>
          <w:p>
            <w:pPr>
              <w:pStyle w:val="Compact"/>
              <w:jc w:val="right"/>
            </w:pPr>
            <w:r>
              <w:t xml:space="preserve">113.6</w:t>
            </w:r>
          </w:p>
        </w:tc>
        <w:tc>
          <w:tcPr/>
          <w:p>
            <w:pPr>
              <w:pStyle w:val="Compact"/>
              <w:jc w:val="right"/>
            </w:pPr>
            <w:r>
              <w:t xml:space="preserve">99</w:t>
            </w:r>
          </w:p>
        </w:tc>
      </w:tr>
      <w:tr>
        <w:tc>
          <w:tcPr/>
          <w:p>
            <w:pPr>
              <w:pStyle w:val="Compact"/>
              <w:jc w:val="left"/>
            </w:pPr>
            <w:r>
              <w:t xml:space="preserve">Joroinen (valittu)</w:t>
            </w:r>
          </w:p>
        </w:tc>
        <w:tc>
          <w:tcPr/>
          <w:p>
            <w:pPr>
              <w:pStyle w:val="Compact"/>
              <w:jc w:val="right"/>
            </w:pPr>
            <w:r>
              <w:t xml:space="preserve">72.7</w:t>
            </w:r>
          </w:p>
        </w:tc>
        <w:tc>
          <w:tcPr/>
          <w:p>
            <w:pPr>
              <w:pStyle w:val="Compact"/>
              <w:jc w:val="right"/>
            </w:pPr>
            <w:r>
              <w:t xml:space="preserve">187</w:t>
            </w:r>
          </w:p>
        </w:tc>
      </w:tr>
      <w:tr>
        <w:tc>
          <w:tcPr/>
          <w:p>
            <w:pPr>
              <w:pStyle w:val="Compact"/>
              <w:jc w:val="left"/>
            </w:pPr>
            <w:r>
              <w:t xml:space="preserve">Leppävirta (naapuri)</w:t>
            </w:r>
          </w:p>
        </w:tc>
        <w:tc>
          <w:tcPr/>
          <w:p>
            <w:pPr>
              <w:pStyle w:val="Compact"/>
              <w:jc w:val="right"/>
            </w:pPr>
            <w:r>
              <w:t xml:space="preserve">61.4</w:t>
            </w:r>
          </w:p>
        </w:tc>
        <w:tc>
          <w:tcPr/>
          <w:p>
            <w:pPr>
              <w:pStyle w:val="Compact"/>
              <w:jc w:val="right"/>
            </w:pPr>
            <w:r>
              <w:t xml:space="preserve">215</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3"/>
    <w:bookmarkStart w:id="34"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208.0</w:t>
            </w:r>
          </w:p>
        </w:tc>
        <w:tc>
          <w:tcPr/>
          <w:p>
            <w:pPr>
              <w:pStyle w:val="Compact"/>
              <w:jc w:val="right"/>
            </w:pPr>
            <w:r>
              <w:t xml:space="preserve">4</w:t>
            </w:r>
          </w:p>
        </w:tc>
      </w:tr>
      <w:tr>
        <w:tc>
          <w:tcPr/>
          <w:p>
            <w:pPr>
              <w:pStyle w:val="Compact"/>
              <w:jc w:val="left"/>
            </w:pPr>
            <w:r>
              <w:t xml:space="preserve">Pieksämäki (naapuri)</w:t>
            </w:r>
          </w:p>
        </w:tc>
        <w:tc>
          <w:tcPr/>
          <w:p>
            <w:pPr>
              <w:pStyle w:val="Compact"/>
              <w:jc w:val="right"/>
            </w:pPr>
            <w:r>
              <w:t xml:space="preserve">128.7</w:t>
            </w:r>
          </w:p>
        </w:tc>
        <w:tc>
          <w:tcPr/>
          <w:p>
            <w:pPr>
              <w:pStyle w:val="Compact"/>
              <w:jc w:val="right"/>
            </w:pPr>
            <w:r>
              <w:t xml:space="preserve">69</w:t>
            </w:r>
          </w:p>
        </w:tc>
      </w:tr>
      <w:tr>
        <w:tc>
          <w:tcPr/>
          <w:p>
            <w:pPr>
              <w:pStyle w:val="Compact"/>
              <w:jc w:val="left"/>
            </w:pPr>
            <w:r>
              <w:t xml:space="preserve">Leppävirta (naapuri)</w:t>
            </w:r>
          </w:p>
        </w:tc>
        <w:tc>
          <w:tcPr/>
          <w:p>
            <w:pPr>
              <w:pStyle w:val="Compact"/>
              <w:jc w:val="right"/>
            </w:pPr>
            <w:r>
              <w:t xml:space="preserve">116.7</w:t>
            </w:r>
          </w:p>
        </w:tc>
        <w:tc>
          <w:tcPr/>
          <w:p>
            <w:pPr>
              <w:pStyle w:val="Compact"/>
              <w:jc w:val="right"/>
            </w:pPr>
            <w:r>
              <w:t xml:space="preserve">97</w:t>
            </w:r>
          </w:p>
        </w:tc>
      </w:tr>
      <w:tr>
        <w:tc>
          <w:tcPr/>
          <w:p>
            <w:pPr>
              <w:pStyle w:val="Compact"/>
              <w:jc w:val="left"/>
            </w:pPr>
            <w:r>
              <w:t xml:space="preserve">Rantasalmi (naapuri)</w:t>
            </w:r>
          </w:p>
        </w:tc>
        <w:tc>
          <w:tcPr/>
          <w:p>
            <w:pPr>
              <w:pStyle w:val="Compact"/>
              <w:jc w:val="right"/>
            </w:pPr>
            <w:r>
              <w:t xml:space="preserve">116.7</w:t>
            </w:r>
          </w:p>
        </w:tc>
        <w:tc>
          <w:tcPr/>
          <w:p>
            <w:pPr>
              <w:pStyle w:val="Compact"/>
              <w:jc w:val="right"/>
            </w:pPr>
            <w:r>
              <w:t xml:space="preserve">98</w:t>
            </w:r>
          </w:p>
        </w:tc>
      </w:tr>
      <w:tr>
        <w:tc>
          <w:tcPr/>
          <w:p>
            <w:pPr>
              <w:pStyle w:val="Compact"/>
              <w:jc w:val="left"/>
            </w:pPr>
            <w:r>
              <w:t xml:space="preserve">Joroinen (valittu)</w:t>
            </w:r>
          </w:p>
        </w:tc>
        <w:tc>
          <w:tcPr/>
          <w:p>
            <w:pPr>
              <w:pStyle w:val="Compact"/>
              <w:jc w:val="right"/>
            </w:pPr>
            <w:r>
              <w:t xml:space="preserve">115.3</w:t>
            </w:r>
          </w:p>
        </w:tc>
        <w:tc>
          <w:tcPr/>
          <w:p>
            <w:pPr>
              <w:pStyle w:val="Compact"/>
              <w:jc w:val="right"/>
            </w:pPr>
            <w:r>
              <w:t xml:space="preserve">101</w:t>
            </w:r>
          </w:p>
        </w:tc>
      </w:tr>
      <w:tr>
        <w:tc>
          <w:tcPr/>
          <w:p>
            <w:pPr>
              <w:pStyle w:val="Compact"/>
              <w:jc w:val="left"/>
            </w:pPr>
            <w:r>
              <w:t xml:space="preserve">Juva (naapuri)</w:t>
            </w:r>
          </w:p>
        </w:tc>
        <w:tc>
          <w:tcPr/>
          <w:p>
            <w:pPr>
              <w:pStyle w:val="Compact"/>
              <w:jc w:val="right"/>
            </w:pPr>
            <w:r>
              <w:t xml:space="preserve">109.3</w:t>
            </w:r>
          </w:p>
        </w:tc>
        <w:tc>
          <w:tcPr/>
          <w:p>
            <w:pPr>
              <w:pStyle w:val="Compact"/>
              <w:jc w:val="right"/>
            </w:pPr>
            <w:r>
              <w:t xml:space="preserve">121</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4"/>
    <w:bookmarkStart w:id="35"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171.2</w:t>
            </w:r>
          </w:p>
        </w:tc>
        <w:tc>
          <w:tcPr/>
          <w:p>
            <w:pPr>
              <w:pStyle w:val="Compact"/>
              <w:jc w:val="right"/>
            </w:pPr>
            <w:r>
              <w:t xml:space="preserve">22</w:t>
            </w:r>
          </w:p>
        </w:tc>
      </w:tr>
      <w:tr>
        <w:tc>
          <w:tcPr/>
          <w:p>
            <w:pPr>
              <w:pStyle w:val="Compact"/>
              <w:jc w:val="left"/>
            </w:pPr>
            <w:r>
              <w:t xml:space="preserve">Pieksämäki (naapuri)</w:t>
            </w:r>
          </w:p>
        </w:tc>
        <w:tc>
          <w:tcPr/>
          <w:p>
            <w:pPr>
              <w:pStyle w:val="Compact"/>
              <w:jc w:val="right"/>
            </w:pPr>
            <w:r>
              <w:t xml:space="preserve">152.4</w:t>
            </w:r>
          </w:p>
        </w:tc>
        <w:tc>
          <w:tcPr/>
          <w:p>
            <w:pPr>
              <w:pStyle w:val="Compact"/>
              <w:jc w:val="right"/>
            </w:pPr>
            <w:r>
              <w:t xml:space="preserve">41</w:t>
            </w:r>
          </w:p>
        </w:tc>
      </w:tr>
      <w:tr>
        <w:tc>
          <w:tcPr/>
          <w:p>
            <w:pPr>
              <w:pStyle w:val="Compact"/>
              <w:jc w:val="left"/>
            </w:pPr>
            <w:r>
              <w:t xml:space="preserve">Rantasalmi (naapuri)</w:t>
            </w:r>
          </w:p>
        </w:tc>
        <w:tc>
          <w:tcPr/>
          <w:p>
            <w:pPr>
              <w:pStyle w:val="Compact"/>
              <w:jc w:val="right"/>
            </w:pPr>
            <w:r>
              <w:t xml:space="preserve">120.1</w:t>
            </w:r>
          </w:p>
        </w:tc>
        <w:tc>
          <w:tcPr/>
          <w:p>
            <w:pPr>
              <w:pStyle w:val="Compact"/>
              <w:jc w:val="right"/>
            </w:pPr>
            <w:r>
              <w:t xml:space="preserve">95</w:t>
            </w:r>
          </w:p>
        </w:tc>
      </w:tr>
      <w:tr>
        <w:tc>
          <w:tcPr/>
          <w:p>
            <w:pPr>
              <w:pStyle w:val="Compact"/>
              <w:jc w:val="left"/>
            </w:pPr>
            <w:r>
              <w:t xml:space="preserve">Juva (naapuri)</w:t>
            </w:r>
          </w:p>
        </w:tc>
        <w:tc>
          <w:tcPr/>
          <w:p>
            <w:pPr>
              <w:pStyle w:val="Compact"/>
              <w:jc w:val="right"/>
            </w:pPr>
            <w:r>
              <w:t xml:space="preserve">108.3</w:t>
            </w:r>
          </w:p>
        </w:tc>
        <w:tc>
          <w:tcPr/>
          <w:p>
            <w:pPr>
              <w:pStyle w:val="Compact"/>
              <w:jc w:val="right"/>
            </w:pPr>
            <w:r>
              <w:t xml:space="preserve">119</w:t>
            </w:r>
          </w:p>
        </w:tc>
      </w:tr>
      <w:tr>
        <w:tc>
          <w:tcPr/>
          <w:p>
            <w:pPr>
              <w:pStyle w:val="Compact"/>
              <w:jc w:val="left"/>
            </w:pPr>
            <w:r>
              <w:t xml:space="preserve">Joroinen (valittu)</w:t>
            </w:r>
          </w:p>
        </w:tc>
        <w:tc>
          <w:tcPr/>
          <w:p>
            <w:pPr>
              <w:pStyle w:val="Compact"/>
              <w:jc w:val="right"/>
            </w:pPr>
            <w:r>
              <w:t xml:space="preserve">97.4</w:t>
            </w:r>
          </w:p>
        </w:tc>
        <w:tc>
          <w:tcPr/>
          <w:p>
            <w:pPr>
              <w:pStyle w:val="Compact"/>
              <w:jc w:val="right"/>
            </w:pPr>
            <w:r>
              <w:t xml:space="preserve">154</w:t>
            </w:r>
          </w:p>
        </w:tc>
      </w:tr>
      <w:tr>
        <w:tc>
          <w:tcPr/>
          <w:p>
            <w:pPr>
              <w:pStyle w:val="Compact"/>
              <w:jc w:val="left"/>
            </w:pPr>
            <w:r>
              <w:t xml:space="preserve">Leppävirta (naapuri)</w:t>
            </w:r>
          </w:p>
        </w:tc>
        <w:tc>
          <w:tcPr/>
          <w:p>
            <w:pPr>
              <w:pStyle w:val="Compact"/>
              <w:jc w:val="right"/>
            </w:pPr>
            <w:r>
              <w:t xml:space="preserve">92.7</w:t>
            </w:r>
          </w:p>
        </w:tc>
        <w:tc>
          <w:tcPr/>
          <w:p>
            <w:pPr>
              <w:pStyle w:val="Compact"/>
              <w:jc w:val="right"/>
            </w:pPr>
            <w:r>
              <w:t xml:space="preserve">169</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5"/>
    <w:bookmarkStart w:id="36"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164.3</w:t>
            </w:r>
          </w:p>
        </w:tc>
        <w:tc>
          <w:tcPr/>
          <w:p>
            <w:pPr>
              <w:pStyle w:val="Compact"/>
              <w:jc w:val="right"/>
            </w:pPr>
            <w:r>
              <w:t xml:space="preserve">11</w:t>
            </w:r>
          </w:p>
        </w:tc>
      </w:tr>
      <w:tr>
        <w:tc>
          <w:tcPr/>
          <w:p>
            <w:pPr>
              <w:pStyle w:val="Compact"/>
              <w:jc w:val="left"/>
            </w:pPr>
            <w:r>
              <w:t xml:space="preserve">Pieksämäki (naapuri)</w:t>
            </w:r>
          </w:p>
        </w:tc>
        <w:tc>
          <w:tcPr/>
          <w:p>
            <w:pPr>
              <w:pStyle w:val="Compact"/>
              <w:jc w:val="right"/>
            </w:pPr>
            <w:r>
              <w:t xml:space="preserve">143.2</w:t>
            </w:r>
          </w:p>
        </w:tc>
        <w:tc>
          <w:tcPr/>
          <w:p>
            <w:pPr>
              <w:pStyle w:val="Compact"/>
              <w:jc w:val="right"/>
            </w:pPr>
            <w:r>
              <w:t xml:space="preserve">21</w:t>
            </w:r>
          </w:p>
        </w:tc>
      </w:tr>
      <w:tr>
        <w:tc>
          <w:tcPr/>
          <w:p>
            <w:pPr>
              <w:pStyle w:val="Compact"/>
              <w:jc w:val="left"/>
            </w:pPr>
            <w:r>
              <w:t xml:space="preserve">Joroinen (valittu)</w:t>
            </w:r>
          </w:p>
        </w:tc>
        <w:tc>
          <w:tcPr/>
          <w:p>
            <w:pPr>
              <w:pStyle w:val="Compact"/>
              <w:jc w:val="right"/>
            </w:pPr>
            <w:r>
              <w:t xml:space="preserve">130.4</w:t>
            </w:r>
          </w:p>
        </w:tc>
        <w:tc>
          <w:tcPr/>
          <w:p>
            <w:pPr>
              <w:pStyle w:val="Compact"/>
              <w:jc w:val="right"/>
            </w:pPr>
            <w:r>
              <w:t xml:space="preserve">43</w:t>
            </w:r>
          </w:p>
        </w:tc>
      </w:tr>
      <w:tr>
        <w:tc>
          <w:tcPr/>
          <w:p>
            <w:pPr>
              <w:pStyle w:val="Compact"/>
              <w:jc w:val="left"/>
            </w:pPr>
            <w:r>
              <w:t xml:space="preserve">Leppävirta (naapuri)</w:t>
            </w:r>
          </w:p>
        </w:tc>
        <w:tc>
          <w:tcPr/>
          <w:p>
            <w:pPr>
              <w:pStyle w:val="Compact"/>
              <w:jc w:val="right"/>
            </w:pPr>
            <w:r>
              <w:t xml:space="preserve">111.9</w:t>
            </w:r>
          </w:p>
        </w:tc>
        <w:tc>
          <w:tcPr/>
          <w:p>
            <w:pPr>
              <w:pStyle w:val="Compact"/>
              <w:jc w:val="right"/>
            </w:pPr>
            <w:r>
              <w:t xml:space="preserve">98</w:t>
            </w:r>
          </w:p>
        </w:tc>
      </w:tr>
      <w:tr>
        <w:tc>
          <w:tcPr/>
          <w:p>
            <w:pPr>
              <w:pStyle w:val="Compact"/>
              <w:jc w:val="left"/>
            </w:pPr>
            <w:r>
              <w:t xml:space="preserve">Rantasalmi (naapuri)</w:t>
            </w:r>
          </w:p>
        </w:tc>
        <w:tc>
          <w:tcPr/>
          <w:p>
            <w:pPr>
              <w:pStyle w:val="Compact"/>
              <w:jc w:val="right"/>
            </w:pPr>
            <w:r>
              <w:t xml:space="preserve">88.5</w:t>
            </w:r>
          </w:p>
        </w:tc>
        <w:tc>
          <w:tcPr/>
          <w:p>
            <w:pPr>
              <w:pStyle w:val="Compact"/>
              <w:jc w:val="right"/>
            </w:pPr>
            <w:r>
              <w:t xml:space="preserve">210</w:t>
            </w:r>
          </w:p>
        </w:tc>
      </w:tr>
      <w:tr>
        <w:tc>
          <w:tcPr/>
          <w:p>
            <w:pPr>
              <w:pStyle w:val="Compact"/>
              <w:jc w:val="left"/>
            </w:pPr>
            <w:r>
              <w:t xml:space="preserve">Juva (naapuri)</w:t>
            </w:r>
          </w:p>
        </w:tc>
        <w:tc>
          <w:tcPr/>
          <w:p>
            <w:pPr>
              <w:pStyle w:val="Compact"/>
              <w:jc w:val="right"/>
            </w:pPr>
            <w:r>
              <w:t xml:space="preserve">86.3</w:t>
            </w:r>
          </w:p>
        </w:tc>
        <w:tc>
          <w:tcPr/>
          <w:p>
            <w:pPr>
              <w:pStyle w:val="Compact"/>
              <w:jc w:val="right"/>
            </w:pPr>
            <w:r>
              <w:t xml:space="preserve">218</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6"/>
    <w:bookmarkEnd w:id="37"/>
    <w:bookmarkStart w:id="43" w:name="X7c58bae5c4bd90c75908f1c0a9399416ad96bf2"/>
    <w:p>
      <w:pPr>
        <w:pStyle w:val="Otsikko1"/>
      </w:pPr>
      <w:r>
        <w:t xml:space="preserve">Huono-osaisuuden taloudelliset yhteydet</w:t>
      </w:r>
    </w:p>
    <w:p>
      <w:pPr>
        <w:pStyle w:val="FirstParagraph"/>
      </w:pPr>
    </w:p>
    <w:bookmarkStart w:id="38"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172.0</w:t>
            </w:r>
          </w:p>
        </w:tc>
        <w:tc>
          <w:tcPr/>
          <w:p>
            <w:pPr>
              <w:pStyle w:val="Compact"/>
              <w:jc w:val="right"/>
            </w:pPr>
            <w:r>
              <w:t xml:space="preserve">33</w:t>
            </w:r>
          </w:p>
        </w:tc>
      </w:tr>
      <w:tr>
        <w:tc>
          <w:tcPr/>
          <w:p>
            <w:pPr>
              <w:pStyle w:val="Compact"/>
              <w:jc w:val="left"/>
            </w:pPr>
            <w:r>
              <w:t xml:space="preserve">Leppävirta (naapuri)</w:t>
            </w:r>
          </w:p>
        </w:tc>
        <w:tc>
          <w:tcPr/>
          <w:p>
            <w:pPr>
              <w:pStyle w:val="Compact"/>
              <w:jc w:val="right"/>
            </w:pPr>
            <w:r>
              <w:t xml:space="preserve">158.7</w:t>
            </w:r>
          </w:p>
        </w:tc>
        <w:tc>
          <w:tcPr/>
          <w:p>
            <w:pPr>
              <w:pStyle w:val="Compact"/>
              <w:jc w:val="right"/>
            </w:pPr>
            <w:r>
              <w:t xml:space="preserve">50</w:t>
            </w:r>
          </w:p>
        </w:tc>
      </w:tr>
      <w:tr>
        <w:tc>
          <w:tcPr/>
          <w:p>
            <w:pPr>
              <w:pStyle w:val="Compact"/>
              <w:jc w:val="left"/>
            </w:pPr>
            <w:r>
              <w:t xml:space="preserve">Rantasalmi (naapuri)</w:t>
            </w:r>
          </w:p>
        </w:tc>
        <w:tc>
          <w:tcPr/>
          <w:p>
            <w:pPr>
              <w:pStyle w:val="Compact"/>
              <w:jc w:val="right"/>
            </w:pPr>
            <w:r>
              <w:t xml:space="preserve">118.7</w:t>
            </w:r>
          </w:p>
        </w:tc>
        <w:tc>
          <w:tcPr/>
          <w:p>
            <w:pPr>
              <w:pStyle w:val="Compact"/>
              <w:jc w:val="right"/>
            </w:pPr>
            <w:r>
              <w:t xml:space="preserve">102</w:t>
            </w:r>
          </w:p>
        </w:tc>
      </w:tr>
      <w:tr>
        <w:tc>
          <w:tcPr/>
          <w:p>
            <w:pPr>
              <w:pStyle w:val="Compact"/>
              <w:jc w:val="left"/>
            </w:pPr>
            <w:r>
              <w:t xml:space="preserve">Pieksämäki (naapuri)</w:t>
            </w:r>
          </w:p>
        </w:tc>
        <w:tc>
          <w:tcPr/>
          <w:p>
            <w:pPr>
              <w:pStyle w:val="Compact"/>
              <w:jc w:val="right"/>
            </w:pPr>
            <w:r>
              <w:t xml:space="preserve">104.0</w:t>
            </w:r>
          </w:p>
        </w:tc>
        <w:tc>
          <w:tcPr/>
          <w:p>
            <w:pPr>
              <w:pStyle w:val="Compact"/>
              <w:jc w:val="right"/>
            </w:pPr>
            <w:r>
              <w:t xml:space="preserve">135</w:t>
            </w:r>
          </w:p>
        </w:tc>
      </w:tr>
      <w:tr>
        <w:tc>
          <w:tcPr/>
          <w:p>
            <w:pPr>
              <w:pStyle w:val="Compact"/>
              <w:jc w:val="left"/>
            </w:pPr>
            <w:r>
              <w:t xml:space="preserve">Joroinen (valittu)</w:t>
            </w:r>
          </w:p>
        </w:tc>
        <w:tc>
          <w:tcPr/>
          <w:p>
            <w:pPr>
              <w:pStyle w:val="Compact"/>
              <w:jc w:val="right"/>
            </w:pPr>
            <w:r>
              <w:t xml:space="preserve">69.2</w:t>
            </w:r>
          </w:p>
        </w:tc>
        <w:tc>
          <w:tcPr/>
          <w:p>
            <w:pPr>
              <w:pStyle w:val="Compact"/>
              <w:jc w:val="right"/>
            </w:pPr>
            <w:r>
              <w:t xml:space="preserve">229</w:t>
            </w:r>
          </w:p>
        </w:tc>
      </w:tr>
      <w:tr>
        <w:tc>
          <w:tcPr/>
          <w:p>
            <w:pPr>
              <w:pStyle w:val="Compact"/>
              <w:jc w:val="left"/>
            </w:pPr>
            <w:r>
              <w:t xml:space="preserve">Juva (naapuri)</w:t>
            </w:r>
          </w:p>
        </w:tc>
        <w:tc>
          <w:tcPr/>
          <w:p>
            <w:pPr>
              <w:pStyle w:val="Compact"/>
              <w:jc w:val="right"/>
            </w:pPr>
            <w:r>
              <w:t xml:space="preserve">45.9</w:t>
            </w:r>
          </w:p>
        </w:tc>
        <w:tc>
          <w:tcPr/>
          <w:p>
            <w:pPr>
              <w:pStyle w:val="Compact"/>
              <w:jc w:val="right"/>
            </w:pPr>
            <w:r>
              <w:t xml:space="preserve">271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8"/>
    <w:bookmarkStart w:id="39"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Juva (naapuri)</w:t>
            </w:r>
          </w:p>
        </w:tc>
        <w:tc>
          <w:tcPr/>
          <w:p>
            <w:pPr>
              <w:pStyle w:val="Compact"/>
              <w:jc w:val="right"/>
            </w:pPr>
            <w:r>
              <w:t xml:space="preserve">154.4</w:t>
            </w:r>
          </w:p>
        </w:tc>
        <w:tc>
          <w:tcPr/>
          <w:p>
            <w:pPr>
              <w:pStyle w:val="Compact"/>
              <w:jc w:val="right"/>
            </w:pPr>
            <w:r>
              <w:t xml:space="preserve">40</w:t>
            </w:r>
          </w:p>
        </w:tc>
      </w:tr>
      <w:tr>
        <w:tc>
          <w:tcPr/>
          <w:p>
            <w:pPr>
              <w:pStyle w:val="Compact"/>
              <w:jc w:val="left"/>
            </w:pPr>
            <w:r>
              <w:t xml:space="preserve">Rantasalmi (naapuri)</w:t>
            </w:r>
          </w:p>
        </w:tc>
        <w:tc>
          <w:tcPr/>
          <w:p>
            <w:pPr>
              <w:pStyle w:val="Compact"/>
              <w:jc w:val="right"/>
            </w:pPr>
            <w:r>
              <w:t xml:space="preserve">124.9</w:t>
            </w:r>
          </w:p>
        </w:tc>
        <w:tc>
          <w:tcPr/>
          <w:p>
            <w:pPr>
              <w:pStyle w:val="Compact"/>
              <w:jc w:val="right"/>
            </w:pPr>
            <w:r>
              <w:t xml:space="preserve">82</w:t>
            </w:r>
          </w:p>
        </w:tc>
      </w:tr>
      <w:tr>
        <w:tc>
          <w:tcPr/>
          <w:p>
            <w:pPr>
              <w:pStyle w:val="Compact"/>
              <w:jc w:val="left"/>
            </w:pPr>
            <w:r>
              <w:t xml:space="preserve">Pieksämäki (naapuri)</w:t>
            </w:r>
          </w:p>
        </w:tc>
        <w:tc>
          <w:tcPr/>
          <w:p>
            <w:pPr>
              <w:pStyle w:val="Compact"/>
              <w:jc w:val="right"/>
            </w:pPr>
            <w:r>
              <w:t xml:space="preserve">124.7</w:t>
            </w:r>
          </w:p>
        </w:tc>
        <w:tc>
          <w:tcPr/>
          <w:p>
            <w:pPr>
              <w:pStyle w:val="Compact"/>
              <w:jc w:val="right"/>
            </w:pPr>
            <w:r>
              <w:t xml:space="preserve">83</w:t>
            </w:r>
          </w:p>
        </w:tc>
      </w:tr>
      <w:tr>
        <w:tc>
          <w:tcPr/>
          <w:p>
            <w:pPr>
              <w:pStyle w:val="Compact"/>
              <w:jc w:val="left"/>
            </w:pPr>
            <w:r>
              <w:t xml:space="preserve">Leppävirta (naapuri)</w:t>
            </w:r>
          </w:p>
        </w:tc>
        <w:tc>
          <w:tcPr/>
          <w:p>
            <w:pPr>
              <w:pStyle w:val="Compact"/>
              <w:jc w:val="right"/>
            </w:pPr>
            <w:r>
              <w:t xml:space="preserve">111.8</w:t>
            </w:r>
          </w:p>
        </w:tc>
        <w:tc>
          <w:tcPr/>
          <w:p>
            <w:pPr>
              <w:pStyle w:val="Compact"/>
              <w:jc w:val="right"/>
            </w:pPr>
            <w:r>
              <w:t xml:space="preserve">110</w:t>
            </w:r>
          </w:p>
        </w:tc>
      </w:tr>
      <w:tr>
        <w:tc>
          <w:tcPr/>
          <w:p>
            <w:pPr>
              <w:pStyle w:val="Compact"/>
              <w:jc w:val="left"/>
            </w:pPr>
            <w:r>
              <w:t xml:space="preserve">Varkaus (naapuri)</w:t>
            </w:r>
          </w:p>
        </w:tc>
        <w:tc>
          <w:tcPr/>
          <w:p>
            <w:pPr>
              <w:pStyle w:val="Compact"/>
              <w:jc w:val="right"/>
            </w:pPr>
            <w:r>
              <w:t xml:space="preserve">100.0</w:t>
            </w:r>
          </w:p>
        </w:tc>
        <w:tc>
          <w:tcPr/>
          <w:p>
            <w:pPr>
              <w:pStyle w:val="Compact"/>
              <w:jc w:val="right"/>
            </w:pPr>
            <w:r>
              <w:t xml:space="preserve">147</w:t>
            </w:r>
          </w:p>
        </w:tc>
      </w:tr>
      <w:tr>
        <w:tc>
          <w:tcPr/>
          <w:p>
            <w:pPr>
              <w:pStyle w:val="Compact"/>
              <w:jc w:val="left"/>
            </w:pPr>
            <w:r>
              <w:t xml:space="preserve">Joroinen (valittu)</w:t>
            </w:r>
          </w:p>
        </w:tc>
        <w:tc>
          <w:tcPr/>
          <w:p>
            <w:pPr>
              <w:pStyle w:val="Compact"/>
              <w:jc w:val="right"/>
            </w:pPr>
            <w:r>
              <w:t xml:space="preserve">41.9</w:t>
            </w:r>
          </w:p>
        </w:tc>
        <w:tc>
          <w:tcPr/>
          <w:p>
            <w:pPr>
              <w:pStyle w:val="Compact"/>
              <w:jc w:val="right"/>
            </w:pPr>
            <w:r>
              <w:t xml:space="preserve">248</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39"/>
    <w:bookmarkStart w:id="40"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Varkaus (naapuri)</w:t>
            </w:r>
          </w:p>
        </w:tc>
        <w:tc>
          <w:tcPr/>
          <w:p>
            <w:pPr>
              <w:pStyle w:val="Compact"/>
              <w:jc w:val="right"/>
            </w:pPr>
            <w:r>
              <w:t xml:space="preserve">251.7</w:t>
            </w:r>
          </w:p>
        </w:tc>
        <w:tc>
          <w:tcPr/>
          <w:p>
            <w:pPr>
              <w:pStyle w:val="Compact"/>
              <w:jc w:val="right"/>
            </w:pPr>
            <w:r>
              <w:t xml:space="preserve">9</w:t>
            </w:r>
          </w:p>
        </w:tc>
      </w:tr>
      <w:tr>
        <w:tc>
          <w:tcPr/>
          <w:p>
            <w:pPr>
              <w:pStyle w:val="Compact"/>
              <w:jc w:val="left"/>
            </w:pPr>
            <w:r>
              <w:t xml:space="preserve">Pieksämäki (naapuri)</w:t>
            </w:r>
          </w:p>
        </w:tc>
        <w:tc>
          <w:tcPr/>
          <w:p>
            <w:pPr>
              <w:pStyle w:val="Compact"/>
              <w:jc w:val="right"/>
            </w:pPr>
            <w:r>
              <w:t xml:space="preserve">155.3</w:t>
            </w:r>
          </w:p>
        </w:tc>
        <w:tc>
          <w:tcPr/>
          <w:p>
            <w:pPr>
              <w:pStyle w:val="Compact"/>
              <w:jc w:val="right"/>
            </w:pPr>
            <w:r>
              <w:t xml:space="preserve">42</w:t>
            </w:r>
          </w:p>
        </w:tc>
      </w:tr>
      <w:tr>
        <w:tc>
          <w:tcPr/>
          <w:p>
            <w:pPr>
              <w:pStyle w:val="Compact"/>
              <w:jc w:val="left"/>
            </w:pPr>
            <w:r>
              <w:t xml:space="preserve">Juva (naapuri)</w:t>
            </w:r>
          </w:p>
        </w:tc>
        <w:tc>
          <w:tcPr/>
          <w:p>
            <w:pPr>
              <w:pStyle w:val="Compact"/>
              <w:jc w:val="right"/>
            </w:pPr>
            <w:r>
              <w:t xml:space="preserve">129.0</w:t>
            </w:r>
          </w:p>
        </w:tc>
        <w:tc>
          <w:tcPr/>
          <w:p>
            <w:pPr>
              <w:pStyle w:val="Compact"/>
              <w:jc w:val="right"/>
            </w:pPr>
            <w:r>
              <w:t xml:space="preserve">83</w:t>
            </w:r>
          </w:p>
        </w:tc>
      </w:tr>
      <w:tr>
        <w:tc>
          <w:tcPr/>
          <w:p>
            <w:pPr>
              <w:pStyle w:val="Compact"/>
              <w:jc w:val="left"/>
            </w:pPr>
            <w:r>
              <w:t xml:space="preserve">Joroinen (valittu)</w:t>
            </w:r>
          </w:p>
        </w:tc>
        <w:tc>
          <w:tcPr/>
          <w:p>
            <w:pPr>
              <w:pStyle w:val="Compact"/>
              <w:jc w:val="right"/>
            </w:pPr>
            <w:r>
              <w:t xml:space="preserve">117.5</w:t>
            </w:r>
          </w:p>
        </w:tc>
        <w:tc>
          <w:tcPr/>
          <w:p>
            <w:pPr>
              <w:pStyle w:val="Compact"/>
              <w:jc w:val="right"/>
            </w:pPr>
            <w:r>
              <w:t xml:space="preserve">104</w:t>
            </w:r>
          </w:p>
        </w:tc>
      </w:tr>
      <w:tr>
        <w:tc>
          <w:tcPr/>
          <w:p>
            <w:pPr>
              <w:pStyle w:val="Compact"/>
              <w:jc w:val="left"/>
            </w:pPr>
            <w:r>
              <w:t xml:space="preserve">Rantasalmi (naapuri)</w:t>
            </w:r>
          </w:p>
        </w:tc>
        <w:tc>
          <w:tcPr/>
          <w:p>
            <w:pPr>
              <w:pStyle w:val="Compact"/>
              <w:jc w:val="right"/>
            </w:pPr>
            <w:r>
              <w:t xml:space="preserve">90.7</w:t>
            </w:r>
          </w:p>
        </w:tc>
        <w:tc>
          <w:tcPr/>
          <w:p>
            <w:pPr>
              <w:pStyle w:val="Compact"/>
              <w:jc w:val="right"/>
            </w:pPr>
            <w:r>
              <w:t xml:space="preserve">172</w:t>
            </w:r>
          </w:p>
        </w:tc>
      </w:tr>
      <w:tr>
        <w:tc>
          <w:tcPr/>
          <w:p>
            <w:pPr>
              <w:pStyle w:val="Compact"/>
              <w:jc w:val="left"/>
            </w:pPr>
            <w:r>
              <w:t xml:space="preserve">Leppävirta (naapuri)</w:t>
            </w:r>
          </w:p>
        </w:tc>
        <w:tc>
          <w:tcPr/>
          <w:p>
            <w:pPr>
              <w:pStyle w:val="Compact"/>
              <w:jc w:val="right"/>
            </w:pPr>
            <w:r>
              <w:t xml:space="preserve">81.6</w:t>
            </w:r>
          </w:p>
        </w:tc>
        <w:tc>
          <w:tcPr/>
          <w:p>
            <w:pPr>
              <w:pStyle w:val="Compact"/>
              <w:jc w:val="right"/>
            </w:pPr>
            <w:r>
              <w:t xml:space="preserve">204</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0"/>
    <w:bookmarkStart w:id="41"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Leppävirta (naapuri)</w:t>
            </w:r>
          </w:p>
        </w:tc>
        <w:tc>
          <w:tcPr/>
          <w:p>
            <w:pPr>
              <w:pStyle w:val="Compact"/>
              <w:jc w:val="right"/>
            </w:pPr>
            <w:r>
              <w:t xml:space="preserve">149.4</w:t>
            </w:r>
          </w:p>
        </w:tc>
        <w:tc>
          <w:tcPr/>
          <w:p>
            <w:pPr>
              <w:pStyle w:val="Compact"/>
              <w:jc w:val="right"/>
            </w:pPr>
            <w:r>
              <w:t xml:space="preserve">39</w:t>
            </w:r>
          </w:p>
        </w:tc>
      </w:tr>
      <w:tr>
        <w:tc>
          <w:tcPr/>
          <w:p>
            <w:pPr>
              <w:pStyle w:val="Compact"/>
              <w:jc w:val="left"/>
            </w:pPr>
            <w:r>
              <w:t xml:space="preserve">Pieksämäki (naapuri)</w:t>
            </w:r>
          </w:p>
        </w:tc>
        <w:tc>
          <w:tcPr/>
          <w:p>
            <w:pPr>
              <w:pStyle w:val="Compact"/>
              <w:jc w:val="right"/>
            </w:pPr>
            <w:r>
              <w:t xml:space="preserve">149.4</w:t>
            </w:r>
          </w:p>
        </w:tc>
        <w:tc>
          <w:tcPr/>
          <w:p>
            <w:pPr>
              <w:pStyle w:val="Compact"/>
              <w:jc w:val="right"/>
            </w:pPr>
            <w:r>
              <w:t xml:space="preserve">40</w:t>
            </w:r>
          </w:p>
        </w:tc>
      </w:tr>
      <w:tr>
        <w:tc>
          <w:tcPr/>
          <w:p>
            <w:pPr>
              <w:pStyle w:val="Compact"/>
              <w:jc w:val="left"/>
            </w:pPr>
            <w:r>
              <w:t xml:space="preserve">Varkaus (naapuri)</w:t>
            </w:r>
          </w:p>
        </w:tc>
        <w:tc>
          <w:tcPr/>
          <w:p>
            <w:pPr>
              <w:pStyle w:val="Compact"/>
              <w:jc w:val="right"/>
            </w:pPr>
            <w:r>
              <w:t xml:space="preserve">133.3</w:t>
            </w:r>
          </w:p>
        </w:tc>
        <w:tc>
          <w:tcPr/>
          <w:p>
            <w:pPr>
              <w:pStyle w:val="Compact"/>
              <w:jc w:val="right"/>
            </w:pPr>
            <w:r>
              <w:t xml:space="preserve">60</w:t>
            </w:r>
          </w:p>
        </w:tc>
      </w:tr>
      <w:tr>
        <w:tc>
          <w:tcPr/>
          <w:p>
            <w:pPr>
              <w:pStyle w:val="Compact"/>
              <w:jc w:val="left"/>
            </w:pPr>
            <w:r>
              <w:t xml:space="preserve">Juva (naapuri)</w:t>
            </w:r>
          </w:p>
        </w:tc>
        <w:tc>
          <w:tcPr/>
          <w:p>
            <w:pPr>
              <w:pStyle w:val="Compact"/>
              <w:jc w:val="right"/>
            </w:pPr>
            <w:r>
              <w:t xml:space="preserve">110.3</w:t>
            </w:r>
          </w:p>
        </w:tc>
        <w:tc>
          <w:tcPr/>
          <w:p>
            <w:pPr>
              <w:pStyle w:val="Compact"/>
              <w:jc w:val="right"/>
            </w:pPr>
            <w:r>
              <w:t xml:space="preserve">106</w:t>
            </w:r>
          </w:p>
        </w:tc>
      </w:tr>
      <w:tr>
        <w:tc>
          <w:tcPr/>
          <w:p>
            <w:pPr>
              <w:pStyle w:val="Compact"/>
              <w:jc w:val="left"/>
            </w:pPr>
            <w:r>
              <w:t xml:space="preserve">Joroinen (valittu)</w:t>
            </w:r>
          </w:p>
        </w:tc>
        <w:tc>
          <w:tcPr/>
          <w:p>
            <w:pPr>
              <w:pStyle w:val="Compact"/>
              <w:jc w:val="right"/>
            </w:pPr>
            <w:r>
              <w:t xml:space="preserve">89.7</w:t>
            </w:r>
          </w:p>
        </w:tc>
        <w:tc>
          <w:tcPr/>
          <w:p>
            <w:pPr>
              <w:pStyle w:val="Compact"/>
              <w:jc w:val="right"/>
            </w:pPr>
            <w:r>
              <w:t xml:space="preserve">168</w:t>
            </w:r>
          </w:p>
        </w:tc>
      </w:tr>
      <w:tr>
        <w:tc>
          <w:tcPr/>
          <w:p>
            <w:pPr>
              <w:pStyle w:val="Compact"/>
              <w:jc w:val="left"/>
            </w:pPr>
            <w:r>
              <w:t xml:space="preserve">Rantasalmi (naapuri)</w:t>
            </w:r>
          </w:p>
        </w:tc>
        <w:tc>
          <w:tcPr/>
          <w:p>
            <w:pPr>
              <w:pStyle w:val="Compact"/>
              <w:jc w:val="right"/>
            </w:pPr>
            <w:r>
              <w:t xml:space="preserve">81.6</w:t>
            </w:r>
          </w:p>
        </w:tc>
        <w:tc>
          <w:tcPr/>
          <w:p>
            <w:pPr>
              <w:pStyle w:val="Compact"/>
              <w:jc w:val="right"/>
            </w:pPr>
            <w:r>
              <w:t xml:space="preserve">190</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1"/>
    <w:bookmarkStart w:id="42"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Pieksämäki (naapuri)</w:t>
            </w:r>
          </w:p>
        </w:tc>
        <w:tc>
          <w:tcPr/>
          <w:p>
            <w:pPr>
              <w:pStyle w:val="Compact"/>
              <w:jc w:val="right"/>
            </w:pPr>
            <w:r>
              <w:t xml:space="preserve">181.8</w:t>
            </w:r>
          </w:p>
        </w:tc>
        <w:tc>
          <w:tcPr/>
          <w:p>
            <w:pPr>
              <w:pStyle w:val="Compact"/>
              <w:jc w:val="right"/>
            </w:pPr>
            <w:r>
              <w:t xml:space="preserve">46</w:t>
            </w:r>
          </w:p>
        </w:tc>
      </w:tr>
      <w:tr>
        <w:tc>
          <w:tcPr/>
          <w:p>
            <w:pPr>
              <w:pStyle w:val="Compact"/>
              <w:jc w:val="left"/>
            </w:pPr>
            <w:r>
              <w:t xml:space="preserve">Varkaus (naapuri)</w:t>
            </w:r>
          </w:p>
        </w:tc>
        <w:tc>
          <w:tcPr/>
          <w:p>
            <w:pPr>
              <w:pStyle w:val="Compact"/>
              <w:jc w:val="right"/>
            </w:pPr>
            <w:r>
              <w:t xml:space="preserve">181.8</w:t>
            </w:r>
          </w:p>
        </w:tc>
        <w:tc>
          <w:tcPr/>
          <w:p>
            <w:pPr>
              <w:pStyle w:val="Compact"/>
              <w:jc w:val="right"/>
            </w:pPr>
            <w:r>
              <w:t xml:space="preserve">48</w:t>
            </w:r>
          </w:p>
        </w:tc>
      </w:tr>
      <w:tr>
        <w:tc>
          <w:tcPr/>
          <w:p>
            <w:pPr>
              <w:pStyle w:val="Compact"/>
              <w:jc w:val="left"/>
            </w:pPr>
            <w:r>
              <w:t xml:space="preserve">Leppävirta (naapuri)</w:t>
            </w:r>
          </w:p>
        </w:tc>
        <w:tc>
          <w:tcPr/>
          <w:p>
            <w:pPr>
              <w:pStyle w:val="Compact"/>
              <w:jc w:val="right"/>
            </w:pPr>
            <w:r>
              <w:t xml:space="preserve">145.5</w:t>
            </w:r>
          </w:p>
        </w:tc>
        <w:tc>
          <w:tcPr/>
          <w:p>
            <w:pPr>
              <w:pStyle w:val="Compact"/>
              <w:jc w:val="right"/>
            </w:pPr>
            <w:r>
              <w:t xml:space="preserve">73</w:t>
            </w:r>
          </w:p>
        </w:tc>
      </w:tr>
      <w:tr>
        <w:tc>
          <w:tcPr/>
          <w:p>
            <w:pPr>
              <w:pStyle w:val="Compact"/>
              <w:jc w:val="left"/>
            </w:pPr>
            <w:r>
              <w:t xml:space="preserve">Juva (naapuri)</w:t>
            </w:r>
          </w:p>
        </w:tc>
        <w:tc>
          <w:tcPr/>
          <w:p>
            <w:pPr>
              <w:pStyle w:val="Compact"/>
              <w:jc w:val="right"/>
            </w:pPr>
            <w:r>
              <w:t xml:space="preserve">100.0</w:t>
            </w:r>
          </w:p>
        </w:tc>
        <w:tc>
          <w:tcPr/>
          <w:p>
            <w:pPr>
              <w:pStyle w:val="Compact"/>
              <w:jc w:val="right"/>
            </w:pPr>
            <w:r>
              <w:t xml:space="preserve">150</w:t>
            </w:r>
          </w:p>
        </w:tc>
      </w:tr>
      <w:tr>
        <w:tc>
          <w:tcPr/>
          <w:p>
            <w:pPr>
              <w:pStyle w:val="Compact"/>
              <w:jc w:val="left"/>
            </w:pPr>
            <w:r>
              <w:t xml:space="preserve">Rantasalmi (naapuri)</w:t>
            </w:r>
          </w:p>
        </w:tc>
        <w:tc>
          <w:tcPr/>
          <w:p>
            <w:pPr>
              <w:pStyle w:val="Compact"/>
              <w:jc w:val="right"/>
            </w:pPr>
            <w:r>
              <w:t xml:space="preserve">90.9</w:t>
            </w:r>
          </w:p>
        </w:tc>
        <w:tc>
          <w:tcPr/>
          <w:p>
            <w:pPr>
              <w:pStyle w:val="Compact"/>
              <w:jc w:val="right"/>
            </w:pPr>
            <w:r>
              <w:t xml:space="preserve">183</w:t>
            </w:r>
          </w:p>
        </w:tc>
      </w:tr>
      <w:tr>
        <w:tc>
          <w:tcPr/>
          <w:p>
            <w:pPr>
              <w:pStyle w:val="Compact"/>
              <w:jc w:val="left"/>
            </w:pPr>
            <w:r>
              <w:t xml:space="preserve">Joroinen (valittu)</w:t>
            </w:r>
          </w:p>
        </w:tc>
        <w:tc>
          <w:tcPr/>
          <w:p>
            <w:pPr>
              <w:pStyle w:val="Compact"/>
              <w:jc w:val="right"/>
            </w:pPr>
            <w:r>
              <w:t xml:space="preserve">63.6</w:t>
            </w:r>
          </w:p>
        </w:tc>
        <w:tc>
          <w:tcPr/>
          <w:p>
            <w:pPr>
              <w:pStyle w:val="Compact"/>
              <w:jc w:val="right"/>
            </w:pPr>
            <w:r>
              <w:t xml:space="preserve">215</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2"/>
    <w:bookmarkEnd w:id="43"/>
    <w:bookmarkStart w:id="56"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79690</w:t>
            </w:r>
          </w:p>
        </w:tc>
        <w:tc>
          <w:tcPr/>
          <w:p>
            <w:pPr>
              <w:pStyle w:val="Compact"/>
              <w:jc w:val="left"/>
            </w:pPr>
            <w:r>
              <w:t xml:space="preserve">Kaitainen</w:t>
            </w:r>
          </w:p>
        </w:tc>
        <w:tc>
          <w:tcPr/>
          <w:p>
            <w:pPr>
              <w:pStyle w:val="Compact"/>
              <w:jc w:val="right"/>
            </w:pPr>
            <w:r>
              <w:t xml:space="preserve">125.6</w:t>
            </w:r>
          </w:p>
        </w:tc>
        <w:tc>
          <w:tcPr/>
          <w:p>
            <w:pPr>
              <w:pStyle w:val="Compact"/>
              <w:jc w:val="right"/>
            </w:pPr>
            <w:r>
              <w:t xml:space="preserve">143.4</w:t>
            </w:r>
          </w:p>
        </w:tc>
        <w:tc>
          <w:tcPr/>
          <w:p>
            <w:pPr>
              <w:pStyle w:val="Compact"/>
              <w:jc w:val="right"/>
            </w:pPr>
            <w:r>
              <w:t xml:space="preserve">111.9</w:t>
            </w:r>
          </w:p>
        </w:tc>
        <w:tc>
          <w:tcPr/>
          <w:p>
            <w:pPr>
              <w:pStyle w:val="Compact"/>
              <w:jc w:val="right"/>
            </w:pPr>
            <w:r>
              <w:t xml:space="preserve">114.4</w:t>
            </w:r>
          </w:p>
        </w:tc>
        <w:tc>
          <w:tcPr/>
          <w:p>
            <w:pPr>
              <w:pStyle w:val="Compact"/>
              <w:jc w:val="right"/>
            </w:pPr>
            <w:r>
              <w:t xml:space="preserve">132.5</w:t>
            </w:r>
          </w:p>
        </w:tc>
      </w:tr>
      <w:tr>
        <w:tc>
          <w:tcPr/>
          <w:p>
            <w:pPr>
              <w:pStyle w:val="Compact"/>
              <w:jc w:val="left"/>
            </w:pPr>
            <w:r>
              <w:t xml:space="preserve">79680</w:t>
            </w:r>
          </w:p>
        </w:tc>
        <w:tc>
          <w:tcPr/>
          <w:p>
            <w:pPr>
              <w:pStyle w:val="Compact"/>
              <w:jc w:val="left"/>
            </w:pPr>
            <w:r>
              <w:t xml:space="preserve">Lahnalahti</w:t>
            </w:r>
          </w:p>
        </w:tc>
        <w:tc>
          <w:tcPr/>
          <w:p>
            <w:pPr>
              <w:pStyle w:val="Compact"/>
              <w:jc w:val="right"/>
            </w:pPr>
            <w:r>
              <w:t xml:space="preserve">117.2</w:t>
            </w:r>
          </w:p>
        </w:tc>
        <w:tc>
          <w:tcPr/>
          <w:p>
            <w:pPr>
              <w:pStyle w:val="Compact"/>
              <w:jc w:val="right"/>
            </w:pPr>
            <w:r>
              <w:t xml:space="preserve">103.5</w:t>
            </w:r>
          </w:p>
        </w:tc>
        <w:tc>
          <w:tcPr/>
          <w:p>
            <w:pPr>
              <w:pStyle w:val="Compact"/>
              <w:jc w:val="right"/>
            </w:pPr>
            <w:r>
              <w:t xml:space="preserve">163.1</w:t>
            </w:r>
          </w:p>
        </w:tc>
        <w:tc>
          <w:tcPr/>
          <w:p>
            <w:pPr>
              <w:pStyle w:val="Compact"/>
              <w:jc w:val="right"/>
            </w:pPr>
            <w:r>
              <w:t xml:space="preserve">84.3</w:t>
            </w:r>
          </w:p>
        </w:tc>
        <w:tc>
          <w:tcPr/>
          <w:p>
            <w:pPr>
              <w:pStyle w:val="Compact"/>
              <w:jc w:val="right"/>
            </w:pPr>
            <w:r>
              <w:t xml:space="preserve">117.8</w:t>
            </w:r>
          </w:p>
        </w:tc>
      </w:tr>
      <w:tr>
        <w:tc>
          <w:tcPr/>
          <w:p>
            <w:pPr>
              <w:pStyle w:val="Compact"/>
              <w:jc w:val="left"/>
            </w:pPr>
            <w:r>
              <w:t xml:space="preserve">79600</w:t>
            </w:r>
          </w:p>
        </w:tc>
        <w:tc>
          <w:tcPr/>
          <w:p>
            <w:pPr>
              <w:pStyle w:val="Compact"/>
              <w:jc w:val="left"/>
            </w:pPr>
            <w:r>
              <w:t xml:space="preserve">Joroinen Keskus</w:t>
            </w:r>
          </w:p>
        </w:tc>
        <w:tc>
          <w:tcPr/>
          <w:p>
            <w:pPr>
              <w:pStyle w:val="Compact"/>
              <w:jc w:val="right"/>
            </w:pPr>
            <w:r>
              <w:t xml:space="preserve">104.1</w:t>
            </w:r>
          </w:p>
        </w:tc>
        <w:tc>
          <w:tcPr/>
          <w:p>
            <w:pPr>
              <w:pStyle w:val="Compact"/>
              <w:jc w:val="right"/>
            </w:pPr>
            <w:r>
              <w:t xml:space="preserve">96.7</w:t>
            </w:r>
          </w:p>
        </w:tc>
        <w:tc>
          <w:tcPr/>
          <w:p>
            <w:pPr>
              <w:pStyle w:val="Compact"/>
              <w:jc w:val="right"/>
            </w:pPr>
            <w:r>
              <w:t xml:space="preserve">109.4</w:t>
            </w:r>
          </w:p>
        </w:tc>
        <w:tc>
          <w:tcPr/>
          <w:p>
            <w:pPr>
              <w:pStyle w:val="Compact"/>
              <w:jc w:val="right"/>
            </w:pPr>
            <w:r>
              <w:t xml:space="preserve">106.4</w:t>
            </w:r>
          </w:p>
        </w:tc>
        <w:tc>
          <w:tcPr/>
          <w:p>
            <w:pPr>
              <w:pStyle w:val="Compact"/>
              <w:jc w:val="right"/>
            </w:pPr>
            <w:r>
              <w:t xml:space="preserve">104.0</w:t>
            </w:r>
          </w:p>
        </w:tc>
      </w:tr>
      <w:tr>
        <w:tc>
          <w:tcPr/>
          <w:p>
            <w:pPr>
              <w:pStyle w:val="Compact"/>
              <w:jc w:val="left"/>
            </w:pPr>
            <w:r>
              <w:t xml:space="preserve">79630</w:t>
            </w:r>
          </w:p>
        </w:tc>
        <w:tc>
          <w:tcPr/>
          <w:p>
            <w:pPr>
              <w:pStyle w:val="Compact"/>
              <w:jc w:val="left"/>
            </w:pPr>
            <w:r>
              <w:t xml:space="preserve">Kolma</w:t>
            </w:r>
          </w:p>
        </w:tc>
        <w:tc>
          <w:tcPr/>
          <w:p>
            <w:pPr>
              <w:pStyle w:val="Compact"/>
              <w:jc w:val="right"/>
            </w:pPr>
            <w:r>
              <w:t xml:space="preserve">103.1</w:t>
            </w:r>
          </w:p>
        </w:tc>
        <w:tc>
          <w:tcPr/>
          <w:p>
            <w:pPr>
              <w:pStyle w:val="Compact"/>
              <w:jc w:val="right"/>
            </w:pPr>
            <w:r>
              <w:t xml:space="preserve">79.7</w:t>
            </w:r>
          </w:p>
        </w:tc>
        <w:tc>
          <w:tcPr/>
          <w:p>
            <w:pPr>
              <w:pStyle w:val="Compact"/>
              <w:jc w:val="right"/>
            </w:pPr>
            <w:r>
              <w:t xml:space="preserve">122.5</w:t>
            </w:r>
          </w:p>
        </w:tc>
        <w:tc>
          <w:tcPr/>
          <w:p>
            <w:pPr>
              <w:pStyle w:val="Compact"/>
              <w:jc w:val="right"/>
            </w:pPr>
            <w:r>
              <w:t xml:space="preserve">91.5</w:t>
            </w:r>
          </w:p>
        </w:tc>
        <w:tc>
          <w:tcPr/>
          <w:p>
            <w:pPr>
              <w:pStyle w:val="Compact"/>
              <w:jc w:val="right"/>
            </w:pPr>
            <w:r>
              <w:t xml:space="preserve">118.8</w:t>
            </w:r>
          </w:p>
        </w:tc>
      </w:tr>
      <w:tr>
        <w:tc>
          <w:tcPr/>
          <w:p>
            <w:pPr>
              <w:pStyle w:val="Compact"/>
              <w:jc w:val="left"/>
            </w:pPr>
            <w:r>
              <w:t xml:space="preserve">77480</w:t>
            </w:r>
          </w:p>
        </w:tc>
        <w:tc>
          <w:tcPr/>
          <w:p>
            <w:pPr>
              <w:pStyle w:val="Compact"/>
              <w:jc w:val="left"/>
            </w:pPr>
            <w:r>
              <w:t xml:space="preserve">Savuniemi</w:t>
            </w:r>
          </w:p>
        </w:tc>
        <w:tc>
          <w:tcPr/>
          <w:p>
            <w:pPr>
              <w:pStyle w:val="Compact"/>
              <w:jc w:val="right"/>
            </w:pPr>
            <w:r>
              <w:t xml:space="preserve">99.9</w:t>
            </w:r>
          </w:p>
        </w:tc>
        <w:tc>
          <w:tcPr/>
          <w:p>
            <w:pPr>
              <w:pStyle w:val="Compact"/>
              <w:jc w:val="right"/>
            </w:pPr>
            <w:r>
              <w:t xml:space="preserve">106.8</w:t>
            </w:r>
          </w:p>
        </w:tc>
        <w:tc>
          <w:tcPr/>
          <w:p>
            <w:pPr>
              <w:pStyle w:val="Compact"/>
              <w:jc w:val="right"/>
            </w:pPr>
            <w:r>
              <w:t xml:space="preserve">98.5</w:t>
            </w:r>
          </w:p>
        </w:tc>
        <w:tc>
          <w:tcPr/>
          <w:p>
            <w:pPr>
              <w:pStyle w:val="Compact"/>
              <w:jc w:val="right"/>
            </w:pPr>
            <w:r>
              <w:t xml:space="preserve">89.5</w:t>
            </w:r>
          </w:p>
        </w:tc>
        <w:tc>
          <w:tcPr/>
          <w:p>
            <w:pPr>
              <w:pStyle w:val="Compact"/>
              <w:jc w:val="right"/>
            </w:pPr>
            <w:r>
              <w:t xml:space="preserve">104.9</w:t>
            </w:r>
          </w:p>
        </w:tc>
      </w:tr>
      <w:tr>
        <w:tc>
          <w:tcPr/>
          <w:p>
            <w:pPr>
              <w:pStyle w:val="Compact"/>
              <w:jc w:val="left"/>
            </w:pPr>
            <w:r>
              <w:t xml:space="preserve">79660</w:t>
            </w:r>
          </w:p>
        </w:tc>
        <w:tc>
          <w:tcPr/>
          <w:p>
            <w:pPr>
              <w:pStyle w:val="Compact"/>
              <w:jc w:val="left"/>
            </w:pPr>
            <w:r>
              <w:t xml:space="preserve">Kerisalo</w:t>
            </w:r>
          </w:p>
        </w:tc>
        <w:tc>
          <w:tcPr/>
          <w:p>
            <w:pPr>
              <w:pStyle w:val="Compact"/>
              <w:jc w:val="right"/>
            </w:pPr>
            <w:r>
              <w:t xml:space="preserve">99.4</w:t>
            </w:r>
          </w:p>
        </w:tc>
        <w:tc>
          <w:tcPr/>
          <w:p>
            <w:pPr>
              <w:pStyle w:val="Compact"/>
              <w:jc w:val="right"/>
            </w:pPr>
            <w:r>
              <w:t xml:space="preserve">103.9</w:t>
            </w:r>
          </w:p>
        </w:tc>
        <w:tc>
          <w:tcPr/>
          <w:p>
            <w:pPr>
              <w:pStyle w:val="Compact"/>
              <w:jc w:val="right"/>
            </w:pPr>
            <w:r>
              <w:t xml:space="preserve">119.8</w:t>
            </w:r>
          </w:p>
        </w:tc>
        <w:tc>
          <w:tcPr/>
          <w:p>
            <w:pPr>
              <w:pStyle w:val="Compact"/>
              <w:jc w:val="right"/>
            </w:pPr>
            <w:r>
              <w:t xml:space="preserve">73.5</w:t>
            </w:r>
          </w:p>
        </w:tc>
        <w:tc>
          <w:tcPr/>
          <w:p>
            <w:pPr>
              <w:pStyle w:val="Compact"/>
              <w:jc w:val="right"/>
            </w:pPr>
            <w:r>
              <w:t xml:space="preserve">100.4</w:t>
            </w:r>
          </w:p>
        </w:tc>
      </w:tr>
      <w:tr>
        <w:tc>
          <w:tcPr/>
          <w:p>
            <w:pPr>
              <w:pStyle w:val="Compact"/>
              <w:jc w:val="left"/>
            </w:pPr>
            <w:r>
              <w:t xml:space="preserve">78880</w:t>
            </w:r>
          </w:p>
        </w:tc>
        <w:tc>
          <w:tcPr/>
          <w:p>
            <w:pPr>
              <w:pStyle w:val="Compact"/>
              <w:jc w:val="left"/>
            </w:pPr>
            <w:r>
              <w:t xml:space="preserve">Kuvansi</w:t>
            </w:r>
          </w:p>
        </w:tc>
        <w:tc>
          <w:tcPr/>
          <w:p>
            <w:pPr>
              <w:pStyle w:val="Compact"/>
              <w:jc w:val="right"/>
            </w:pPr>
            <w:r>
              <w:t xml:space="preserve">97.8</w:t>
            </w:r>
          </w:p>
        </w:tc>
        <w:tc>
          <w:tcPr/>
          <w:p>
            <w:pPr>
              <w:pStyle w:val="Compact"/>
              <w:jc w:val="right"/>
            </w:pPr>
            <w:r>
              <w:t xml:space="preserve">68.4</w:t>
            </w:r>
          </w:p>
        </w:tc>
        <w:tc>
          <w:tcPr/>
          <w:p>
            <w:pPr>
              <w:pStyle w:val="Compact"/>
              <w:jc w:val="right"/>
            </w:pPr>
            <w:r>
              <w:t xml:space="preserve">96.4</w:t>
            </w:r>
          </w:p>
        </w:tc>
        <w:tc>
          <w:tcPr/>
          <w:p>
            <w:pPr>
              <w:pStyle w:val="Compact"/>
              <w:jc w:val="right"/>
            </w:pPr>
            <w:r>
              <w:t xml:space="preserve">144.2</w:t>
            </w:r>
          </w:p>
        </w:tc>
        <w:tc>
          <w:tcPr/>
          <w:p>
            <w:pPr>
              <w:pStyle w:val="Compact"/>
              <w:jc w:val="right"/>
            </w:pPr>
            <w:r>
              <w:t xml:space="preserve">82.3</w:t>
            </w:r>
          </w:p>
        </w:tc>
      </w:tr>
      <w:tr>
        <w:tc>
          <w:tcPr/>
          <w:p>
            <w:pPr>
              <w:pStyle w:val="Compact"/>
              <w:jc w:val="left"/>
            </w:pPr>
            <w:r>
              <w:t xml:space="preserve">79620</w:t>
            </w:r>
          </w:p>
        </w:tc>
        <w:tc>
          <w:tcPr/>
          <w:p>
            <w:pPr>
              <w:pStyle w:val="Compact"/>
              <w:jc w:val="left"/>
            </w:pPr>
            <w:r>
              <w:t xml:space="preserve">Huutokoski</w:t>
            </w:r>
          </w:p>
        </w:tc>
        <w:tc>
          <w:tcPr/>
          <w:p>
            <w:pPr>
              <w:pStyle w:val="Compact"/>
              <w:jc w:val="right"/>
            </w:pPr>
            <w:r>
              <w:t xml:space="preserve">72.0</w:t>
            </w:r>
          </w:p>
        </w:tc>
        <w:tc>
          <w:tcPr/>
          <w:p>
            <w:pPr>
              <w:pStyle w:val="Compact"/>
              <w:jc w:val="right"/>
            </w:pPr>
            <w:r>
              <w:t xml:space="preserve">70.7</w:t>
            </w:r>
          </w:p>
        </w:tc>
        <w:tc>
          <w:tcPr/>
          <w:p>
            <w:pPr>
              <w:pStyle w:val="Compact"/>
              <w:jc w:val="right"/>
            </w:pPr>
            <w:r>
              <w:t xml:space="preserve">95.7</w:t>
            </w:r>
          </w:p>
        </w:tc>
        <w:tc>
          <w:tcPr/>
          <w:p>
            <w:pPr>
              <w:pStyle w:val="Compact"/>
              <w:jc w:val="right"/>
            </w:pPr>
            <w:r>
              <w:t xml:space="preserve">42.2</w:t>
            </w:r>
          </w:p>
        </w:tc>
        <w:tc>
          <w:tcPr/>
          <w:p>
            <w:pPr>
              <w:pStyle w:val="Compact"/>
              <w:jc w:val="right"/>
            </w:pPr>
            <w:r>
              <w:t xml:space="preserve">79.5</w:t>
            </w:r>
          </w:p>
        </w:tc>
      </w:tr>
      <w:tr>
        <w:tc>
          <w:tcPr/>
          <w:p>
            <w:pPr>
              <w:pStyle w:val="Compact"/>
              <w:jc w:val="left"/>
            </w:pPr>
            <w:r>
              <w:t xml:space="preserve">77460</w:t>
            </w:r>
          </w:p>
        </w:tc>
        <w:tc>
          <w:tcPr/>
          <w:p>
            <w:pPr>
              <w:pStyle w:val="Compact"/>
              <w:jc w:val="left"/>
            </w:pPr>
            <w:r>
              <w:t xml:space="preserve">Maavesi</w:t>
            </w:r>
          </w:p>
        </w:tc>
        <w:tc>
          <w:tcPr/>
          <w:p>
            <w:pPr>
              <w:pStyle w:val="Compact"/>
              <w:jc w:val="right"/>
            </w:pPr>
            <w:r>
              <w:t xml:space="preserve">70.5</w:t>
            </w:r>
          </w:p>
        </w:tc>
        <w:tc>
          <w:tcPr/>
          <w:p>
            <w:pPr>
              <w:pStyle w:val="Compact"/>
              <w:jc w:val="right"/>
            </w:pPr>
            <w:r>
              <w:t xml:space="preserve">NA</w:t>
            </w:r>
          </w:p>
        </w:tc>
        <w:tc>
          <w:tcPr/>
          <w:p>
            <w:pPr>
              <w:pStyle w:val="Compact"/>
              <w:jc w:val="right"/>
            </w:pPr>
            <w:r>
              <w:t xml:space="preserve">105.0</w:t>
            </w:r>
          </w:p>
        </w:tc>
        <w:tc>
          <w:tcPr/>
          <w:p>
            <w:pPr>
              <w:pStyle w:val="Compact"/>
              <w:jc w:val="right"/>
            </w:pPr>
            <w:r>
              <w:t xml:space="preserve">0.0</w:t>
            </w:r>
          </w:p>
        </w:tc>
        <w:tc>
          <w:tcPr/>
          <w:p>
            <w:pPr>
              <w:pStyle w:val="Compact"/>
              <w:jc w:val="right"/>
            </w:pPr>
            <w:r>
              <w:t xml:space="preserve">106.5</w:t>
            </w:r>
          </w:p>
        </w:tc>
      </w:tr>
    </w:tbl>
    <w:p>
      <w:pPr>
        <w:pStyle w:val="Leipteksti"/>
      </w:pPr>
      <w:r>
        <w:drawing>
          <wp:inline>
            <wp:extent cx="6858000" cy="8923662"/>
            <wp:effectExtent b="0" l="0" r="0" t="0"/>
            <wp:docPr descr="" title="" id="45" name="Picture"/>
            <a:graphic>
              <a:graphicData uri="http://schemas.openxmlformats.org/drawingml/2006/picture">
                <pic:pic>
                  <pic:nvPicPr>
                    <pic:cNvPr descr="alueprofiili_joroinen_kunnat_docx_files/figure-docx/zip_kartta-1.png" id="46" name="Picture"/>
                    <pic:cNvPicPr>
                      <a:picLocks noChangeArrowheads="1" noChangeAspect="1"/>
                    </pic:cNvPicPr>
                  </pic:nvPicPr>
                  <pic:blipFill>
                    <a:blip r:embed="rId44"/>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8" name="Picture"/>
            <a:graphic>
              <a:graphicData uri="http://schemas.openxmlformats.org/drawingml/2006/picture">
                <pic:pic>
                  <pic:nvPicPr>
                    <pic:cNvPr descr="alueprofiili_joroinen_kunnat_docx_files/figure-docx/zip_kartta-2.png" id="49" name="Picture"/>
                    <pic:cNvPicPr>
                      <a:picLocks noChangeArrowheads="1" noChangeAspect="1"/>
                    </pic:cNvPicPr>
                  </pic:nvPicPr>
                  <pic:blipFill>
                    <a:blip r:embed="rId47"/>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1" name="Picture"/>
            <a:graphic>
              <a:graphicData uri="http://schemas.openxmlformats.org/drawingml/2006/picture">
                <pic:pic>
                  <pic:nvPicPr>
                    <pic:cNvPr descr="alueprofiili_joroinen_kunnat_docx_files/figure-docx/zip_kartta-3.png" id="52" name="Picture"/>
                    <pic:cNvPicPr>
                      <a:picLocks noChangeArrowheads="1" noChangeAspect="1"/>
                    </pic:cNvPicPr>
                  </pic:nvPicPr>
                  <pic:blipFill>
                    <a:blip r:embed="rId50"/>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4" name="Picture"/>
            <a:graphic>
              <a:graphicData uri="http://schemas.openxmlformats.org/drawingml/2006/picture">
                <pic:pic>
                  <pic:nvPicPr>
                    <pic:cNvPr descr="alueprofiili_joroinen_kunnat_docx_files/figure-docx/zip_kartta-4.png" id="55" name="Picture"/>
                    <pic:cNvPicPr>
                      <a:picLocks noChangeArrowheads="1" noChangeAspect="1"/>
                    </pic:cNvPicPr>
                  </pic:nvPicPr>
                  <pic:blipFill>
                    <a:blip r:embed="rId53"/>
                    <a:stretch>
                      <a:fillRect/>
                    </a:stretch>
                  </pic:blipFill>
                  <pic:spPr bwMode="auto">
                    <a:xfrm>
                      <a:off x="0" y="0"/>
                      <a:ext cx="6858000" cy="8923662"/>
                    </a:xfrm>
                    <a:prstGeom prst="rect">
                      <a:avLst/>
                    </a:prstGeom>
                    <a:noFill/>
                    <a:ln w="9525">
                      <a:noFill/>
                      <a:headEnd/>
                      <a:tailEnd/>
                    </a:ln>
                  </pic:spPr>
                </pic:pic>
              </a:graphicData>
            </a:graphic>
          </wp:inline>
        </w:drawing>
      </w:r>
    </w:p>
    <w:bookmarkEnd w:id="56"/>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Joroinen (Kunnat)</dc:title>
  <dc:creator>Diakin karttasovellus 2023-02-28 09:26:25</dc:creator>
  <cp:keywords/>
  <dcterms:created xsi:type="dcterms:W3CDTF">2023-02-28T07:27:39Z</dcterms:created>
  <dcterms:modified xsi:type="dcterms:W3CDTF">2023-02-28T07:27:39Z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