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Kouvola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09:20:11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09:20:11.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Kouvola. Lisäksi tarkastelussa ovat rajanaapurit: Loviisa, Lahti, Kouvola, Kotka-Hamina, Lappeenranta ja Mikkeli.</w:t>
      </w:r>
    </w:p>
    <w:p>
      <w:pPr>
        <w:pStyle w:val="Leipteksti"/>
      </w:pPr>
      <w:r>
        <w:drawing>
          <wp:inline>
            <wp:extent cx="2762935" cy="5065381"/>
            <wp:effectExtent b="0" l="0" r="0" t="0"/>
            <wp:docPr descr="" title="" id="1" name="Picture"/>
            <a:graphic>
              <a:graphicData uri="http://schemas.openxmlformats.org/drawingml/2006/picture">
                <pic:pic>
                  <pic:nvPicPr>
                    <pic:cNvPr descr="alueprofiili_kouvol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uvol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131.1</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125.8</w:t>
            </w:r>
          </w:p>
        </w:tc>
        <w:tc>
          <w:tcPr/>
          <w:p>
            <w:pPr>
              <w:pStyle w:val="Compact"/>
              <w:jc w:val="right"/>
            </w:pPr>
            <w:r>
              <w:t xml:space="preserve">6</w:t>
            </w:r>
          </w:p>
        </w:tc>
      </w:tr>
      <w:tr>
        <w:tc>
          <w:tcPr/>
          <w:p>
            <w:pPr>
              <w:pStyle w:val="Compact"/>
              <w:jc w:val="left"/>
            </w:pPr>
            <w:r>
              <w:t xml:space="preserve">Kouvola (valittu)</w:t>
            </w:r>
          </w:p>
        </w:tc>
        <w:tc>
          <w:tcPr/>
          <w:p>
            <w:pPr>
              <w:pStyle w:val="Compact"/>
              <w:jc w:val="right"/>
            </w:pPr>
            <w:r>
              <w:t xml:space="preserve">115.0</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Loviisa (naapuri)</w:t>
            </w:r>
          </w:p>
        </w:tc>
        <w:tc>
          <w:tcPr/>
          <w:p>
            <w:pPr>
              <w:pStyle w:val="Compact"/>
              <w:jc w:val="right"/>
            </w:pPr>
            <w:r>
              <w:t xml:space="preserve">94.9</w:t>
            </w:r>
          </w:p>
        </w:tc>
        <w:tc>
          <w:tcPr/>
          <w:p>
            <w:pPr>
              <w:pStyle w:val="Compact"/>
              <w:jc w:val="right"/>
            </w:pPr>
            <w:r>
              <w:t xml:space="preserve">45</w:t>
            </w:r>
          </w:p>
        </w:tc>
      </w:tr>
      <w:tr>
        <w:tc>
          <w:tcPr/>
          <w:p>
            <w:pPr>
              <w:pStyle w:val="Compact"/>
              <w:jc w:val="left"/>
            </w:pPr>
            <w:r>
              <w:t xml:space="preserve">Lappeenranta (naapuri)</w:t>
            </w:r>
          </w:p>
        </w:tc>
        <w:tc>
          <w:tcPr/>
          <w:p>
            <w:pPr>
              <w:pStyle w:val="Compact"/>
              <w:jc w:val="right"/>
            </w:pPr>
            <w:r>
              <w:t xml:space="preserve">90.1</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3</w:t>
            </w:r>
          </w:p>
        </w:tc>
      </w:tr>
      <w:tr>
        <w:tc>
          <w:tcPr/>
          <w:p>
            <w:pPr>
              <w:pStyle w:val="Compact"/>
              <w:jc w:val="left"/>
            </w:pPr>
            <w:r>
              <w:t xml:space="preserve">Kouvola (valittu)</w:t>
            </w:r>
          </w:p>
        </w:tc>
        <w:tc>
          <w:tcPr/>
          <w:p>
            <w:pPr>
              <w:pStyle w:val="Compact"/>
              <w:jc w:val="right"/>
            </w:pPr>
            <w:r>
              <w:t xml:space="preserve">120.7</w:t>
            </w:r>
          </w:p>
        </w:tc>
        <w:tc>
          <w:tcPr/>
          <w:p>
            <w:pPr>
              <w:pStyle w:val="Compact"/>
              <w:jc w:val="right"/>
            </w:pPr>
            <w:r>
              <w:t xml:space="preserve">9</w:t>
            </w:r>
          </w:p>
        </w:tc>
      </w:tr>
      <w:tr>
        <w:tc>
          <w:tcPr/>
          <w:p>
            <w:pPr>
              <w:pStyle w:val="Compact"/>
              <w:jc w:val="left"/>
            </w:pPr>
            <w:r>
              <w:t xml:space="preserve">Loviisa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Lappeenranta (naapuri)</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119.2</w:t>
            </w:r>
          </w:p>
        </w:tc>
        <w:tc>
          <w:tcPr/>
          <w:p>
            <w:pPr>
              <w:pStyle w:val="Compact"/>
              <w:jc w:val="right"/>
            </w:pPr>
            <w:r>
              <w:t xml:space="preserve">11</w:t>
            </w:r>
          </w:p>
        </w:tc>
      </w:tr>
      <w:tr>
        <w:tc>
          <w:tcPr/>
          <w:p>
            <w:pPr>
              <w:pStyle w:val="Compact"/>
              <w:jc w:val="left"/>
            </w:pPr>
            <w:r>
              <w:t xml:space="preserve">Kouvola (valittu)</w:t>
            </w:r>
          </w:p>
        </w:tc>
        <w:tc>
          <w:tcPr/>
          <w:p>
            <w:pPr>
              <w:pStyle w:val="Compact"/>
              <w:jc w:val="right"/>
            </w:pPr>
            <w:r>
              <w:t xml:space="preserve">114.1</w:t>
            </w:r>
          </w:p>
        </w:tc>
        <w:tc>
          <w:tcPr/>
          <w:p>
            <w:pPr>
              <w:pStyle w:val="Compact"/>
              <w:jc w:val="right"/>
            </w:pPr>
            <w:r>
              <w:t xml:space="preserve">15</w:t>
            </w:r>
          </w:p>
        </w:tc>
      </w:tr>
      <w:tr>
        <w:tc>
          <w:tcPr/>
          <w:p>
            <w:pPr>
              <w:pStyle w:val="Compact"/>
              <w:jc w:val="left"/>
            </w:pPr>
            <w:r>
              <w:t xml:space="preserve">Lahti (naapuri)</w:t>
            </w:r>
          </w:p>
        </w:tc>
        <w:tc>
          <w:tcPr/>
          <w:p>
            <w:pPr>
              <w:pStyle w:val="Compact"/>
              <w:jc w:val="right"/>
            </w:pPr>
            <w:r>
              <w:t xml:space="preserve">113.0</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111.0</w:t>
            </w:r>
          </w:p>
        </w:tc>
        <w:tc>
          <w:tcPr/>
          <w:p>
            <w:pPr>
              <w:pStyle w:val="Compact"/>
              <w:jc w:val="right"/>
            </w:pPr>
            <w:r>
              <w:t xml:space="preserve">20</w:t>
            </w:r>
          </w:p>
        </w:tc>
      </w:tr>
      <w:tr>
        <w:tc>
          <w:tcPr/>
          <w:p>
            <w:pPr>
              <w:pStyle w:val="Compact"/>
              <w:jc w:val="left"/>
            </w:pPr>
            <w:r>
              <w:t xml:space="preserve">Lappeenranta (naapuri)</w:t>
            </w:r>
          </w:p>
        </w:tc>
        <w:tc>
          <w:tcPr/>
          <w:p>
            <w:pPr>
              <w:pStyle w:val="Compact"/>
              <w:jc w:val="right"/>
            </w:pPr>
            <w:r>
              <w:t xml:space="preserve">75.7</w:t>
            </w:r>
          </w:p>
        </w:tc>
        <w:tc>
          <w:tcPr/>
          <w:p>
            <w:pPr>
              <w:pStyle w:val="Compact"/>
              <w:jc w:val="right"/>
            </w:pPr>
            <w:r>
              <w:t xml:space="preserve">59</w:t>
            </w:r>
          </w:p>
        </w:tc>
      </w:tr>
      <w:tr>
        <w:tc>
          <w:tcPr/>
          <w:p>
            <w:pPr>
              <w:pStyle w:val="Compact"/>
              <w:jc w:val="left"/>
            </w:pPr>
            <w:r>
              <w:t xml:space="preserve">Loviisa (naapuri)</w:t>
            </w:r>
          </w:p>
        </w:tc>
        <w:tc>
          <w:tcPr/>
          <w:p>
            <w:pPr>
              <w:pStyle w:val="Compact"/>
              <w:jc w:val="right"/>
            </w:pPr>
            <w:r>
              <w:t xml:space="preserve">74.6</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124.7</w:t>
            </w:r>
          </w:p>
        </w:tc>
        <w:tc>
          <w:tcPr/>
          <w:p>
            <w:pPr>
              <w:pStyle w:val="Compact"/>
              <w:jc w:val="right"/>
            </w:pPr>
            <w:r>
              <w:t xml:space="preserve">12</w:t>
            </w:r>
          </w:p>
        </w:tc>
      </w:tr>
      <w:tr>
        <w:tc>
          <w:tcPr/>
          <w:p>
            <w:pPr>
              <w:pStyle w:val="Compact"/>
              <w:jc w:val="left"/>
            </w:pPr>
            <w:r>
              <w:t xml:space="preserve">Lahti (naapuri)</w:t>
            </w:r>
          </w:p>
        </w:tc>
        <w:tc>
          <w:tcPr/>
          <w:p>
            <w:pPr>
              <w:pStyle w:val="Compact"/>
              <w:jc w:val="right"/>
            </w:pPr>
            <w:r>
              <w:t xml:space="preserve">120.5</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117.3</w:t>
            </w:r>
          </w:p>
        </w:tc>
        <w:tc>
          <w:tcPr/>
          <w:p>
            <w:pPr>
              <w:pStyle w:val="Compact"/>
              <w:jc w:val="right"/>
            </w:pPr>
            <w:r>
              <w:t xml:space="preserve">21</w:t>
            </w:r>
          </w:p>
        </w:tc>
      </w:tr>
      <w:tr>
        <w:tc>
          <w:tcPr/>
          <w:p>
            <w:pPr>
              <w:pStyle w:val="Compact"/>
              <w:jc w:val="left"/>
            </w:pPr>
            <w:r>
              <w:t xml:space="preserve">Kouvola (valittu)</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Loviisa (naapuri)</w:t>
            </w:r>
          </w:p>
        </w:tc>
        <w:tc>
          <w:tcPr/>
          <w:p>
            <w:pPr>
              <w:pStyle w:val="Compact"/>
              <w:jc w:val="right"/>
            </w:pPr>
            <w:r>
              <w:t xml:space="preserve">99.5</w:t>
            </w:r>
          </w:p>
        </w:tc>
        <w:tc>
          <w:tcPr/>
          <w:p>
            <w:pPr>
              <w:pStyle w:val="Compact"/>
              <w:jc w:val="right"/>
            </w:pPr>
            <w:r>
              <w:t xml:space="preserve">37</w:t>
            </w:r>
          </w:p>
        </w:tc>
      </w:tr>
      <w:tr>
        <w:tc>
          <w:tcPr/>
          <w:p>
            <w:pPr>
              <w:pStyle w:val="Compact"/>
              <w:jc w:val="left"/>
            </w:pPr>
            <w:r>
              <w:t xml:space="preserve">Lappeenranta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uvol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uvol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128.3</w:t>
            </w:r>
          </w:p>
        </w:tc>
        <w:tc>
          <w:tcPr/>
          <w:p>
            <w:pPr>
              <w:pStyle w:val="Compact"/>
              <w:jc w:val="right"/>
            </w:pPr>
            <w:r>
              <w:t xml:space="preserve">5</w:t>
            </w:r>
          </w:p>
        </w:tc>
      </w:tr>
      <w:tr>
        <w:tc>
          <w:tcPr/>
          <w:p>
            <w:pPr>
              <w:pStyle w:val="Compact"/>
              <w:jc w:val="left"/>
            </w:pPr>
            <w:r>
              <w:t xml:space="preserve">Kotka-Hamina (naapuri)</w:t>
            </w:r>
          </w:p>
        </w:tc>
        <w:tc>
          <w:tcPr/>
          <w:p>
            <w:pPr>
              <w:pStyle w:val="Compact"/>
              <w:jc w:val="right"/>
            </w:pPr>
            <w:r>
              <w:t xml:space="preserve">123.2</w:t>
            </w:r>
          </w:p>
        </w:tc>
        <w:tc>
          <w:tcPr/>
          <w:p>
            <w:pPr>
              <w:pStyle w:val="Compact"/>
              <w:jc w:val="right"/>
            </w:pPr>
            <w:r>
              <w:t xml:space="preserve">7</w:t>
            </w:r>
          </w:p>
        </w:tc>
      </w:tr>
      <w:tr>
        <w:tc>
          <w:tcPr/>
          <w:p>
            <w:pPr>
              <w:pStyle w:val="Compact"/>
              <w:jc w:val="left"/>
            </w:pPr>
            <w:r>
              <w:t xml:space="preserve">Lahti (naapuri)</w:t>
            </w:r>
          </w:p>
        </w:tc>
        <w:tc>
          <w:tcPr/>
          <w:p>
            <w:pPr>
              <w:pStyle w:val="Compact"/>
              <w:jc w:val="right"/>
            </w:pPr>
            <w:r>
              <w:t xml:space="preserve">122.5</w:t>
            </w:r>
          </w:p>
        </w:tc>
        <w:tc>
          <w:tcPr/>
          <w:p>
            <w:pPr>
              <w:pStyle w:val="Compact"/>
              <w:jc w:val="right"/>
            </w:pPr>
            <w:r>
              <w:t xml:space="preserve">8</w:t>
            </w:r>
          </w:p>
        </w:tc>
      </w:tr>
      <w:tr>
        <w:tc>
          <w:tcPr/>
          <w:p>
            <w:pPr>
              <w:pStyle w:val="Compact"/>
              <w:jc w:val="left"/>
            </w:pPr>
            <w:r>
              <w:t xml:space="preserve">Kouvola (valittu)</w:t>
            </w:r>
          </w:p>
        </w:tc>
        <w:tc>
          <w:tcPr/>
          <w:p>
            <w:pPr>
              <w:pStyle w:val="Compact"/>
              <w:jc w:val="right"/>
            </w:pPr>
            <w:r>
              <w:t xml:space="preserve">121.9</w:t>
            </w:r>
          </w:p>
        </w:tc>
        <w:tc>
          <w:tcPr/>
          <w:p>
            <w:pPr>
              <w:pStyle w:val="Compact"/>
              <w:jc w:val="right"/>
            </w:pPr>
            <w:r>
              <w:t xml:space="preserve">10</w:t>
            </w:r>
          </w:p>
        </w:tc>
      </w:tr>
      <w:tr>
        <w:tc>
          <w:tcPr/>
          <w:p>
            <w:pPr>
              <w:pStyle w:val="Compact"/>
              <w:jc w:val="left"/>
            </w:pPr>
            <w:r>
              <w:t xml:space="preserve">Mikkeli (naapuri)</w:t>
            </w:r>
          </w:p>
        </w:tc>
        <w:tc>
          <w:tcPr/>
          <w:p>
            <w:pPr>
              <w:pStyle w:val="Compact"/>
              <w:jc w:val="right"/>
            </w:pPr>
            <w:r>
              <w:t xml:space="preserve">83.2</w:t>
            </w:r>
          </w:p>
        </w:tc>
        <w:tc>
          <w:tcPr/>
          <w:p>
            <w:pPr>
              <w:pStyle w:val="Compact"/>
              <w:jc w:val="right"/>
            </w:pPr>
            <w:r>
              <w:t xml:space="preserve">48</w:t>
            </w:r>
          </w:p>
        </w:tc>
      </w:tr>
      <w:tr>
        <w:tc>
          <w:tcPr/>
          <w:p>
            <w:pPr>
              <w:pStyle w:val="Compact"/>
              <w:jc w:val="left"/>
            </w:pPr>
            <w:r>
              <w:t xml:space="preserve">Lappeenranta (naapuri)</w:t>
            </w:r>
          </w:p>
        </w:tc>
        <w:tc>
          <w:tcPr/>
          <w:p>
            <w:pPr>
              <w:pStyle w:val="Compact"/>
              <w:jc w:val="right"/>
            </w:pPr>
            <w:r>
              <w:t xml:space="preserve">67.3</w:t>
            </w:r>
          </w:p>
        </w:tc>
        <w:tc>
          <w:tcPr/>
          <w:p>
            <w:pPr>
              <w:pStyle w:val="Compact"/>
              <w:jc w:val="right"/>
            </w:pPr>
            <w:r>
              <w:t xml:space="preserve">65</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138.8</w:t>
            </w:r>
          </w:p>
        </w:tc>
        <w:tc>
          <w:tcPr/>
          <w:p>
            <w:pPr>
              <w:pStyle w:val="Compact"/>
              <w:jc w:val="right"/>
            </w:pPr>
            <w:r>
              <w:t xml:space="preserve">5</w:t>
            </w:r>
          </w:p>
        </w:tc>
      </w:tr>
      <w:tr>
        <w:tc>
          <w:tcPr/>
          <w:p>
            <w:pPr>
              <w:pStyle w:val="Compact"/>
              <w:jc w:val="left"/>
            </w:pPr>
            <w:r>
              <w:t xml:space="preserve">Kouvola (valittu)</w:t>
            </w:r>
          </w:p>
        </w:tc>
        <w:tc>
          <w:tcPr/>
          <w:p>
            <w:pPr>
              <w:pStyle w:val="Compact"/>
              <w:jc w:val="right"/>
            </w:pPr>
            <w:r>
              <w:t xml:space="preserve">133.6</w:t>
            </w:r>
          </w:p>
        </w:tc>
        <w:tc>
          <w:tcPr/>
          <w:p>
            <w:pPr>
              <w:pStyle w:val="Compact"/>
              <w:jc w:val="right"/>
            </w:pPr>
            <w:r>
              <w:t xml:space="preserve">10</w:t>
            </w:r>
          </w:p>
        </w:tc>
      </w:tr>
      <w:tr>
        <w:tc>
          <w:tcPr/>
          <w:p>
            <w:pPr>
              <w:pStyle w:val="Compact"/>
              <w:jc w:val="left"/>
            </w:pPr>
            <w:r>
              <w:t xml:space="preserve">Lahti (naapuri)</w:t>
            </w:r>
          </w:p>
        </w:tc>
        <w:tc>
          <w:tcPr/>
          <w:p>
            <w:pPr>
              <w:pStyle w:val="Compact"/>
              <w:jc w:val="right"/>
            </w:pPr>
            <w:r>
              <w:t xml:space="preserve">129.2</w:t>
            </w:r>
          </w:p>
        </w:tc>
        <w:tc>
          <w:tcPr/>
          <w:p>
            <w:pPr>
              <w:pStyle w:val="Compact"/>
              <w:jc w:val="right"/>
            </w:pPr>
            <w:r>
              <w:t xml:space="preserve">12</w:t>
            </w:r>
          </w:p>
        </w:tc>
      </w:tr>
      <w:tr>
        <w:tc>
          <w:tcPr/>
          <w:p>
            <w:pPr>
              <w:pStyle w:val="Compact"/>
              <w:jc w:val="left"/>
            </w:pPr>
            <w:r>
              <w:t xml:space="preserve">Lappeenranta (naapuri)</w:t>
            </w:r>
          </w:p>
        </w:tc>
        <w:tc>
          <w:tcPr/>
          <w:p>
            <w:pPr>
              <w:pStyle w:val="Compact"/>
              <w:jc w:val="right"/>
            </w:pPr>
            <w:r>
              <w:t xml:space="preserve">117.0</w:t>
            </w:r>
          </w:p>
        </w:tc>
        <w:tc>
          <w:tcPr/>
          <w:p>
            <w:pPr>
              <w:pStyle w:val="Compact"/>
              <w:jc w:val="right"/>
            </w:pPr>
            <w:r>
              <w:t xml:space="preserve">21</w:t>
            </w:r>
          </w:p>
        </w:tc>
      </w:tr>
      <w:tr>
        <w:tc>
          <w:tcPr/>
          <w:p>
            <w:pPr>
              <w:pStyle w:val="Compact"/>
              <w:jc w:val="left"/>
            </w:pPr>
            <w:r>
              <w:t xml:space="preserve">Mikkeli (naapuri)</w:t>
            </w:r>
          </w:p>
        </w:tc>
        <w:tc>
          <w:tcPr/>
          <w:p>
            <w:pPr>
              <w:pStyle w:val="Compact"/>
              <w:jc w:val="right"/>
            </w:pPr>
            <w:r>
              <w:t xml:space="preserve">103.4</w:t>
            </w:r>
          </w:p>
        </w:tc>
        <w:tc>
          <w:tcPr/>
          <w:p>
            <w:pPr>
              <w:pStyle w:val="Compact"/>
              <w:jc w:val="right"/>
            </w:pPr>
            <w:r>
              <w:t xml:space="preserve">28</w:t>
            </w:r>
          </w:p>
        </w:tc>
      </w:tr>
      <w:tr>
        <w:tc>
          <w:tcPr/>
          <w:p>
            <w:pPr>
              <w:pStyle w:val="Compact"/>
              <w:jc w:val="left"/>
            </w:pPr>
            <w:r>
              <w:t xml:space="preserve">Loviisa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154.8</w:t>
            </w:r>
          </w:p>
        </w:tc>
        <w:tc>
          <w:tcPr/>
          <w:p>
            <w:pPr>
              <w:pStyle w:val="Compact"/>
              <w:jc w:val="right"/>
            </w:pPr>
            <w:r>
              <w:t xml:space="preserve">4</w:t>
            </w:r>
          </w:p>
        </w:tc>
      </w:tr>
      <w:tr>
        <w:tc>
          <w:tcPr/>
          <w:p>
            <w:pPr>
              <w:pStyle w:val="Compact"/>
              <w:jc w:val="left"/>
            </w:pPr>
            <w:r>
              <w:t xml:space="preserve">Kotka-Hamina (naapuri)</w:t>
            </w:r>
          </w:p>
        </w:tc>
        <w:tc>
          <w:tcPr/>
          <w:p>
            <w:pPr>
              <w:pStyle w:val="Compact"/>
              <w:jc w:val="right"/>
            </w:pPr>
            <w:r>
              <w:t xml:space="preserve">152.3</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140.6</w:t>
            </w:r>
          </w:p>
        </w:tc>
        <w:tc>
          <w:tcPr/>
          <w:p>
            <w:pPr>
              <w:pStyle w:val="Compact"/>
              <w:jc w:val="right"/>
            </w:pPr>
            <w:r>
              <w:t xml:space="preserve">6</w:t>
            </w:r>
          </w:p>
        </w:tc>
      </w:tr>
      <w:tr>
        <w:tc>
          <w:tcPr/>
          <w:p>
            <w:pPr>
              <w:pStyle w:val="Compact"/>
              <w:jc w:val="left"/>
            </w:pPr>
            <w:r>
              <w:t xml:space="preserve">Kouvola (valittu)</w:t>
            </w:r>
          </w:p>
        </w:tc>
        <w:tc>
          <w:tcPr/>
          <w:p>
            <w:pPr>
              <w:pStyle w:val="Compact"/>
              <w:jc w:val="right"/>
            </w:pPr>
            <w:r>
              <w:t xml:space="preserve">122.6</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Lappeenranta (naapuri)</w:t>
            </w:r>
          </w:p>
        </w:tc>
        <w:tc>
          <w:tcPr/>
          <w:p>
            <w:pPr>
              <w:pStyle w:val="Compact"/>
              <w:jc w:val="right"/>
            </w:pPr>
            <w:r>
              <w:t xml:space="preserve">89.0</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187.7</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186.3</w:t>
            </w:r>
          </w:p>
        </w:tc>
        <w:tc>
          <w:tcPr/>
          <w:p>
            <w:pPr>
              <w:pStyle w:val="Compact"/>
              <w:jc w:val="right"/>
            </w:pPr>
            <w:r>
              <w:t xml:space="preserve">3</w:t>
            </w:r>
          </w:p>
        </w:tc>
      </w:tr>
      <w:tr>
        <w:tc>
          <w:tcPr/>
          <w:p>
            <w:pPr>
              <w:pStyle w:val="Compact"/>
              <w:jc w:val="left"/>
            </w:pPr>
            <w:r>
              <w:t xml:space="preserve">Kouvola (valittu)</w:t>
            </w:r>
          </w:p>
        </w:tc>
        <w:tc>
          <w:tcPr/>
          <w:p>
            <w:pPr>
              <w:pStyle w:val="Compact"/>
              <w:jc w:val="right"/>
            </w:pPr>
            <w:r>
              <w:t xml:space="preserve">143.8</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20</w:t>
            </w:r>
          </w:p>
        </w:tc>
      </w:tr>
      <w:tr>
        <w:tc>
          <w:tcPr/>
          <w:p>
            <w:pPr>
              <w:pStyle w:val="Compact"/>
              <w:jc w:val="left"/>
            </w:pPr>
            <w:r>
              <w:t xml:space="preserve">Loviisa (naapuri)</w:t>
            </w:r>
          </w:p>
        </w:tc>
        <w:tc>
          <w:tcPr/>
          <w:p>
            <w:pPr>
              <w:pStyle w:val="Compact"/>
              <w:jc w:val="right"/>
            </w:pPr>
            <w:r>
              <w:t xml:space="preserve">124.7</w:t>
            </w:r>
          </w:p>
        </w:tc>
        <w:tc>
          <w:tcPr/>
          <w:p>
            <w:pPr>
              <w:pStyle w:val="Compact"/>
              <w:jc w:val="right"/>
            </w:pPr>
            <w:r>
              <w:t xml:space="preserve">22</w:t>
            </w:r>
          </w:p>
        </w:tc>
      </w:tr>
      <w:tr>
        <w:tc>
          <w:tcPr/>
          <w:p>
            <w:pPr>
              <w:pStyle w:val="Compact"/>
              <w:jc w:val="left"/>
            </w:pPr>
            <w:r>
              <w:t xml:space="preserve">Lappeenranta (naapuri)</w:t>
            </w:r>
          </w:p>
        </w:tc>
        <w:tc>
          <w:tcPr/>
          <w:p>
            <w:pPr>
              <w:pStyle w:val="Compact"/>
              <w:jc w:val="right"/>
            </w:pPr>
            <w:r>
              <w:t xml:space="preserve">89.0</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170.5</w:t>
            </w:r>
          </w:p>
        </w:tc>
        <w:tc>
          <w:tcPr/>
          <w:p>
            <w:pPr>
              <w:pStyle w:val="Compact"/>
              <w:jc w:val="right"/>
            </w:pPr>
            <w:r>
              <w:t xml:space="preserve">3</w:t>
            </w:r>
          </w:p>
        </w:tc>
      </w:tr>
      <w:tr>
        <w:tc>
          <w:tcPr/>
          <w:p>
            <w:pPr>
              <w:pStyle w:val="Compact"/>
              <w:jc w:val="left"/>
            </w:pPr>
            <w:r>
              <w:t xml:space="preserve">Lappeenranta (naapuri)</w:t>
            </w:r>
          </w:p>
        </w:tc>
        <w:tc>
          <w:tcPr/>
          <w:p>
            <w:pPr>
              <w:pStyle w:val="Compact"/>
              <w:jc w:val="right"/>
            </w:pPr>
            <w:r>
              <w:t xml:space="preserve">124.6</w:t>
            </w:r>
          </w:p>
        </w:tc>
        <w:tc>
          <w:tcPr/>
          <w:p>
            <w:pPr>
              <w:pStyle w:val="Compact"/>
              <w:jc w:val="right"/>
            </w:pPr>
            <w:r>
              <w:t xml:space="preserve">13</w:t>
            </w:r>
          </w:p>
        </w:tc>
      </w:tr>
      <w:tr>
        <w:tc>
          <w:tcPr/>
          <w:p>
            <w:pPr>
              <w:pStyle w:val="Compact"/>
              <w:jc w:val="left"/>
            </w:pPr>
            <w:r>
              <w:t xml:space="preserve">Mikkeli (naapuri)</w:t>
            </w:r>
          </w:p>
        </w:tc>
        <w:tc>
          <w:tcPr/>
          <w:p>
            <w:pPr>
              <w:pStyle w:val="Compact"/>
              <w:jc w:val="right"/>
            </w:pPr>
            <w:r>
              <w:t xml:space="preserve">114.8</w:t>
            </w:r>
          </w:p>
        </w:tc>
        <w:tc>
          <w:tcPr/>
          <w:p>
            <w:pPr>
              <w:pStyle w:val="Compact"/>
              <w:jc w:val="right"/>
            </w:pPr>
            <w:r>
              <w:t xml:space="preserve">20</w:t>
            </w:r>
          </w:p>
        </w:tc>
      </w:tr>
      <w:tr>
        <w:tc>
          <w:tcPr/>
          <w:p>
            <w:pPr>
              <w:pStyle w:val="Compact"/>
              <w:jc w:val="left"/>
            </w:pPr>
            <w:r>
              <w:t xml:space="preserve">Kouvola (valittu)</w:t>
            </w:r>
          </w:p>
        </w:tc>
        <w:tc>
          <w:tcPr/>
          <w:p>
            <w:pPr>
              <w:pStyle w:val="Compact"/>
              <w:jc w:val="right"/>
            </w:pPr>
            <w:r>
              <w:t xml:space="preserve">104.9</w:t>
            </w:r>
          </w:p>
        </w:tc>
        <w:tc>
          <w:tcPr/>
          <w:p>
            <w:pPr>
              <w:pStyle w:val="Compact"/>
              <w:jc w:val="right"/>
            </w:pPr>
            <w:r>
              <w:t xml:space="preserve">27</w:t>
            </w:r>
          </w:p>
        </w:tc>
      </w:tr>
      <w:tr>
        <w:tc>
          <w:tcPr/>
          <w:p>
            <w:pPr>
              <w:pStyle w:val="Compact"/>
              <w:jc w:val="left"/>
            </w:pPr>
            <w:r>
              <w:t xml:space="preserve">Loviisa (naapuri)</w:t>
            </w:r>
          </w:p>
        </w:tc>
        <w:tc>
          <w:tcPr/>
          <w:p>
            <w:pPr>
              <w:pStyle w:val="Compact"/>
              <w:jc w:val="right"/>
            </w:pPr>
            <w:r>
              <w:t xml:space="preserve">96.7</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109.0</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Kotka-Hamina (naapuri)</w:t>
            </w:r>
          </w:p>
        </w:tc>
        <w:tc>
          <w:tcPr/>
          <w:p>
            <w:pPr>
              <w:pStyle w:val="Compact"/>
              <w:jc w:val="right"/>
            </w:pPr>
            <w:r>
              <w:t xml:space="preserve">105.6</w:t>
            </w:r>
          </w:p>
        </w:tc>
        <w:tc>
          <w:tcPr/>
          <w:p>
            <w:pPr>
              <w:pStyle w:val="Compact"/>
              <w:jc w:val="right"/>
            </w:pPr>
            <w:r>
              <w:t xml:space="preserve">28</w:t>
            </w:r>
          </w:p>
        </w:tc>
      </w:tr>
      <w:tr>
        <w:tc>
          <w:tcPr/>
          <w:p>
            <w:pPr>
              <w:pStyle w:val="Compact"/>
              <w:jc w:val="left"/>
            </w:pPr>
            <w:r>
              <w:t xml:space="preserve">Lahti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Kouvola (valittu)</w:t>
            </w:r>
          </w:p>
        </w:tc>
        <w:tc>
          <w:tcPr/>
          <w:p>
            <w:pPr>
              <w:pStyle w:val="Compact"/>
              <w:jc w:val="right"/>
            </w:pPr>
            <w:r>
              <w:t xml:space="preserve">97.5</w:t>
            </w:r>
          </w:p>
        </w:tc>
        <w:tc>
          <w:tcPr/>
          <w:p>
            <w:pPr>
              <w:pStyle w:val="Compact"/>
              <w:jc w:val="right"/>
            </w:pPr>
            <w:r>
              <w:t xml:space="preserve">39</w:t>
            </w:r>
          </w:p>
        </w:tc>
      </w:tr>
      <w:tr>
        <w:tc>
          <w:tcPr/>
          <w:p>
            <w:pPr>
              <w:pStyle w:val="Compact"/>
              <w:jc w:val="left"/>
            </w:pPr>
            <w:r>
              <w:t xml:space="preserve">Loviisa (naapuri)</w:t>
            </w:r>
          </w:p>
        </w:tc>
        <w:tc>
          <w:tcPr/>
          <w:p>
            <w:pPr>
              <w:pStyle w:val="Compact"/>
              <w:jc w:val="right"/>
            </w:pPr>
            <w:r>
              <w:t xml:space="preserve">84.2</w:t>
            </w:r>
          </w:p>
        </w:tc>
        <w:tc>
          <w:tcPr/>
          <w:p>
            <w:pPr>
              <w:pStyle w:val="Compact"/>
              <w:jc w:val="right"/>
            </w:pPr>
            <w:r>
              <w:t xml:space="preserve">55</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uvol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uvol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145.8</w:t>
            </w:r>
          </w:p>
        </w:tc>
        <w:tc>
          <w:tcPr/>
          <w:p>
            <w:pPr>
              <w:pStyle w:val="Compact"/>
              <w:jc w:val="right"/>
            </w:pPr>
            <w:r>
              <w:t xml:space="preserve">5</w:t>
            </w:r>
          </w:p>
        </w:tc>
      </w:tr>
      <w:tr>
        <w:tc>
          <w:tcPr/>
          <w:p>
            <w:pPr>
              <w:pStyle w:val="Compact"/>
              <w:jc w:val="left"/>
            </w:pPr>
            <w:r>
              <w:t xml:space="preserve">Kouvola (valittu)</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Mikkeli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Loviisa (naapuri)</w:t>
            </w:r>
          </w:p>
        </w:tc>
        <w:tc>
          <w:tcPr/>
          <w:p>
            <w:pPr>
              <w:pStyle w:val="Compact"/>
              <w:jc w:val="right"/>
            </w:pPr>
            <w:r>
              <w:t xml:space="preserve">58.3</w:t>
            </w:r>
          </w:p>
        </w:tc>
        <w:tc>
          <w:tcPr/>
          <w:p>
            <w:pPr>
              <w:pStyle w:val="Compact"/>
              <w:jc w:val="right"/>
            </w:pPr>
            <w:r>
              <w:t xml:space="preserve">59</w:t>
            </w:r>
          </w:p>
        </w:tc>
      </w:tr>
      <w:tr>
        <w:tc>
          <w:tcPr/>
          <w:p>
            <w:pPr>
              <w:pStyle w:val="Compact"/>
              <w:jc w:val="left"/>
            </w:pPr>
            <w:r>
              <w:t xml:space="preserve">Lappeenranta (naapuri)</w:t>
            </w:r>
          </w:p>
        </w:tc>
        <w:tc>
          <w:tcPr/>
          <w:p>
            <w:pPr>
              <w:pStyle w:val="Compact"/>
              <w:jc w:val="right"/>
            </w:pPr>
            <w:r>
              <w:t xml:space="preserve">41.7</w:t>
            </w:r>
          </w:p>
        </w:tc>
        <w:tc>
          <w:tcPr/>
          <w:p>
            <w:pPr>
              <w:pStyle w:val="Compact"/>
              <w:jc w:val="right"/>
            </w:pPr>
            <w:r>
              <w:t xml:space="preserve">65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127.4</w:t>
            </w:r>
          </w:p>
        </w:tc>
        <w:tc>
          <w:tcPr/>
          <w:p>
            <w:pPr>
              <w:pStyle w:val="Compact"/>
              <w:jc w:val="right"/>
            </w:pPr>
            <w:r>
              <w:t xml:space="preserve">8</w:t>
            </w:r>
          </w:p>
        </w:tc>
      </w:tr>
      <w:tr>
        <w:tc>
          <w:tcPr/>
          <w:p>
            <w:pPr>
              <w:pStyle w:val="Compact"/>
              <w:jc w:val="left"/>
            </w:pPr>
            <w:r>
              <w:t xml:space="preserve">Kouvola (valittu)</w:t>
            </w:r>
          </w:p>
        </w:tc>
        <w:tc>
          <w:tcPr/>
          <w:p>
            <w:pPr>
              <w:pStyle w:val="Compact"/>
              <w:jc w:val="right"/>
            </w:pPr>
            <w:r>
              <w:t xml:space="preserve">108.9</w:t>
            </w:r>
          </w:p>
        </w:tc>
        <w:tc>
          <w:tcPr/>
          <w:p>
            <w:pPr>
              <w:pStyle w:val="Compact"/>
              <w:jc w:val="right"/>
            </w:pPr>
            <w:r>
              <w:t xml:space="preserve">21</w:t>
            </w:r>
          </w:p>
        </w:tc>
      </w:tr>
      <w:tr>
        <w:tc>
          <w:tcPr/>
          <w:p>
            <w:pPr>
              <w:pStyle w:val="Compact"/>
              <w:jc w:val="left"/>
            </w:pPr>
            <w:r>
              <w:t xml:space="preserve">Kotka-Hamina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Lahti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Lappeenranta (naapuri)</w:t>
            </w:r>
          </w:p>
        </w:tc>
        <w:tc>
          <w:tcPr/>
          <w:p>
            <w:pPr>
              <w:pStyle w:val="Compact"/>
              <w:jc w:val="right"/>
            </w:pPr>
            <w:r>
              <w:t xml:space="preserve">91.6</w:t>
            </w:r>
          </w:p>
        </w:tc>
        <w:tc>
          <w:tcPr/>
          <w:p>
            <w:pPr>
              <w:pStyle w:val="Compact"/>
              <w:jc w:val="right"/>
            </w:pPr>
            <w:r>
              <w:t xml:space="preserve">42</w:t>
            </w:r>
          </w:p>
        </w:tc>
      </w:tr>
      <w:tr>
        <w:tc>
          <w:tcPr/>
          <w:p>
            <w:pPr>
              <w:pStyle w:val="Compact"/>
              <w:jc w:val="left"/>
            </w:pPr>
            <w:r>
              <w:t xml:space="preserve">Loviisa (naapuri)</w:t>
            </w:r>
          </w:p>
        </w:tc>
        <w:tc>
          <w:tcPr/>
          <w:p>
            <w:pPr>
              <w:pStyle w:val="Compact"/>
              <w:jc w:val="right"/>
            </w:pPr>
            <w:r>
              <w:t xml:space="preserve">74.4</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130.7</w:t>
            </w:r>
          </w:p>
        </w:tc>
        <w:tc>
          <w:tcPr/>
          <w:p>
            <w:pPr>
              <w:pStyle w:val="Compact"/>
              <w:jc w:val="right"/>
            </w:pPr>
            <w:r>
              <w:t xml:space="preserve">11</w:t>
            </w:r>
          </w:p>
        </w:tc>
      </w:tr>
      <w:tr>
        <w:tc>
          <w:tcPr/>
          <w:p>
            <w:pPr>
              <w:pStyle w:val="Compact"/>
              <w:jc w:val="left"/>
            </w:pPr>
            <w:r>
              <w:t xml:space="preserve">Kouvola (valittu)</w:t>
            </w:r>
          </w:p>
        </w:tc>
        <w:tc>
          <w:tcPr/>
          <w:p>
            <w:pPr>
              <w:pStyle w:val="Compact"/>
              <w:jc w:val="right"/>
            </w:pPr>
            <w:r>
              <w:t xml:space="preserve">112.3</w:t>
            </w:r>
          </w:p>
        </w:tc>
        <w:tc>
          <w:tcPr/>
          <w:p>
            <w:pPr>
              <w:pStyle w:val="Compact"/>
              <w:jc w:val="right"/>
            </w:pPr>
            <w:r>
              <w:t xml:space="preserve">22</w:t>
            </w:r>
          </w:p>
        </w:tc>
      </w:tr>
      <w:tr>
        <w:tc>
          <w:tcPr/>
          <w:p>
            <w:pPr>
              <w:pStyle w:val="Compact"/>
              <w:jc w:val="left"/>
            </w:pPr>
            <w:r>
              <w:t xml:space="preserve">Lahti (naapuri)</w:t>
            </w:r>
          </w:p>
        </w:tc>
        <w:tc>
          <w:tcPr/>
          <w:p>
            <w:pPr>
              <w:pStyle w:val="Compact"/>
              <w:jc w:val="right"/>
            </w:pPr>
            <w:r>
              <w:t xml:space="preserve">109.7</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92.9</w:t>
            </w:r>
          </w:p>
        </w:tc>
        <w:tc>
          <w:tcPr/>
          <w:p>
            <w:pPr>
              <w:pStyle w:val="Compact"/>
              <w:jc w:val="right"/>
            </w:pPr>
            <w:r>
              <w:t xml:space="preserve">47</w:t>
            </w:r>
          </w:p>
        </w:tc>
      </w:tr>
      <w:tr>
        <w:tc>
          <w:tcPr/>
          <w:p>
            <w:pPr>
              <w:pStyle w:val="Compact"/>
              <w:jc w:val="left"/>
            </w:pPr>
            <w:r>
              <w:t xml:space="preserve">Lappeenranta (naapuri)</w:t>
            </w:r>
          </w:p>
        </w:tc>
        <w:tc>
          <w:tcPr/>
          <w:p>
            <w:pPr>
              <w:pStyle w:val="Compact"/>
              <w:jc w:val="right"/>
            </w:pPr>
            <w:r>
              <w:t xml:space="preserve">84.0</w:t>
            </w:r>
          </w:p>
        </w:tc>
        <w:tc>
          <w:tcPr/>
          <w:p>
            <w:pPr>
              <w:pStyle w:val="Compact"/>
              <w:jc w:val="right"/>
            </w:pPr>
            <w:r>
              <w:t xml:space="preserve">54</w:t>
            </w:r>
          </w:p>
        </w:tc>
      </w:tr>
      <w:tr>
        <w:tc>
          <w:tcPr/>
          <w:p>
            <w:pPr>
              <w:pStyle w:val="Compact"/>
              <w:jc w:val="left"/>
            </w:pPr>
            <w:r>
              <w:t xml:space="preserve">Loviisa (naapuri)</w:t>
            </w:r>
          </w:p>
        </w:tc>
        <w:tc>
          <w:tcPr/>
          <w:p>
            <w:pPr>
              <w:pStyle w:val="Compact"/>
              <w:jc w:val="right"/>
            </w:pPr>
            <w:r>
              <w:t xml:space="preserve">61.7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128.1</w:t>
            </w:r>
          </w:p>
        </w:tc>
        <w:tc>
          <w:tcPr/>
          <w:p>
            <w:pPr>
              <w:pStyle w:val="Compact"/>
              <w:jc w:val="right"/>
            </w:pPr>
            <w:r>
              <w:t xml:space="preserve">5</w:t>
            </w:r>
          </w:p>
        </w:tc>
      </w:tr>
      <w:tr>
        <w:tc>
          <w:tcPr/>
          <w:p>
            <w:pPr>
              <w:pStyle w:val="Compact"/>
              <w:jc w:val="left"/>
            </w:pPr>
            <w:r>
              <w:t xml:space="preserve">Mikkeli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Kouvola (valittu)</w:t>
            </w:r>
          </w:p>
        </w:tc>
        <w:tc>
          <w:tcPr/>
          <w:p>
            <w:pPr>
              <w:pStyle w:val="Compact"/>
              <w:jc w:val="right"/>
            </w:pPr>
            <w:r>
              <w:t xml:space="preserve">114.2</w:t>
            </w:r>
          </w:p>
        </w:tc>
        <w:tc>
          <w:tcPr/>
          <w:p>
            <w:pPr>
              <w:pStyle w:val="Compact"/>
              <w:jc w:val="right"/>
            </w:pPr>
            <w:r>
              <w:t xml:space="preserve">16</w:t>
            </w:r>
          </w:p>
        </w:tc>
      </w:tr>
      <w:tr>
        <w:tc>
          <w:tcPr/>
          <w:p>
            <w:pPr>
              <w:pStyle w:val="Compact"/>
              <w:jc w:val="left"/>
            </w:pPr>
            <w:r>
              <w:t xml:space="preserve">Loviisa (naapuri)</w:t>
            </w:r>
          </w:p>
        </w:tc>
        <w:tc>
          <w:tcPr/>
          <w:p>
            <w:pPr>
              <w:pStyle w:val="Compact"/>
              <w:jc w:val="right"/>
            </w:pPr>
            <w:r>
              <w:t xml:space="preserve">104.1</w:t>
            </w:r>
          </w:p>
        </w:tc>
        <w:tc>
          <w:tcPr/>
          <w:p>
            <w:pPr>
              <w:pStyle w:val="Compact"/>
              <w:jc w:val="right"/>
            </w:pPr>
            <w:r>
              <w:t xml:space="preserve">32</w:t>
            </w:r>
          </w:p>
        </w:tc>
      </w:tr>
      <w:tr>
        <w:tc>
          <w:tcPr/>
          <w:p>
            <w:pPr>
              <w:pStyle w:val="Compact"/>
              <w:jc w:val="left"/>
            </w:pPr>
            <w:r>
              <w:t xml:space="preserve">Kotka-Hamina (naapuri)</w:t>
            </w:r>
          </w:p>
        </w:tc>
        <w:tc>
          <w:tcPr/>
          <w:p>
            <w:pPr>
              <w:pStyle w:val="Compact"/>
              <w:jc w:val="right"/>
            </w:pPr>
            <w:r>
              <w:t xml:space="preserve">94.1</w:t>
            </w:r>
          </w:p>
        </w:tc>
        <w:tc>
          <w:tcPr/>
          <w:p>
            <w:pPr>
              <w:pStyle w:val="Compact"/>
              <w:jc w:val="right"/>
            </w:pPr>
            <w:r>
              <w:t xml:space="preserve">41</w:t>
            </w:r>
          </w:p>
        </w:tc>
      </w:tr>
      <w:tr>
        <w:tc>
          <w:tcPr/>
          <w:p>
            <w:pPr>
              <w:pStyle w:val="Compact"/>
              <w:jc w:val="left"/>
            </w:pPr>
            <w:r>
              <w:t xml:space="preserve">Lappeenranta (naapuri)</w:t>
            </w:r>
          </w:p>
        </w:tc>
        <w:tc>
          <w:tcPr/>
          <w:p>
            <w:pPr>
              <w:pStyle w:val="Compact"/>
              <w:jc w:val="right"/>
            </w:pPr>
            <w:r>
              <w:t xml:space="preserve">85.4</w:t>
            </w:r>
          </w:p>
        </w:tc>
        <w:tc>
          <w:tcPr/>
          <w:p>
            <w:pPr>
              <w:pStyle w:val="Compact"/>
              <w:jc w:val="right"/>
            </w:pPr>
            <w:r>
              <w:t xml:space="preserve">54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uvol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uvol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184.4</w:t>
            </w:r>
          </w:p>
        </w:tc>
        <w:tc>
          <w:tcPr/>
          <w:p>
            <w:pPr>
              <w:pStyle w:val="Compact"/>
              <w:jc w:val="right"/>
            </w:pPr>
            <w:r>
              <w:t xml:space="preserve">2</w:t>
            </w:r>
          </w:p>
        </w:tc>
      </w:tr>
      <w:tr>
        <w:tc>
          <w:tcPr/>
          <w:p>
            <w:pPr>
              <w:pStyle w:val="Compact"/>
              <w:jc w:val="left"/>
            </w:pPr>
            <w:r>
              <w:t xml:space="preserve">Kotka-Hamina (naapuri)</w:t>
            </w:r>
          </w:p>
        </w:tc>
        <w:tc>
          <w:tcPr/>
          <w:p>
            <w:pPr>
              <w:pStyle w:val="Compact"/>
              <w:jc w:val="right"/>
            </w:pPr>
            <w:r>
              <w:t xml:space="preserve">180.8</w:t>
            </w:r>
          </w:p>
        </w:tc>
        <w:tc>
          <w:tcPr/>
          <w:p>
            <w:pPr>
              <w:pStyle w:val="Compact"/>
              <w:jc w:val="right"/>
            </w:pPr>
            <w:r>
              <w:t xml:space="preserve">3</w:t>
            </w:r>
          </w:p>
        </w:tc>
      </w:tr>
      <w:tr>
        <w:tc>
          <w:tcPr/>
          <w:p>
            <w:pPr>
              <w:pStyle w:val="Compact"/>
              <w:jc w:val="left"/>
            </w:pPr>
            <w:r>
              <w:t xml:space="preserve">Kouvola (valittu)</w:t>
            </w:r>
          </w:p>
        </w:tc>
        <w:tc>
          <w:tcPr/>
          <w:p>
            <w:pPr>
              <w:pStyle w:val="Compact"/>
              <w:jc w:val="right"/>
            </w:pPr>
            <w:r>
              <w:t xml:space="preserve">151.1</w:t>
            </w:r>
          </w:p>
        </w:tc>
        <w:tc>
          <w:tcPr/>
          <w:p>
            <w:pPr>
              <w:pStyle w:val="Compact"/>
              <w:jc w:val="right"/>
            </w:pPr>
            <w:r>
              <w:t xml:space="preserve">8</w:t>
            </w:r>
          </w:p>
        </w:tc>
      </w:tr>
      <w:tr>
        <w:tc>
          <w:tcPr/>
          <w:p>
            <w:pPr>
              <w:pStyle w:val="Compact"/>
              <w:jc w:val="left"/>
            </w:pPr>
            <w:r>
              <w:t xml:space="preserve">Loviisa (naapuri)</w:t>
            </w:r>
          </w:p>
        </w:tc>
        <w:tc>
          <w:tcPr/>
          <w:p>
            <w:pPr>
              <w:pStyle w:val="Compact"/>
              <w:jc w:val="right"/>
            </w:pPr>
            <w:r>
              <w:t xml:space="preserve">142.4</w:t>
            </w:r>
          </w:p>
        </w:tc>
        <w:tc>
          <w:tcPr/>
          <w:p>
            <w:pPr>
              <w:pStyle w:val="Compact"/>
              <w:jc w:val="right"/>
            </w:pPr>
            <w:r>
              <w:t xml:space="preserve">11</w:t>
            </w:r>
          </w:p>
        </w:tc>
      </w:tr>
      <w:tr>
        <w:tc>
          <w:tcPr/>
          <w:p>
            <w:pPr>
              <w:pStyle w:val="Compact"/>
              <w:jc w:val="left"/>
            </w:pPr>
            <w:r>
              <w:t xml:space="preserve">Lappeenranta (naapuri)</w:t>
            </w:r>
          </w:p>
        </w:tc>
        <w:tc>
          <w:tcPr/>
          <w:p>
            <w:pPr>
              <w:pStyle w:val="Compact"/>
              <w:jc w:val="right"/>
            </w:pPr>
            <w:r>
              <w:t xml:space="preserve">117.3</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Kouvola (valittu)</w:t>
            </w:r>
          </w:p>
        </w:tc>
        <w:tc>
          <w:tcPr/>
          <w:p>
            <w:pPr>
              <w:pStyle w:val="Compact"/>
              <w:jc w:val="right"/>
            </w:pPr>
            <w:r>
              <w:t xml:space="preserve">123.4</w:t>
            </w:r>
          </w:p>
        </w:tc>
        <w:tc>
          <w:tcPr/>
          <w:p>
            <w:pPr>
              <w:pStyle w:val="Compact"/>
              <w:jc w:val="right"/>
            </w:pPr>
            <w:r>
              <w:t xml:space="preserve">8</w:t>
            </w:r>
          </w:p>
        </w:tc>
      </w:tr>
      <w:tr>
        <w:tc>
          <w:tcPr/>
          <w:p>
            <w:pPr>
              <w:pStyle w:val="Compact"/>
              <w:jc w:val="left"/>
            </w:pPr>
            <w:r>
              <w:t xml:space="preserve">Mikkeli (naapuri)</w:t>
            </w:r>
          </w:p>
        </w:tc>
        <w:tc>
          <w:tcPr/>
          <w:p>
            <w:pPr>
              <w:pStyle w:val="Compact"/>
              <w:jc w:val="right"/>
            </w:pPr>
            <w:r>
              <w:t xml:space="preserve">102.5</w:t>
            </w:r>
          </w:p>
        </w:tc>
        <w:tc>
          <w:tcPr/>
          <w:p>
            <w:pPr>
              <w:pStyle w:val="Compact"/>
              <w:jc w:val="right"/>
            </w:pPr>
            <w:r>
              <w:t xml:space="preserve">30</w:t>
            </w:r>
          </w:p>
        </w:tc>
      </w:tr>
      <w:tr>
        <w:tc>
          <w:tcPr/>
          <w:p>
            <w:pPr>
              <w:pStyle w:val="Compact"/>
              <w:jc w:val="left"/>
            </w:pPr>
            <w:r>
              <w:t xml:space="preserve">Kotka-Hamina (naapuri)</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Lappeenranta (naapuri)</w:t>
            </w:r>
          </w:p>
        </w:tc>
        <w:tc>
          <w:tcPr/>
          <w:p>
            <w:pPr>
              <w:pStyle w:val="Compact"/>
              <w:jc w:val="right"/>
            </w:pPr>
            <w:r>
              <w:t xml:space="preserve">76.0</w:t>
            </w:r>
          </w:p>
        </w:tc>
        <w:tc>
          <w:tcPr/>
          <w:p>
            <w:pPr>
              <w:pStyle w:val="Compact"/>
              <w:jc w:val="right"/>
            </w:pPr>
            <w:r>
              <w:t xml:space="preserve">53</w:t>
            </w:r>
          </w:p>
        </w:tc>
      </w:tr>
      <w:tr>
        <w:tc>
          <w:tcPr/>
          <w:p>
            <w:pPr>
              <w:pStyle w:val="Compact"/>
              <w:jc w:val="left"/>
            </w:pPr>
            <w:r>
              <w:t xml:space="preserve">Loviisa (naapuri)</w:t>
            </w:r>
          </w:p>
        </w:tc>
        <w:tc>
          <w:tcPr/>
          <w:p>
            <w:pPr>
              <w:pStyle w:val="Compact"/>
              <w:jc w:val="right"/>
            </w:pPr>
            <w:r>
              <w:t xml:space="preserve">41.8</w:t>
            </w:r>
          </w:p>
        </w:tc>
        <w:tc>
          <w:tcPr/>
          <w:p>
            <w:pPr>
              <w:pStyle w:val="Compact"/>
              <w:jc w:val="right"/>
            </w:pPr>
            <w:r>
              <w:t xml:space="preserve">64</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150.0</w:t>
            </w:r>
          </w:p>
        </w:tc>
        <w:tc>
          <w:tcPr/>
          <w:p>
            <w:pPr>
              <w:pStyle w:val="Compact"/>
              <w:jc w:val="right"/>
            </w:pPr>
            <w:r>
              <w:t xml:space="preserve">9</w:t>
            </w:r>
          </w:p>
        </w:tc>
      </w:tr>
      <w:tr>
        <w:tc>
          <w:tcPr/>
          <w:p>
            <w:pPr>
              <w:pStyle w:val="Compact"/>
              <w:jc w:val="left"/>
            </w:pPr>
            <w:r>
              <w:t xml:space="preserve">Lappeenranta (naapuri)</w:t>
            </w:r>
          </w:p>
        </w:tc>
        <w:tc>
          <w:tcPr/>
          <w:p>
            <w:pPr>
              <w:pStyle w:val="Compact"/>
              <w:jc w:val="right"/>
            </w:pPr>
            <w:r>
              <w:t xml:space="preserve">116.0</w:t>
            </w:r>
          </w:p>
        </w:tc>
        <w:tc>
          <w:tcPr/>
          <w:p>
            <w:pPr>
              <w:pStyle w:val="Compact"/>
              <w:jc w:val="right"/>
            </w:pPr>
            <w:r>
              <w:t xml:space="preserve">21</w:t>
            </w:r>
          </w:p>
        </w:tc>
      </w:tr>
      <w:tr>
        <w:tc>
          <w:tcPr/>
          <w:p>
            <w:pPr>
              <w:pStyle w:val="Compact"/>
              <w:jc w:val="left"/>
            </w:pPr>
            <w:r>
              <w:t xml:space="preserve">Lahti (naapuri)</w:t>
            </w:r>
          </w:p>
        </w:tc>
        <w:tc>
          <w:tcPr/>
          <w:p>
            <w:pPr>
              <w:pStyle w:val="Compact"/>
              <w:jc w:val="right"/>
            </w:pPr>
            <w:r>
              <w:t xml:space="preserve">102.2</w:t>
            </w:r>
          </w:p>
        </w:tc>
        <w:tc>
          <w:tcPr/>
          <w:p>
            <w:pPr>
              <w:pStyle w:val="Compact"/>
              <w:jc w:val="right"/>
            </w:pPr>
            <w:r>
              <w:t xml:space="preserve">33</w:t>
            </w:r>
          </w:p>
        </w:tc>
      </w:tr>
      <w:tr>
        <w:tc>
          <w:tcPr/>
          <w:p>
            <w:pPr>
              <w:pStyle w:val="Compact"/>
              <w:jc w:val="left"/>
            </w:pPr>
            <w:r>
              <w:t xml:space="preserve">Kotka-Hamina (naapuri)</w:t>
            </w:r>
          </w:p>
        </w:tc>
        <w:tc>
          <w:tcPr/>
          <w:p>
            <w:pPr>
              <w:pStyle w:val="Compact"/>
              <w:jc w:val="right"/>
            </w:pPr>
            <w:r>
              <w:t xml:space="preserve">95.5</w:t>
            </w:r>
          </w:p>
        </w:tc>
        <w:tc>
          <w:tcPr/>
          <w:p>
            <w:pPr>
              <w:pStyle w:val="Compact"/>
              <w:jc w:val="right"/>
            </w:pPr>
            <w:r>
              <w:t xml:space="preserve">38</w:t>
            </w:r>
          </w:p>
        </w:tc>
      </w:tr>
      <w:tr>
        <w:tc>
          <w:tcPr/>
          <w:p>
            <w:pPr>
              <w:pStyle w:val="Compact"/>
              <w:jc w:val="left"/>
            </w:pPr>
            <w:r>
              <w:t xml:space="preserve">Kouvola (valittu)</w:t>
            </w:r>
          </w:p>
        </w:tc>
        <w:tc>
          <w:tcPr/>
          <w:p>
            <w:pPr>
              <w:pStyle w:val="Compact"/>
              <w:jc w:val="right"/>
            </w:pPr>
            <w:r>
              <w:t xml:space="preserve">83.8</w:t>
            </w:r>
          </w:p>
        </w:tc>
        <w:tc>
          <w:tcPr/>
          <w:p>
            <w:pPr>
              <w:pStyle w:val="Compact"/>
              <w:jc w:val="right"/>
            </w:pPr>
            <w:r>
              <w:t xml:space="preserve">48</w:t>
            </w:r>
          </w:p>
        </w:tc>
      </w:tr>
      <w:tr>
        <w:tc>
          <w:tcPr/>
          <w:p>
            <w:pPr>
              <w:pStyle w:val="Compact"/>
              <w:jc w:val="left"/>
            </w:pPr>
            <w:r>
              <w:t xml:space="preserve">Loviisa (naapuri)</w:t>
            </w:r>
          </w:p>
        </w:tc>
        <w:tc>
          <w:tcPr/>
          <w:p>
            <w:pPr>
              <w:pStyle w:val="Compact"/>
              <w:jc w:val="right"/>
            </w:pPr>
            <w:r>
              <w:t xml:space="preserve">66.8</w:t>
            </w:r>
          </w:p>
        </w:tc>
        <w:tc>
          <w:tcPr/>
          <w:p>
            <w:pPr>
              <w:pStyle w:val="Compact"/>
              <w:jc w:val="right"/>
            </w:pPr>
            <w:r>
              <w:t xml:space="preserve">59</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132.3</w:t>
            </w:r>
          </w:p>
        </w:tc>
        <w:tc>
          <w:tcPr/>
          <w:p>
            <w:pPr>
              <w:pStyle w:val="Compact"/>
              <w:jc w:val="right"/>
            </w:pPr>
            <w:r>
              <w:t xml:space="preserve">10</w:t>
            </w:r>
          </w:p>
        </w:tc>
      </w:tr>
      <w:tr>
        <w:tc>
          <w:tcPr/>
          <w:p>
            <w:pPr>
              <w:pStyle w:val="Compact"/>
              <w:jc w:val="left"/>
            </w:pPr>
            <w:r>
              <w:t xml:space="preserve">Lahti (naapuri)</w:t>
            </w:r>
          </w:p>
        </w:tc>
        <w:tc>
          <w:tcPr/>
          <w:p>
            <w:pPr>
              <w:pStyle w:val="Compact"/>
              <w:jc w:val="right"/>
            </w:pPr>
            <w:r>
              <w:t xml:space="preserve">106.9</w:t>
            </w:r>
          </w:p>
        </w:tc>
        <w:tc>
          <w:tcPr/>
          <w:p>
            <w:pPr>
              <w:pStyle w:val="Compact"/>
              <w:jc w:val="right"/>
            </w:pPr>
            <w:r>
              <w:t xml:space="preserve">28</w:t>
            </w:r>
          </w:p>
        </w:tc>
      </w:tr>
      <w:tr>
        <w:tc>
          <w:tcPr/>
          <w:p>
            <w:pPr>
              <w:pStyle w:val="Compact"/>
              <w:jc w:val="left"/>
            </w:pPr>
            <w:r>
              <w:t xml:space="preserve">Lappeenranta (naapuri)</w:t>
            </w:r>
          </w:p>
        </w:tc>
        <w:tc>
          <w:tcPr/>
          <w:p>
            <w:pPr>
              <w:pStyle w:val="Compact"/>
              <w:jc w:val="right"/>
            </w:pPr>
            <w:r>
              <w:t xml:space="preserve">87.8</w:t>
            </w:r>
          </w:p>
        </w:tc>
        <w:tc>
          <w:tcPr/>
          <w:p>
            <w:pPr>
              <w:pStyle w:val="Compact"/>
              <w:jc w:val="right"/>
            </w:pPr>
            <w:r>
              <w:t xml:space="preserve">47</w:t>
            </w:r>
          </w:p>
        </w:tc>
      </w:tr>
      <w:tr>
        <w:tc>
          <w:tcPr/>
          <w:p>
            <w:pPr>
              <w:pStyle w:val="Compact"/>
              <w:jc w:val="left"/>
            </w:pPr>
            <w:r>
              <w:t xml:space="preserve">Loviisa (naapuri)</w:t>
            </w:r>
          </w:p>
        </w:tc>
        <w:tc>
          <w:tcPr/>
          <w:p>
            <w:pPr>
              <w:pStyle w:val="Compact"/>
              <w:jc w:val="right"/>
            </w:pPr>
            <w:r>
              <w:t xml:space="preserve">66.7</w:t>
            </w:r>
          </w:p>
        </w:tc>
        <w:tc>
          <w:tcPr/>
          <w:p>
            <w:pPr>
              <w:pStyle w:val="Compact"/>
              <w:jc w:val="right"/>
            </w:pPr>
            <w:r>
              <w:t xml:space="preserve">55</w:t>
            </w:r>
          </w:p>
        </w:tc>
      </w:tr>
      <w:tr>
        <w:tc>
          <w:tcPr/>
          <w:p>
            <w:pPr>
              <w:pStyle w:val="Compact"/>
              <w:jc w:val="left"/>
            </w:pPr>
            <w:r>
              <w:t xml:space="preserve">Kotka-Hamina (naapuri)</w:t>
            </w:r>
          </w:p>
        </w:tc>
        <w:tc>
          <w:tcPr/>
          <w:p>
            <w:pPr>
              <w:pStyle w:val="Compact"/>
              <w:jc w:val="right"/>
            </w:pPr>
            <w:r>
              <w:t xml:space="preserve">59.3</w:t>
            </w:r>
          </w:p>
        </w:tc>
        <w:tc>
          <w:tcPr/>
          <w:p>
            <w:pPr>
              <w:pStyle w:val="Compact"/>
              <w:jc w:val="right"/>
            </w:pPr>
            <w:r>
              <w:t xml:space="preserve">58</w:t>
            </w:r>
          </w:p>
        </w:tc>
      </w:tr>
      <w:tr>
        <w:tc>
          <w:tcPr/>
          <w:p>
            <w:pPr>
              <w:pStyle w:val="Compact"/>
              <w:jc w:val="left"/>
            </w:pPr>
            <w:r>
              <w:t xml:space="preserve">Kouvola (valittu)</w:t>
            </w:r>
          </w:p>
        </w:tc>
        <w:tc>
          <w:tcPr/>
          <w:p>
            <w:pPr>
              <w:pStyle w:val="Compact"/>
              <w:jc w:val="right"/>
            </w:pPr>
            <w:r>
              <w:t xml:space="preserve">59.3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186.7</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180.0</w:t>
            </w:r>
          </w:p>
        </w:tc>
        <w:tc>
          <w:tcPr/>
          <w:p>
            <w:pPr>
              <w:pStyle w:val="Compact"/>
              <w:jc w:val="right"/>
            </w:pPr>
            <w:r>
              <w:t xml:space="preserve">6</w:t>
            </w:r>
          </w:p>
        </w:tc>
      </w:tr>
      <w:tr>
        <w:tc>
          <w:tcPr/>
          <w:p>
            <w:pPr>
              <w:pStyle w:val="Compact"/>
              <w:jc w:val="left"/>
            </w:pPr>
            <w:r>
              <w:t xml:space="preserve">Kouvola (valittu)</w:t>
            </w:r>
          </w:p>
        </w:tc>
        <w:tc>
          <w:tcPr/>
          <w:p>
            <w:pPr>
              <w:pStyle w:val="Compact"/>
              <w:jc w:val="right"/>
            </w:pPr>
            <w:r>
              <w:t xml:space="preserve">133.3</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93.3</w:t>
            </w:r>
          </w:p>
        </w:tc>
        <w:tc>
          <w:tcPr/>
          <w:p>
            <w:pPr>
              <w:pStyle w:val="Compact"/>
              <w:jc w:val="right"/>
            </w:pPr>
            <w:r>
              <w:t xml:space="preserve">39</w:t>
            </w:r>
          </w:p>
        </w:tc>
      </w:tr>
      <w:tr>
        <w:tc>
          <w:tcPr/>
          <w:p>
            <w:pPr>
              <w:pStyle w:val="Compact"/>
              <w:jc w:val="left"/>
            </w:pPr>
            <w:r>
              <w:t xml:space="preserve">Lappeenranta (naapuri)</w:t>
            </w:r>
          </w:p>
        </w:tc>
        <w:tc>
          <w:tcPr/>
          <w:p>
            <w:pPr>
              <w:pStyle w:val="Compact"/>
              <w:jc w:val="right"/>
            </w:pPr>
            <w:r>
              <w:t xml:space="preserve">80.0</w:t>
            </w:r>
          </w:p>
        </w:tc>
        <w:tc>
          <w:tcPr/>
          <w:p>
            <w:pPr>
              <w:pStyle w:val="Compact"/>
              <w:jc w:val="right"/>
            </w:pPr>
            <w:r>
              <w:t xml:space="preserve">47</w:t>
            </w:r>
          </w:p>
        </w:tc>
      </w:tr>
      <w:tr>
        <w:tc>
          <w:tcPr/>
          <w:p>
            <w:pPr>
              <w:pStyle w:val="Compact"/>
              <w:jc w:val="left"/>
            </w:pPr>
            <w:r>
              <w:t xml:space="preserve">Lahti (naapuri)</w:t>
            </w:r>
          </w:p>
        </w:tc>
        <w:tc>
          <w:tcPr/>
          <w:p>
            <w:pPr>
              <w:pStyle w:val="Compact"/>
              <w:jc w:val="right"/>
            </w:pPr>
            <w:r>
              <w:t xml:space="preserve">73.3</w:t>
            </w:r>
          </w:p>
        </w:tc>
        <w:tc>
          <w:tcPr/>
          <w:p>
            <w:pPr>
              <w:pStyle w:val="Compact"/>
              <w:jc w:val="right"/>
            </w:pPr>
            <w:r>
              <w:t xml:space="preserve">54</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uvol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45750</w:t>
            </w:r>
          </w:p>
        </w:tc>
        <w:tc>
          <w:tcPr/>
          <w:p>
            <w:pPr>
              <w:pStyle w:val="Compact"/>
              <w:jc w:val="left"/>
            </w:pPr>
            <w:r>
              <w:t xml:space="preserve">Kuusankosken Sairaala-alue</w:t>
            </w:r>
          </w:p>
        </w:tc>
        <w:tc>
          <w:tcPr/>
          <w:p>
            <w:pPr>
              <w:pStyle w:val="Compact"/>
              <w:jc w:val="right"/>
            </w:pPr>
            <w:r>
              <w:t xml:space="preserve">178.5</w:t>
            </w:r>
          </w:p>
        </w:tc>
        <w:tc>
          <w:tcPr/>
          <w:p>
            <w:pPr>
              <w:pStyle w:val="Compact"/>
              <w:jc w:val="right"/>
            </w:pPr>
            <w:r>
              <w:t xml:space="preserve">141.7</w:t>
            </w:r>
          </w:p>
        </w:tc>
        <w:tc>
          <w:tcPr/>
          <w:p>
            <w:pPr>
              <w:pStyle w:val="Compact"/>
              <w:jc w:val="right"/>
            </w:pPr>
            <w:r>
              <w:t xml:space="preserve">139.5</w:t>
            </w:r>
          </w:p>
        </w:tc>
        <w:tc>
          <w:tcPr/>
          <w:p>
            <w:pPr>
              <w:pStyle w:val="Compact"/>
              <w:jc w:val="right"/>
            </w:pPr>
            <w:r>
              <w:t xml:space="preserve">297.2</w:t>
            </w:r>
          </w:p>
        </w:tc>
        <w:tc>
          <w:tcPr/>
          <w:p>
            <w:pPr>
              <w:pStyle w:val="Compact"/>
              <w:jc w:val="right"/>
            </w:pPr>
            <w:r>
              <w:t xml:space="preserve">135.8</w:t>
            </w:r>
          </w:p>
        </w:tc>
      </w:tr>
      <w:tr>
        <w:tc>
          <w:tcPr/>
          <w:p>
            <w:pPr>
              <w:pStyle w:val="Compact"/>
              <w:jc w:val="left"/>
            </w:pPr>
            <w:r>
              <w:t xml:space="preserve">47760</w:t>
            </w:r>
          </w:p>
        </w:tc>
        <w:tc>
          <w:tcPr/>
          <w:p>
            <w:pPr>
              <w:pStyle w:val="Compact"/>
              <w:jc w:val="left"/>
            </w:pPr>
            <w:r>
              <w:t xml:space="preserve">Huhdasjärvi</w:t>
            </w:r>
          </w:p>
        </w:tc>
        <w:tc>
          <w:tcPr/>
          <w:p>
            <w:pPr>
              <w:pStyle w:val="Compact"/>
              <w:jc w:val="right"/>
            </w:pPr>
            <w:r>
              <w:t xml:space="preserve">173.0</w:t>
            </w:r>
          </w:p>
        </w:tc>
        <w:tc>
          <w:tcPr/>
          <w:p>
            <w:pPr>
              <w:pStyle w:val="Compact"/>
              <w:jc w:val="right"/>
            </w:pPr>
            <w:r>
              <w:t xml:space="preserve">132.9</w:t>
            </w:r>
          </w:p>
        </w:tc>
        <w:tc>
          <w:tcPr/>
          <w:p>
            <w:pPr>
              <w:pStyle w:val="Compact"/>
              <w:jc w:val="right"/>
            </w:pPr>
            <w:r>
              <w:t xml:space="preserve">125.7</w:t>
            </w:r>
          </w:p>
        </w:tc>
        <w:tc>
          <w:tcPr/>
          <w:p>
            <w:pPr>
              <w:pStyle w:val="Compact"/>
              <w:jc w:val="right"/>
            </w:pPr>
            <w:r>
              <w:t xml:space="preserve">316.2</w:t>
            </w:r>
          </w:p>
        </w:tc>
        <w:tc>
          <w:tcPr/>
          <w:p>
            <w:pPr>
              <w:pStyle w:val="Compact"/>
              <w:jc w:val="right"/>
            </w:pPr>
            <w:r>
              <w:t xml:space="preserve">117.3</w:t>
            </w:r>
          </w:p>
        </w:tc>
      </w:tr>
      <w:tr>
        <w:tc>
          <w:tcPr/>
          <w:p>
            <w:pPr>
              <w:pStyle w:val="Compact"/>
              <w:jc w:val="left"/>
            </w:pPr>
            <w:r>
              <w:t xml:space="preserve">47900</w:t>
            </w:r>
          </w:p>
        </w:tc>
        <w:tc>
          <w:tcPr/>
          <w:p>
            <w:pPr>
              <w:pStyle w:val="Compact"/>
              <w:jc w:val="left"/>
            </w:pPr>
            <w:r>
              <w:t xml:space="preserve">Vuohijärvi</w:t>
            </w:r>
          </w:p>
        </w:tc>
        <w:tc>
          <w:tcPr/>
          <w:p>
            <w:pPr>
              <w:pStyle w:val="Compact"/>
              <w:jc w:val="right"/>
            </w:pPr>
            <w:r>
              <w:t xml:space="preserve">154.6</w:t>
            </w:r>
          </w:p>
        </w:tc>
        <w:tc>
          <w:tcPr/>
          <w:p>
            <w:pPr>
              <w:pStyle w:val="Compact"/>
              <w:jc w:val="right"/>
            </w:pPr>
            <w:r>
              <w:t xml:space="preserve">106.4</w:t>
            </w:r>
          </w:p>
        </w:tc>
        <w:tc>
          <w:tcPr/>
          <w:p>
            <w:pPr>
              <w:pStyle w:val="Compact"/>
              <w:jc w:val="right"/>
            </w:pPr>
            <w:r>
              <w:t xml:space="preserve">96.1</w:t>
            </w:r>
          </w:p>
        </w:tc>
        <w:tc>
          <w:tcPr/>
          <w:p>
            <w:pPr>
              <w:pStyle w:val="Compact"/>
              <w:jc w:val="right"/>
            </w:pPr>
            <w:r>
              <w:t xml:space="preserve">271.4</w:t>
            </w:r>
          </w:p>
        </w:tc>
        <w:tc>
          <w:tcPr/>
          <w:p>
            <w:pPr>
              <w:pStyle w:val="Compact"/>
              <w:jc w:val="right"/>
            </w:pPr>
            <w:r>
              <w:t xml:space="preserve">144.6</w:t>
            </w:r>
          </w:p>
        </w:tc>
      </w:tr>
      <w:tr>
        <w:tc>
          <w:tcPr/>
          <w:p>
            <w:pPr>
              <w:pStyle w:val="Compact"/>
              <w:jc w:val="left"/>
            </w:pPr>
            <w:r>
              <w:t xml:space="preserve">46450</w:t>
            </w:r>
          </w:p>
        </w:tc>
        <w:tc>
          <w:tcPr/>
          <w:p>
            <w:pPr>
              <w:pStyle w:val="Compact"/>
              <w:jc w:val="left"/>
            </w:pPr>
            <w:r>
              <w:t xml:space="preserve">Enäjärvi</w:t>
            </w:r>
          </w:p>
        </w:tc>
        <w:tc>
          <w:tcPr/>
          <w:p>
            <w:pPr>
              <w:pStyle w:val="Compact"/>
              <w:jc w:val="right"/>
            </w:pPr>
            <w:r>
              <w:t xml:space="preserve">134.0</w:t>
            </w:r>
          </w:p>
        </w:tc>
        <w:tc>
          <w:tcPr/>
          <w:p>
            <w:pPr>
              <w:pStyle w:val="Compact"/>
              <w:jc w:val="right"/>
            </w:pPr>
            <w:r>
              <w:t xml:space="preserve">108.3</w:t>
            </w:r>
          </w:p>
        </w:tc>
        <w:tc>
          <w:tcPr/>
          <w:p>
            <w:pPr>
              <w:pStyle w:val="Compact"/>
              <w:jc w:val="right"/>
            </w:pPr>
            <w:r>
              <w:t xml:space="preserve">158.8</w:t>
            </w:r>
          </w:p>
        </w:tc>
        <w:tc>
          <w:tcPr/>
          <w:p>
            <w:pPr>
              <w:pStyle w:val="Compact"/>
              <w:jc w:val="right"/>
            </w:pPr>
            <w:r>
              <w:t xml:space="preserve">121.0</w:t>
            </w:r>
          </w:p>
        </w:tc>
        <w:tc>
          <w:tcPr/>
          <w:p>
            <w:pPr>
              <w:pStyle w:val="Compact"/>
              <w:jc w:val="right"/>
            </w:pPr>
            <w:r>
              <w:t xml:space="preserve">148.2</w:t>
            </w:r>
          </w:p>
        </w:tc>
      </w:tr>
      <w:tr>
        <w:tc>
          <w:tcPr/>
          <w:p>
            <w:pPr>
              <w:pStyle w:val="Compact"/>
              <w:jc w:val="left"/>
            </w:pPr>
            <w:r>
              <w:t xml:space="preserve">52920</w:t>
            </w:r>
          </w:p>
        </w:tc>
        <w:tc>
          <w:tcPr/>
          <w:p>
            <w:pPr>
              <w:pStyle w:val="Compact"/>
              <w:jc w:val="left"/>
            </w:pPr>
            <w:r>
              <w:t xml:space="preserve">Voikoski</w:t>
            </w:r>
          </w:p>
        </w:tc>
        <w:tc>
          <w:tcPr/>
          <w:p>
            <w:pPr>
              <w:pStyle w:val="Compact"/>
              <w:jc w:val="right"/>
            </w:pPr>
            <w:r>
              <w:t xml:space="preserve">132.2</w:t>
            </w:r>
          </w:p>
        </w:tc>
        <w:tc>
          <w:tcPr/>
          <w:p>
            <w:pPr>
              <w:pStyle w:val="Compact"/>
              <w:jc w:val="right"/>
            </w:pPr>
            <w:r>
              <w:t xml:space="preserve">132.4</w:t>
            </w:r>
          </w:p>
        </w:tc>
        <w:tc>
          <w:tcPr/>
          <w:p>
            <w:pPr>
              <w:pStyle w:val="Compact"/>
              <w:jc w:val="right"/>
            </w:pPr>
            <w:r>
              <w:t xml:space="preserve">118.8</w:t>
            </w:r>
          </w:p>
        </w:tc>
        <w:tc>
          <w:tcPr/>
          <w:p>
            <w:pPr>
              <w:pStyle w:val="Compact"/>
              <w:jc w:val="right"/>
            </w:pPr>
            <w:r>
              <w:t xml:space="preserve">122.3</w:t>
            </w:r>
          </w:p>
        </w:tc>
        <w:tc>
          <w:tcPr/>
          <w:p>
            <w:pPr>
              <w:pStyle w:val="Compact"/>
              <w:jc w:val="right"/>
            </w:pPr>
            <w:r>
              <w:t xml:space="preserve">155.4</w:t>
            </w:r>
          </w:p>
        </w:tc>
      </w:tr>
      <w:tr>
        <w:tc>
          <w:tcPr/>
          <w:p>
            <w:pPr>
              <w:pStyle w:val="Compact"/>
              <w:jc w:val="left"/>
            </w:pPr>
            <w:r>
              <w:t xml:space="preserve">45160</w:t>
            </w:r>
          </w:p>
        </w:tc>
        <w:tc>
          <w:tcPr/>
          <w:p>
            <w:pPr>
              <w:pStyle w:val="Compact"/>
              <w:jc w:val="left"/>
            </w:pPr>
            <w:r>
              <w:t xml:space="preserve">Lehtomäki</w:t>
            </w:r>
          </w:p>
        </w:tc>
        <w:tc>
          <w:tcPr/>
          <w:p>
            <w:pPr>
              <w:pStyle w:val="Compact"/>
              <w:jc w:val="right"/>
            </w:pPr>
            <w:r>
              <w:t xml:space="preserve">127.1</w:t>
            </w:r>
          </w:p>
        </w:tc>
        <w:tc>
          <w:tcPr/>
          <w:p>
            <w:pPr>
              <w:pStyle w:val="Compact"/>
              <w:jc w:val="right"/>
            </w:pPr>
            <w:r>
              <w:t xml:space="preserve">137.7</w:t>
            </w:r>
          </w:p>
        </w:tc>
        <w:tc>
          <w:tcPr/>
          <w:p>
            <w:pPr>
              <w:pStyle w:val="Compact"/>
              <w:jc w:val="right"/>
            </w:pPr>
            <w:r>
              <w:t xml:space="preserve">104.5</w:t>
            </w:r>
          </w:p>
        </w:tc>
        <w:tc>
          <w:tcPr/>
          <w:p>
            <w:pPr>
              <w:pStyle w:val="Compact"/>
              <w:jc w:val="right"/>
            </w:pPr>
            <w:r>
              <w:t xml:space="preserve">171.6</w:t>
            </w:r>
          </w:p>
        </w:tc>
        <w:tc>
          <w:tcPr/>
          <w:p>
            <w:pPr>
              <w:pStyle w:val="Compact"/>
              <w:jc w:val="right"/>
            </w:pPr>
            <w:r>
              <w:t xml:space="preserve">94.5</w:t>
            </w:r>
          </w:p>
        </w:tc>
      </w:tr>
      <w:tr>
        <w:tc>
          <w:tcPr/>
          <w:p>
            <w:pPr>
              <w:pStyle w:val="Compact"/>
              <w:jc w:val="left"/>
            </w:pPr>
            <w:r>
              <w:t xml:space="preserve">45130</w:t>
            </w:r>
          </w:p>
        </w:tc>
        <w:tc>
          <w:tcPr/>
          <w:p>
            <w:pPr>
              <w:pStyle w:val="Compact"/>
              <w:jc w:val="left"/>
            </w:pPr>
            <w:r>
              <w:t xml:space="preserve">Korjala-Kaunisnurmi</w:t>
            </w:r>
          </w:p>
        </w:tc>
        <w:tc>
          <w:tcPr/>
          <w:p>
            <w:pPr>
              <w:pStyle w:val="Compact"/>
              <w:jc w:val="right"/>
            </w:pPr>
            <w:r>
              <w:t xml:space="preserve">126.2</w:t>
            </w:r>
          </w:p>
        </w:tc>
        <w:tc>
          <w:tcPr/>
          <w:p>
            <w:pPr>
              <w:pStyle w:val="Compact"/>
              <w:jc w:val="right"/>
            </w:pPr>
            <w:r>
              <w:t xml:space="preserve">151.1</w:t>
            </w:r>
          </w:p>
        </w:tc>
        <w:tc>
          <w:tcPr/>
          <w:p>
            <w:pPr>
              <w:pStyle w:val="Compact"/>
              <w:jc w:val="right"/>
            </w:pPr>
            <w:r>
              <w:t xml:space="preserve">126.3</w:t>
            </w:r>
          </w:p>
        </w:tc>
        <w:tc>
          <w:tcPr/>
          <w:p>
            <w:pPr>
              <w:pStyle w:val="Compact"/>
              <w:jc w:val="right"/>
            </w:pPr>
            <w:r>
              <w:t xml:space="preserve">150.4</w:t>
            </w:r>
          </w:p>
        </w:tc>
        <w:tc>
          <w:tcPr/>
          <w:p>
            <w:pPr>
              <w:pStyle w:val="Compact"/>
              <w:jc w:val="right"/>
            </w:pPr>
            <w:r>
              <w:t xml:space="preserve">77.0</w:t>
            </w:r>
          </w:p>
        </w:tc>
      </w:tr>
      <w:tr>
        <w:tc>
          <w:tcPr/>
          <w:p>
            <w:pPr>
              <w:pStyle w:val="Compact"/>
              <w:jc w:val="left"/>
            </w:pPr>
            <w:r>
              <w:t xml:space="preserve">47260</w:t>
            </w:r>
          </w:p>
        </w:tc>
        <w:tc>
          <w:tcPr/>
          <w:p>
            <w:pPr>
              <w:pStyle w:val="Compact"/>
              <w:jc w:val="left"/>
            </w:pPr>
            <w:r>
              <w:t xml:space="preserve">Ratula</w:t>
            </w:r>
          </w:p>
        </w:tc>
        <w:tc>
          <w:tcPr/>
          <w:p>
            <w:pPr>
              <w:pStyle w:val="Compact"/>
              <w:jc w:val="right"/>
            </w:pPr>
            <w:r>
              <w:t xml:space="preserve">125.9</w:t>
            </w:r>
          </w:p>
        </w:tc>
        <w:tc>
          <w:tcPr/>
          <w:p>
            <w:pPr>
              <w:pStyle w:val="Compact"/>
              <w:jc w:val="right"/>
            </w:pPr>
            <w:r>
              <w:t xml:space="preserve">132.3</w:t>
            </w:r>
          </w:p>
        </w:tc>
        <w:tc>
          <w:tcPr/>
          <w:p>
            <w:pPr>
              <w:pStyle w:val="Compact"/>
              <w:jc w:val="right"/>
            </w:pPr>
            <w:r>
              <w:t xml:space="preserve">158.5</w:t>
            </w:r>
          </w:p>
        </w:tc>
        <w:tc>
          <w:tcPr/>
          <w:p>
            <w:pPr>
              <w:pStyle w:val="Compact"/>
              <w:jc w:val="right"/>
            </w:pPr>
            <w:r>
              <w:t xml:space="preserve">97.4</w:t>
            </w:r>
          </w:p>
        </w:tc>
        <w:tc>
          <w:tcPr/>
          <w:p>
            <w:pPr>
              <w:pStyle w:val="Compact"/>
              <w:jc w:val="right"/>
            </w:pPr>
            <w:r>
              <w:t xml:space="preserve">115.5</w:t>
            </w:r>
          </w:p>
        </w:tc>
      </w:tr>
      <w:tr>
        <w:tc>
          <w:tcPr/>
          <w:p>
            <w:pPr>
              <w:pStyle w:val="Compact"/>
              <w:jc w:val="left"/>
            </w:pPr>
            <w:r>
              <w:t xml:space="preserve">46860</w:t>
            </w:r>
          </w:p>
        </w:tc>
        <w:tc>
          <w:tcPr/>
          <w:p>
            <w:pPr>
              <w:pStyle w:val="Compact"/>
              <w:jc w:val="left"/>
            </w:pPr>
            <w:r>
              <w:t xml:space="preserve">Anjalankoski Keskus</w:t>
            </w:r>
          </w:p>
        </w:tc>
        <w:tc>
          <w:tcPr/>
          <w:p>
            <w:pPr>
              <w:pStyle w:val="Compact"/>
              <w:jc w:val="right"/>
            </w:pPr>
            <w:r>
              <w:t xml:space="preserve">125.0</w:t>
            </w:r>
          </w:p>
        </w:tc>
        <w:tc>
          <w:tcPr/>
          <w:p>
            <w:pPr>
              <w:pStyle w:val="Compact"/>
              <w:jc w:val="right"/>
            </w:pPr>
            <w:r>
              <w:t xml:space="preserve">118.9</w:t>
            </w:r>
          </w:p>
        </w:tc>
        <w:tc>
          <w:tcPr/>
          <w:p>
            <w:pPr>
              <w:pStyle w:val="Compact"/>
              <w:jc w:val="right"/>
            </w:pPr>
            <w:r>
              <w:t xml:space="preserve">105.6</w:t>
            </w:r>
          </w:p>
        </w:tc>
        <w:tc>
          <w:tcPr/>
          <w:p>
            <w:pPr>
              <w:pStyle w:val="Compact"/>
              <w:jc w:val="right"/>
            </w:pPr>
            <w:r>
              <w:t xml:space="preserve">166.1</w:t>
            </w:r>
          </w:p>
        </w:tc>
        <w:tc>
          <w:tcPr/>
          <w:p>
            <w:pPr>
              <w:pStyle w:val="Compact"/>
              <w:jc w:val="right"/>
            </w:pPr>
            <w:r>
              <w:t xml:space="preserve">109.4</w:t>
            </w:r>
          </w:p>
        </w:tc>
      </w:tr>
      <w:tr>
        <w:tc>
          <w:tcPr/>
          <w:p>
            <w:pPr>
              <w:pStyle w:val="Compact"/>
              <w:jc w:val="left"/>
            </w:pPr>
            <w:r>
              <w:t xml:space="preserve">47710</w:t>
            </w:r>
          </w:p>
        </w:tc>
        <w:tc>
          <w:tcPr/>
          <w:p>
            <w:pPr>
              <w:pStyle w:val="Compact"/>
              <w:jc w:val="left"/>
            </w:pPr>
            <w:r>
              <w:t xml:space="preserve">Jaala kk</w:t>
            </w:r>
          </w:p>
        </w:tc>
        <w:tc>
          <w:tcPr/>
          <w:p>
            <w:pPr>
              <w:pStyle w:val="Compact"/>
              <w:jc w:val="right"/>
            </w:pPr>
            <w:r>
              <w:t xml:space="preserve">124.2</w:t>
            </w:r>
          </w:p>
        </w:tc>
        <w:tc>
          <w:tcPr/>
          <w:p>
            <w:pPr>
              <w:pStyle w:val="Compact"/>
              <w:jc w:val="right"/>
            </w:pPr>
            <w:r>
              <w:t xml:space="preserve">126.4</w:t>
            </w:r>
          </w:p>
        </w:tc>
        <w:tc>
          <w:tcPr/>
          <w:p>
            <w:pPr>
              <w:pStyle w:val="Compact"/>
              <w:jc w:val="right"/>
            </w:pPr>
            <w:r>
              <w:t xml:space="preserve">118.6</w:t>
            </w:r>
          </w:p>
        </w:tc>
        <w:tc>
          <w:tcPr/>
          <w:p>
            <w:pPr>
              <w:pStyle w:val="Compact"/>
              <w:jc w:val="right"/>
            </w:pPr>
            <w:r>
              <w:t xml:space="preserve">127.3</w:t>
            </w:r>
          </w:p>
        </w:tc>
        <w:tc>
          <w:tcPr/>
          <w:p>
            <w:pPr>
              <w:pStyle w:val="Compact"/>
              <w:jc w:val="right"/>
            </w:pPr>
            <w:r>
              <w:t xml:space="preserve">124.3</w:t>
            </w:r>
          </w:p>
        </w:tc>
      </w:tr>
      <w:tr>
        <w:tc>
          <w:tcPr/>
          <w:p>
            <w:pPr>
              <w:pStyle w:val="Compact"/>
              <w:jc w:val="left"/>
            </w:pPr>
            <w:r>
              <w:t xml:space="preserve">45150</w:t>
            </w:r>
          </w:p>
        </w:tc>
        <w:tc>
          <w:tcPr/>
          <w:p>
            <w:pPr>
              <w:pStyle w:val="Compact"/>
              <w:jc w:val="left"/>
            </w:pPr>
            <w:r>
              <w:t xml:space="preserve">Kankaronmäki-Eskolanmäki</w:t>
            </w:r>
          </w:p>
        </w:tc>
        <w:tc>
          <w:tcPr/>
          <w:p>
            <w:pPr>
              <w:pStyle w:val="Compact"/>
              <w:jc w:val="right"/>
            </w:pPr>
            <w:r>
              <w:t xml:space="preserve">122.5</w:t>
            </w:r>
          </w:p>
        </w:tc>
        <w:tc>
          <w:tcPr/>
          <w:p>
            <w:pPr>
              <w:pStyle w:val="Compact"/>
              <w:jc w:val="right"/>
            </w:pPr>
            <w:r>
              <w:t xml:space="preserve">132.2</w:t>
            </w:r>
          </w:p>
        </w:tc>
        <w:tc>
          <w:tcPr/>
          <w:p>
            <w:pPr>
              <w:pStyle w:val="Compact"/>
              <w:jc w:val="right"/>
            </w:pPr>
            <w:r>
              <w:t xml:space="preserve">98.9</w:t>
            </w:r>
          </w:p>
        </w:tc>
        <w:tc>
          <w:tcPr/>
          <w:p>
            <w:pPr>
              <w:pStyle w:val="Compact"/>
              <w:jc w:val="right"/>
            </w:pPr>
            <w:r>
              <w:t xml:space="preserve">155.6</w:t>
            </w:r>
          </w:p>
        </w:tc>
        <w:tc>
          <w:tcPr/>
          <w:p>
            <w:pPr>
              <w:pStyle w:val="Compact"/>
              <w:jc w:val="right"/>
            </w:pPr>
            <w:r>
              <w:t xml:space="preserve">103.5</w:t>
            </w:r>
          </w:p>
        </w:tc>
      </w:tr>
      <w:tr>
        <w:tc>
          <w:tcPr/>
          <w:p>
            <w:pPr>
              <w:pStyle w:val="Compact"/>
              <w:jc w:val="left"/>
            </w:pPr>
            <w:r>
              <w:t xml:space="preserve">45910</w:t>
            </w:r>
          </w:p>
        </w:tc>
        <w:tc>
          <w:tcPr/>
          <w:p>
            <w:pPr>
              <w:pStyle w:val="Compact"/>
              <w:jc w:val="left"/>
            </w:pPr>
            <w:r>
              <w:t xml:space="preserve">Voikkaa</w:t>
            </w:r>
          </w:p>
        </w:tc>
        <w:tc>
          <w:tcPr/>
          <w:p>
            <w:pPr>
              <w:pStyle w:val="Compact"/>
              <w:jc w:val="right"/>
            </w:pPr>
            <w:r>
              <w:t xml:space="preserve">121.7</w:t>
            </w:r>
          </w:p>
        </w:tc>
        <w:tc>
          <w:tcPr/>
          <w:p>
            <w:pPr>
              <w:pStyle w:val="Compact"/>
              <w:jc w:val="right"/>
            </w:pPr>
            <w:r>
              <w:t xml:space="preserve">124.5</w:t>
            </w:r>
          </w:p>
        </w:tc>
        <w:tc>
          <w:tcPr/>
          <w:p>
            <w:pPr>
              <w:pStyle w:val="Compact"/>
              <w:jc w:val="right"/>
            </w:pPr>
            <w:r>
              <w:t xml:space="preserve">104.8</w:t>
            </w:r>
          </w:p>
        </w:tc>
        <w:tc>
          <w:tcPr/>
          <w:p>
            <w:pPr>
              <w:pStyle w:val="Compact"/>
              <w:jc w:val="right"/>
            </w:pPr>
            <w:r>
              <w:t xml:space="preserve">154.1</w:t>
            </w:r>
          </w:p>
        </w:tc>
        <w:tc>
          <w:tcPr/>
          <w:p>
            <w:pPr>
              <w:pStyle w:val="Compact"/>
              <w:jc w:val="right"/>
            </w:pPr>
            <w:r>
              <w:t xml:space="preserve">103.6</w:t>
            </w:r>
          </w:p>
        </w:tc>
      </w:tr>
      <w:tr>
        <w:tc>
          <w:tcPr/>
          <w:p>
            <w:pPr>
              <w:pStyle w:val="Compact"/>
              <w:jc w:val="left"/>
            </w:pPr>
            <w:r>
              <w:t xml:space="preserve">46400</w:t>
            </w:r>
          </w:p>
        </w:tc>
        <w:tc>
          <w:tcPr/>
          <w:p>
            <w:pPr>
              <w:pStyle w:val="Compact"/>
              <w:jc w:val="left"/>
            </w:pPr>
            <w:r>
              <w:t xml:space="preserve">Kaipiainen</w:t>
            </w:r>
          </w:p>
        </w:tc>
        <w:tc>
          <w:tcPr/>
          <w:p>
            <w:pPr>
              <w:pStyle w:val="Compact"/>
              <w:jc w:val="right"/>
            </w:pPr>
            <w:r>
              <w:t xml:space="preserve">121.7</w:t>
            </w:r>
          </w:p>
        </w:tc>
        <w:tc>
          <w:tcPr/>
          <w:p>
            <w:pPr>
              <w:pStyle w:val="Compact"/>
              <w:jc w:val="right"/>
            </w:pPr>
            <w:r>
              <w:t xml:space="preserve">112.9</w:t>
            </w:r>
          </w:p>
        </w:tc>
        <w:tc>
          <w:tcPr/>
          <w:p>
            <w:pPr>
              <w:pStyle w:val="Compact"/>
              <w:jc w:val="right"/>
            </w:pPr>
            <w:r>
              <w:t xml:space="preserve">107.9</w:t>
            </w:r>
          </w:p>
        </w:tc>
        <w:tc>
          <w:tcPr/>
          <w:p>
            <w:pPr>
              <w:pStyle w:val="Compact"/>
              <w:jc w:val="right"/>
            </w:pPr>
            <w:r>
              <w:t xml:space="preserve">144.4</w:t>
            </w:r>
          </w:p>
        </w:tc>
        <w:tc>
          <w:tcPr/>
          <w:p>
            <w:pPr>
              <w:pStyle w:val="Compact"/>
              <w:jc w:val="right"/>
            </w:pPr>
            <w:r>
              <w:t xml:space="preserve">121.8</w:t>
            </w:r>
          </w:p>
        </w:tc>
      </w:tr>
      <w:tr>
        <w:tc>
          <w:tcPr/>
          <w:p>
            <w:pPr>
              <w:pStyle w:val="Compact"/>
              <w:jc w:val="left"/>
            </w:pPr>
            <w:r>
              <w:t xml:space="preserve">46710</w:t>
            </w:r>
          </w:p>
        </w:tc>
        <w:tc>
          <w:tcPr/>
          <w:p>
            <w:pPr>
              <w:pStyle w:val="Compact"/>
              <w:jc w:val="left"/>
            </w:pPr>
            <w:r>
              <w:t xml:space="preserve">Sippola</w:t>
            </w:r>
          </w:p>
        </w:tc>
        <w:tc>
          <w:tcPr/>
          <w:p>
            <w:pPr>
              <w:pStyle w:val="Compact"/>
              <w:jc w:val="right"/>
            </w:pPr>
            <w:r>
              <w:t xml:space="preserve">121.7</w:t>
            </w:r>
          </w:p>
        </w:tc>
        <w:tc>
          <w:tcPr/>
          <w:p>
            <w:pPr>
              <w:pStyle w:val="Compact"/>
              <w:jc w:val="right"/>
            </w:pPr>
            <w:r>
              <w:t xml:space="preserve">115.0</w:t>
            </w:r>
          </w:p>
        </w:tc>
        <w:tc>
          <w:tcPr/>
          <w:p>
            <w:pPr>
              <w:pStyle w:val="Compact"/>
              <w:jc w:val="right"/>
            </w:pPr>
            <w:r>
              <w:t xml:space="preserve">125.7</w:t>
            </w:r>
          </w:p>
        </w:tc>
        <w:tc>
          <w:tcPr/>
          <w:p>
            <w:pPr>
              <w:pStyle w:val="Compact"/>
              <w:jc w:val="right"/>
            </w:pPr>
            <w:r>
              <w:t xml:space="preserve">121.9</w:t>
            </w:r>
          </w:p>
        </w:tc>
        <w:tc>
          <w:tcPr/>
          <w:p>
            <w:pPr>
              <w:pStyle w:val="Compact"/>
              <w:jc w:val="right"/>
            </w:pPr>
            <w:r>
              <w:t xml:space="preserve">124.0</w:t>
            </w:r>
          </w:p>
        </w:tc>
      </w:tr>
      <w:tr>
        <w:tc>
          <w:tcPr/>
          <w:p>
            <w:pPr>
              <w:pStyle w:val="Compact"/>
              <w:jc w:val="left"/>
            </w:pPr>
            <w:r>
              <w:t xml:space="preserve">45940</w:t>
            </w:r>
          </w:p>
        </w:tc>
        <w:tc>
          <w:tcPr/>
          <w:p>
            <w:pPr>
              <w:pStyle w:val="Compact"/>
              <w:jc w:val="left"/>
            </w:pPr>
            <w:r>
              <w:t xml:space="preserve">Oravala</w:t>
            </w:r>
          </w:p>
        </w:tc>
        <w:tc>
          <w:tcPr/>
          <w:p>
            <w:pPr>
              <w:pStyle w:val="Compact"/>
              <w:jc w:val="right"/>
            </w:pPr>
            <w:r>
              <w:t xml:space="preserve">119.6</w:t>
            </w:r>
          </w:p>
        </w:tc>
        <w:tc>
          <w:tcPr/>
          <w:p>
            <w:pPr>
              <w:pStyle w:val="Compact"/>
              <w:jc w:val="right"/>
            </w:pPr>
            <w:r>
              <w:t xml:space="preserve">85.0</w:t>
            </w:r>
          </w:p>
        </w:tc>
        <w:tc>
          <w:tcPr/>
          <w:p>
            <w:pPr>
              <w:pStyle w:val="Compact"/>
              <w:jc w:val="right"/>
            </w:pPr>
            <w:r>
              <w:t xml:space="preserve">101.3</w:t>
            </w:r>
          </w:p>
        </w:tc>
        <w:tc>
          <w:tcPr/>
          <w:p>
            <w:pPr>
              <w:pStyle w:val="Compact"/>
              <w:jc w:val="right"/>
            </w:pPr>
            <w:r>
              <w:t xml:space="preserve">205.6</w:t>
            </w:r>
          </w:p>
        </w:tc>
        <w:tc>
          <w:tcPr/>
          <w:p>
            <w:pPr>
              <w:pStyle w:val="Compact"/>
              <w:jc w:val="right"/>
            </w:pPr>
            <w:r>
              <w:t xml:space="preserve">86.3</w:t>
            </w:r>
          </w:p>
        </w:tc>
      </w:tr>
      <w:tr>
        <w:tc>
          <w:tcPr/>
          <w:p>
            <w:pPr>
              <w:pStyle w:val="Compact"/>
              <w:jc w:val="left"/>
            </w:pPr>
            <w:r>
              <w:t xml:space="preserve">45200</w:t>
            </w:r>
          </w:p>
        </w:tc>
        <w:tc>
          <w:tcPr/>
          <w:p>
            <w:pPr>
              <w:pStyle w:val="Compact"/>
              <w:jc w:val="left"/>
            </w:pPr>
            <w:r>
              <w:t xml:space="preserve">Tornionmäki</w:t>
            </w:r>
          </w:p>
        </w:tc>
        <w:tc>
          <w:tcPr/>
          <w:p>
            <w:pPr>
              <w:pStyle w:val="Compact"/>
              <w:jc w:val="right"/>
            </w:pPr>
            <w:r>
              <w:t xml:space="preserve">119.3</w:t>
            </w:r>
          </w:p>
        </w:tc>
        <w:tc>
          <w:tcPr/>
          <w:p>
            <w:pPr>
              <w:pStyle w:val="Compact"/>
              <w:jc w:val="right"/>
            </w:pPr>
            <w:r>
              <w:t xml:space="preserve">128.0</w:t>
            </w:r>
          </w:p>
        </w:tc>
        <w:tc>
          <w:tcPr/>
          <w:p>
            <w:pPr>
              <w:pStyle w:val="Compact"/>
              <w:jc w:val="right"/>
            </w:pPr>
            <w:r>
              <w:t xml:space="preserve">106.8</w:t>
            </w:r>
          </w:p>
        </w:tc>
        <w:tc>
          <w:tcPr/>
          <w:p>
            <w:pPr>
              <w:pStyle w:val="Compact"/>
              <w:jc w:val="right"/>
            </w:pPr>
            <w:r>
              <w:t xml:space="preserve">145.0</w:t>
            </w:r>
          </w:p>
        </w:tc>
        <w:tc>
          <w:tcPr/>
          <w:p>
            <w:pPr>
              <w:pStyle w:val="Compact"/>
              <w:jc w:val="right"/>
            </w:pPr>
            <w:r>
              <w:t xml:space="preserve">97.5</w:t>
            </w:r>
          </w:p>
        </w:tc>
      </w:tr>
      <w:tr>
        <w:tc>
          <w:tcPr/>
          <w:p>
            <w:pPr>
              <w:pStyle w:val="Compact"/>
              <w:jc w:val="left"/>
            </w:pPr>
            <w:r>
              <w:t xml:space="preserve">47200</w:t>
            </w:r>
          </w:p>
        </w:tc>
        <w:tc>
          <w:tcPr/>
          <w:p>
            <w:pPr>
              <w:pStyle w:val="Compact"/>
              <w:jc w:val="left"/>
            </w:pPr>
            <w:r>
              <w:t xml:space="preserve">Elimäki kk</w:t>
            </w:r>
          </w:p>
        </w:tc>
        <w:tc>
          <w:tcPr/>
          <w:p>
            <w:pPr>
              <w:pStyle w:val="Compact"/>
              <w:jc w:val="right"/>
            </w:pPr>
            <w:r>
              <w:t xml:space="preserve">117.0</w:t>
            </w:r>
          </w:p>
        </w:tc>
        <w:tc>
          <w:tcPr/>
          <w:p>
            <w:pPr>
              <w:pStyle w:val="Compact"/>
              <w:jc w:val="right"/>
            </w:pPr>
            <w:r>
              <w:t xml:space="preserve">126.5</w:t>
            </w:r>
          </w:p>
        </w:tc>
        <w:tc>
          <w:tcPr/>
          <w:p>
            <w:pPr>
              <w:pStyle w:val="Compact"/>
              <w:jc w:val="right"/>
            </w:pPr>
            <w:r>
              <w:t xml:space="preserve">111.0</w:t>
            </w:r>
          </w:p>
        </w:tc>
        <w:tc>
          <w:tcPr/>
          <w:p>
            <w:pPr>
              <w:pStyle w:val="Compact"/>
              <w:jc w:val="right"/>
            </w:pPr>
            <w:r>
              <w:t xml:space="preserve">110.1</w:t>
            </w:r>
          </w:p>
        </w:tc>
        <w:tc>
          <w:tcPr/>
          <w:p>
            <w:pPr>
              <w:pStyle w:val="Compact"/>
              <w:jc w:val="right"/>
            </w:pPr>
            <w:r>
              <w:t xml:space="preserve">120.6</w:t>
            </w:r>
          </w:p>
        </w:tc>
      </w:tr>
      <w:tr>
        <w:tc>
          <w:tcPr/>
          <w:p>
            <w:pPr>
              <w:pStyle w:val="Compact"/>
              <w:jc w:val="left"/>
            </w:pPr>
            <w:r>
              <w:t xml:space="preserve">46110</w:t>
            </w:r>
          </w:p>
        </w:tc>
        <w:tc>
          <w:tcPr/>
          <w:p>
            <w:pPr>
              <w:pStyle w:val="Compact"/>
              <w:jc w:val="left"/>
            </w:pPr>
            <w:r>
              <w:t xml:space="preserve">Tuohikotti</w:t>
            </w:r>
          </w:p>
        </w:tc>
        <w:tc>
          <w:tcPr/>
          <w:p>
            <w:pPr>
              <w:pStyle w:val="Compact"/>
              <w:jc w:val="right"/>
            </w:pPr>
            <w:r>
              <w:t xml:space="preserve">115.6</w:t>
            </w:r>
          </w:p>
        </w:tc>
        <w:tc>
          <w:tcPr/>
          <w:p>
            <w:pPr>
              <w:pStyle w:val="Compact"/>
              <w:jc w:val="right"/>
            </w:pPr>
            <w:r>
              <w:t xml:space="preserve">109.1</w:t>
            </w:r>
          </w:p>
        </w:tc>
        <w:tc>
          <w:tcPr/>
          <w:p>
            <w:pPr>
              <w:pStyle w:val="Compact"/>
              <w:jc w:val="right"/>
            </w:pPr>
            <w:r>
              <w:t xml:space="preserve">129.3</w:t>
            </w:r>
          </w:p>
        </w:tc>
        <w:tc>
          <w:tcPr/>
          <w:p>
            <w:pPr>
              <w:pStyle w:val="Compact"/>
              <w:jc w:val="right"/>
            </w:pPr>
            <w:r>
              <w:t xml:space="preserve">88.9</w:t>
            </w:r>
          </w:p>
        </w:tc>
        <w:tc>
          <w:tcPr/>
          <w:p>
            <w:pPr>
              <w:pStyle w:val="Compact"/>
              <w:jc w:val="right"/>
            </w:pPr>
            <w:r>
              <w:t xml:space="preserve">135.1</w:t>
            </w:r>
          </w:p>
        </w:tc>
      </w:tr>
      <w:tr>
        <w:tc>
          <w:tcPr/>
          <w:p>
            <w:pPr>
              <w:pStyle w:val="Compact"/>
              <w:jc w:val="left"/>
            </w:pPr>
            <w:r>
              <w:t xml:space="preserve">46950</w:t>
            </w:r>
          </w:p>
        </w:tc>
        <w:tc>
          <w:tcPr/>
          <w:p>
            <w:pPr>
              <w:pStyle w:val="Compact"/>
              <w:jc w:val="left"/>
            </w:pPr>
            <w:r>
              <w:t xml:space="preserve">Ahvio</w:t>
            </w:r>
          </w:p>
        </w:tc>
        <w:tc>
          <w:tcPr/>
          <w:p>
            <w:pPr>
              <w:pStyle w:val="Compact"/>
              <w:jc w:val="right"/>
            </w:pPr>
            <w:r>
              <w:t xml:space="preserve">115.4</w:t>
            </w:r>
          </w:p>
        </w:tc>
        <w:tc>
          <w:tcPr/>
          <w:p>
            <w:pPr>
              <w:pStyle w:val="Compact"/>
              <w:jc w:val="right"/>
            </w:pPr>
            <w:r>
              <w:t xml:space="preserve">NA</w:t>
            </w:r>
          </w:p>
        </w:tc>
        <w:tc>
          <w:tcPr/>
          <w:p>
            <w:pPr>
              <w:pStyle w:val="Compact"/>
              <w:jc w:val="right"/>
            </w:pPr>
            <w:r>
              <w:t xml:space="preserve">153.4</w:t>
            </w:r>
          </w:p>
        </w:tc>
        <w:tc>
          <w:tcPr/>
          <w:p>
            <w:pPr>
              <w:pStyle w:val="Compact"/>
              <w:jc w:val="right"/>
            </w:pPr>
            <w:r>
              <w:t xml:space="preserve">66.5</w:t>
            </w:r>
          </w:p>
        </w:tc>
        <w:tc>
          <w:tcPr/>
          <w:p>
            <w:pPr>
              <w:pStyle w:val="Compact"/>
              <w:jc w:val="right"/>
            </w:pPr>
            <w:r>
              <w:t xml:space="preserve">126.4</w:t>
            </w:r>
          </w:p>
        </w:tc>
      </w:tr>
      <w:tr>
        <w:tc>
          <w:tcPr/>
          <w:p>
            <w:pPr>
              <w:pStyle w:val="Compact"/>
              <w:jc w:val="left"/>
            </w:pPr>
            <w:r>
              <w:t xml:space="preserve">46800</w:t>
            </w:r>
          </w:p>
        </w:tc>
        <w:tc>
          <w:tcPr/>
          <w:p>
            <w:pPr>
              <w:pStyle w:val="Compact"/>
              <w:jc w:val="left"/>
            </w:pPr>
            <w:r>
              <w:t xml:space="preserve">Myllykoski</w:t>
            </w:r>
          </w:p>
        </w:tc>
        <w:tc>
          <w:tcPr/>
          <w:p>
            <w:pPr>
              <w:pStyle w:val="Compact"/>
              <w:jc w:val="right"/>
            </w:pPr>
            <w:r>
              <w:t xml:space="preserve">115.3</w:t>
            </w:r>
          </w:p>
        </w:tc>
        <w:tc>
          <w:tcPr/>
          <w:p>
            <w:pPr>
              <w:pStyle w:val="Compact"/>
              <w:jc w:val="right"/>
            </w:pPr>
            <w:r>
              <w:t xml:space="preserve">112.0</w:t>
            </w:r>
          </w:p>
        </w:tc>
        <w:tc>
          <w:tcPr/>
          <w:p>
            <w:pPr>
              <w:pStyle w:val="Compact"/>
              <w:jc w:val="right"/>
            </w:pPr>
            <w:r>
              <w:t xml:space="preserve">95.1</w:t>
            </w:r>
          </w:p>
        </w:tc>
        <w:tc>
          <w:tcPr/>
          <w:p>
            <w:pPr>
              <w:pStyle w:val="Compact"/>
              <w:jc w:val="right"/>
            </w:pPr>
            <w:r>
              <w:t xml:space="preserve">151.9</w:t>
            </w:r>
          </w:p>
        </w:tc>
        <w:tc>
          <w:tcPr/>
          <w:p>
            <w:pPr>
              <w:pStyle w:val="Compact"/>
              <w:jc w:val="right"/>
            </w:pPr>
            <w:r>
              <w:t xml:space="preserve">102.2</w:t>
            </w:r>
          </w:p>
        </w:tc>
      </w:tr>
      <w:tr>
        <w:tc>
          <w:tcPr/>
          <w:p>
            <w:pPr>
              <w:pStyle w:val="Compact"/>
              <w:jc w:val="left"/>
            </w:pPr>
            <w:r>
              <w:t xml:space="preserve">46900</w:t>
            </w:r>
          </w:p>
        </w:tc>
        <w:tc>
          <w:tcPr/>
          <w:p>
            <w:pPr>
              <w:pStyle w:val="Compact"/>
              <w:jc w:val="left"/>
            </w:pPr>
            <w:r>
              <w:t xml:space="preserve">Inkeroinen</w:t>
            </w:r>
          </w:p>
        </w:tc>
        <w:tc>
          <w:tcPr/>
          <w:p>
            <w:pPr>
              <w:pStyle w:val="Compact"/>
              <w:jc w:val="right"/>
            </w:pPr>
            <w:r>
              <w:t xml:space="preserve">114.7</w:t>
            </w:r>
          </w:p>
        </w:tc>
        <w:tc>
          <w:tcPr/>
          <w:p>
            <w:pPr>
              <w:pStyle w:val="Compact"/>
              <w:jc w:val="right"/>
            </w:pPr>
            <w:r>
              <w:t xml:space="preserve">102.3</w:t>
            </w:r>
          </w:p>
        </w:tc>
        <w:tc>
          <w:tcPr/>
          <w:p>
            <w:pPr>
              <w:pStyle w:val="Compact"/>
              <w:jc w:val="right"/>
            </w:pPr>
            <w:r>
              <w:t xml:space="preserve">88.1</w:t>
            </w:r>
          </w:p>
        </w:tc>
        <w:tc>
          <w:tcPr/>
          <w:p>
            <w:pPr>
              <w:pStyle w:val="Compact"/>
              <w:jc w:val="right"/>
            </w:pPr>
            <w:r>
              <w:t xml:space="preserve">157.7</w:t>
            </w:r>
          </w:p>
        </w:tc>
        <w:tc>
          <w:tcPr/>
          <w:p>
            <w:pPr>
              <w:pStyle w:val="Compact"/>
              <w:jc w:val="right"/>
            </w:pPr>
            <w:r>
              <w:t xml:space="preserve">110.8</w:t>
            </w:r>
          </w:p>
        </w:tc>
      </w:tr>
      <w:tr>
        <w:tc>
          <w:tcPr/>
          <w:p>
            <w:pPr>
              <w:pStyle w:val="Compact"/>
              <w:jc w:val="left"/>
            </w:pPr>
            <w:r>
              <w:t xml:space="preserve">46430</w:t>
            </w:r>
          </w:p>
        </w:tc>
        <w:tc>
          <w:tcPr/>
          <w:p>
            <w:pPr>
              <w:pStyle w:val="Compact"/>
              <w:jc w:val="left"/>
            </w:pPr>
            <w:r>
              <w:t xml:space="preserve">Tirva-Inkerilä</w:t>
            </w:r>
          </w:p>
        </w:tc>
        <w:tc>
          <w:tcPr/>
          <w:p>
            <w:pPr>
              <w:pStyle w:val="Compact"/>
              <w:jc w:val="right"/>
            </w:pPr>
            <w:r>
              <w:t xml:space="preserve">114.2</w:t>
            </w:r>
          </w:p>
        </w:tc>
        <w:tc>
          <w:tcPr/>
          <w:p>
            <w:pPr>
              <w:pStyle w:val="Compact"/>
              <w:jc w:val="right"/>
            </w:pPr>
            <w:r>
              <w:t xml:space="preserve">104.3</w:t>
            </w:r>
          </w:p>
        </w:tc>
        <w:tc>
          <w:tcPr/>
          <w:p>
            <w:pPr>
              <w:pStyle w:val="Compact"/>
              <w:jc w:val="right"/>
            </w:pPr>
            <w:r>
              <w:t xml:space="preserve">115.2</w:t>
            </w:r>
          </w:p>
        </w:tc>
        <w:tc>
          <w:tcPr/>
          <w:p>
            <w:pPr>
              <w:pStyle w:val="Compact"/>
              <w:jc w:val="right"/>
            </w:pPr>
            <w:r>
              <w:t xml:space="preserve">145.6</w:t>
            </w:r>
          </w:p>
        </w:tc>
        <w:tc>
          <w:tcPr/>
          <w:p>
            <w:pPr>
              <w:pStyle w:val="Compact"/>
              <w:jc w:val="right"/>
            </w:pPr>
            <w:r>
              <w:t xml:space="preserve">91.6</w:t>
            </w:r>
          </w:p>
        </w:tc>
      </w:tr>
      <w:tr>
        <w:tc>
          <w:tcPr/>
          <w:p>
            <w:pPr>
              <w:pStyle w:val="Compact"/>
              <w:jc w:val="left"/>
            </w:pPr>
            <w:r>
              <w:t xml:space="preserve">47850</w:t>
            </w:r>
          </w:p>
        </w:tc>
        <w:tc>
          <w:tcPr/>
          <w:p>
            <w:pPr>
              <w:pStyle w:val="Compact"/>
              <w:jc w:val="left"/>
            </w:pPr>
            <w:r>
              <w:t xml:space="preserve">Verla</w:t>
            </w:r>
          </w:p>
        </w:tc>
        <w:tc>
          <w:tcPr/>
          <w:p>
            <w:pPr>
              <w:pStyle w:val="Compact"/>
              <w:jc w:val="right"/>
            </w:pPr>
            <w:r>
              <w:t xml:space="preserve">113.3</w:t>
            </w:r>
          </w:p>
        </w:tc>
        <w:tc>
          <w:tcPr/>
          <w:p>
            <w:pPr>
              <w:pStyle w:val="Compact"/>
              <w:jc w:val="right"/>
            </w:pPr>
            <w:r>
              <w:t xml:space="preserve">105.9</w:t>
            </w:r>
          </w:p>
        </w:tc>
        <w:tc>
          <w:tcPr/>
          <w:p>
            <w:pPr>
              <w:pStyle w:val="Compact"/>
              <w:jc w:val="right"/>
            </w:pPr>
            <w:r>
              <w:t xml:space="preserve">116.6</w:t>
            </w:r>
          </w:p>
        </w:tc>
        <w:tc>
          <w:tcPr/>
          <w:p>
            <w:pPr>
              <w:pStyle w:val="Compact"/>
              <w:jc w:val="right"/>
            </w:pPr>
            <w:r>
              <w:t xml:space="preserve">112.9</w:t>
            </w:r>
          </w:p>
        </w:tc>
        <w:tc>
          <w:tcPr/>
          <w:p>
            <w:pPr>
              <w:pStyle w:val="Compact"/>
              <w:jc w:val="right"/>
            </w:pPr>
            <w:r>
              <w:t xml:space="preserve">117.7</w:t>
            </w:r>
          </w:p>
        </w:tc>
      </w:tr>
      <w:tr>
        <w:tc>
          <w:tcPr/>
          <w:p>
            <w:pPr>
              <w:pStyle w:val="Compact"/>
              <w:jc w:val="left"/>
            </w:pPr>
            <w:r>
              <w:t xml:space="preserve">47810</w:t>
            </w:r>
          </w:p>
        </w:tc>
        <w:tc>
          <w:tcPr/>
          <w:p>
            <w:pPr>
              <w:pStyle w:val="Compact"/>
              <w:jc w:val="left"/>
            </w:pPr>
            <w:r>
              <w:t xml:space="preserve">Selänpää</w:t>
            </w:r>
          </w:p>
        </w:tc>
        <w:tc>
          <w:tcPr/>
          <w:p>
            <w:pPr>
              <w:pStyle w:val="Compact"/>
              <w:jc w:val="right"/>
            </w:pPr>
            <w:r>
              <w:t xml:space="preserve">111.2</w:t>
            </w:r>
          </w:p>
        </w:tc>
        <w:tc>
          <w:tcPr/>
          <w:p>
            <w:pPr>
              <w:pStyle w:val="Compact"/>
              <w:jc w:val="right"/>
            </w:pPr>
            <w:r>
              <w:t xml:space="preserve">106.9</w:t>
            </w:r>
          </w:p>
        </w:tc>
        <w:tc>
          <w:tcPr/>
          <w:p>
            <w:pPr>
              <w:pStyle w:val="Compact"/>
              <w:jc w:val="right"/>
            </w:pPr>
            <w:r>
              <w:t xml:space="preserve">106.0</w:t>
            </w:r>
          </w:p>
        </w:tc>
        <w:tc>
          <w:tcPr/>
          <w:p>
            <w:pPr>
              <w:pStyle w:val="Compact"/>
              <w:jc w:val="right"/>
            </w:pPr>
            <w:r>
              <w:t xml:space="preserve">140.5</w:t>
            </w:r>
          </w:p>
        </w:tc>
        <w:tc>
          <w:tcPr/>
          <w:p>
            <w:pPr>
              <w:pStyle w:val="Compact"/>
              <w:jc w:val="right"/>
            </w:pPr>
            <w:r>
              <w:t xml:space="preserve">91.3</w:t>
            </w:r>
          </w:p>
        </w:tc>
      </w:tr>
      <w:tr>
        <w:tc>
          <w:tcPr/>
          <w:p>
            <w:pPr>
              <w:pStyle w:val="Compact"/>
              <w:jc w:val="left"/>
            </w:pPr>
            <w:r>
              <w:t xml:space="preserve">46910</w:t>
            </w:r>
          </w:p>
        </w:tc>
        <w:tc>
          <w:tcPr/>
          <w:p>
            <w:pPr>
              <w:pStyle w:val="Compact"/>
              <w:jc w:val="left"/>
            </w:pPr>
            <w:r>
              <w:t xml:space="preserve">Anjala</w:t>
            </w:r>
          </w:p>
        </w:tc>
        <w:tc>
          <w:tcPr/>
          <w:p>
            <w:pPr>
              <w:pStyle w:val="Compact"/>
              <w:jc w:val="right"/>
            </w:pPr>
            <w:r>
              <w:t xml:space="preserve">110.8</w:t>
            </w:r>
          </w:p>
        </w:tc>
        <w:tc>
          <w:tcPr/>
          <w:p>
            <w:pPr>
              <w:pStyle w:val="Compact"/>
              <w:jc w:val="right"/>
            </w:pPr>
            <w:r>
              <w:t xml:space="preserve">91.3</w:t>
            </w:r>
          </w:p>
        </w:tc>
        <w:tc>
          <w:tcPr/>
          <w:p>
            <w:pPr>
              <w:pStyle w:val="Compact"/>
              <w:jc w:val="right"/>
            </w:pPr>
            <w:r>
              <w:t xml:space="preserve">79.5</w:t>
            </w:r>
          </w:p>
        </w:tc>
        <w:tc>
          <w:tcPr/>
          <w:p>
            <w:pPr>
              <w:pStyle w:val="Compact"/>
              <w:jc w:val="right"/>
            </w:pPr>
            <w:r>
              <w:t xml:space="preserve">164.7</w:t>
            </w:r>
          </w:p>
        </w:tc>
        <w:tc>
          <w:tcPr/>
          <w:p>
            <w:pPr>
              <w:pStyle w:val="Compact"/>
              <w:jc w:val="right"/>
            </w:pPr>
            <w:r>
              <w:t xml:space="preserve">107.4</w:t>
            </w:r>
          </w:p>
        </w:tc>
      </w:tr>
      <w:tr>
        <w:tc>
          <w:tcPr/>
          <w:p>
            <w:pPr>
              <w:pStyle w:val="Compact"/>
              <w:jc w:val="left"/>
            </w:pPr>
            <w:r>
              <w:t xml:space="preserve">47830</w:t>
            </w:r>
          </w:p>
        </w:tc>
        <w:tc>
          <w:tcPr/>
          <w:p>
            <w:pPr>
              <w:pStyle w:val="Compact"/>
              <w:jc w:val="left"/>
            </w:pPr>
            <w:r>
              <w:t xml:space="preserve">Hasula</w:t>
            </w:r>
          </w:p>
        </w:tc>
        <w:tc>
          <w:tcPr/>
          <w:p>
            <w:pPr>
              <w:pStyle w:val="Compact"/>
              <w:jc w:val="right"/>
            </w:pPr>
            <w:r>
              <w:t xml:space="preserve">110.7</w:t>
            </w:r>
          </w:p>
        </w:tc>
        <w:tc>
          <w:tcPr/>
          <w:p>
            <w:pPr>
              <w:pStyle w:val="Compact"/>
              <w:jc w:val="right"/>
            </w:pPr>
            <w:r>
              <w:t xml:space="preserve">106.5</w:t>
            </w:r>
          </w:p>
        </w:tc>
        <w:tc>
          <w:tcPr/>
          <w:p>
            <w:pPr>
              <w:pStyle w:val="Compact"/>
              <w:jc w:val="right"/>
            </w:pPr>
            <w:r>
              <w:t xml:space="preserve">98.5</w:t>
            </w:r>
          </w:p>
        </w:tc>
        <w:tc>
          <w:tcPr/>
          <w:p>
            <w:pPr>
              <w:pStyle w:val="Compact"/>
              <w:jc w:val="right"/>
            </w:pPr>
            <w:r>
              <w:t xml:space="preserve">116.0</w:t>
            </w:r>
          </w:p>
        </w:tc>
        <w:tc>
          <w:tcPr/>
          <w:p>
            <w:pPr>
              <w:pStyle w:val="Compact"/>
              <w:jc w:val="right"/>
            </w:pPr>
            <w:r>
              <w:t xml:space="preserve">121.7</w:t>
            </w:r>
          </w:p>
        </w:tc>
      </w:tr>
      <w:tr>
        <w:tc>
          <w:tcPr/>
          <w:p>
            <w:pPr>
              <w:pStyle w:val="Compact"/>
              <w:jc w:val="left"/>
            </w:pPr>
            <w:r>
              <w:t xml:space="preserve">45700</w:t>
            </w:r>
          </w:p>
        </w:tc>
        <w:tc>
          <w:tcPr/>
          <w:p>
            <w:pPr>
              <w:pStyle w:val="Compact"/>
              <w:jc w:val="left"/>
            </w:pPr>
            <w:r>
              <w:t xml:space="preserve">Kuusankoski Keskus</w:t>
            </w:r>
          </w:p>
        </w:tc>
        <w:tc>
          <w:tcPr/>
          <w:p>
            <w:pPr>
              <w:pStyle w:val="Compact"/>
              <w:jc w:val="right"/>
            </w:pPr>
            <w:r>
              <w:t xml:space="preserve">110.4</w:t>
            </w:r>
          </w:p>
        </w:tc>
        <w:tc>
          <w:tcPr/>
          <w:p>
            <w:pPr>
              <w:pStyle w:val="Compact"/>
              <w:jc w:val="right"/>
            </w:pPr>
            <w:r>
              <w:t xml:space="preserve">113.8</w:t>
            </w:r>
          </w:p>
        </w:tc>
        <w:tc>
          <w:tcPr/>
          <w:p>
            <w:pPr>
              <w:pStyle w:val="Compact"/>
              <w:jc w:val="right"/>
            </w:pPr>
            <w:r>
              <w:t xml:space="preserve">84.4</w:t>
            </w:r>
          </w:p>
        </w:tc>
        <w:tc>
          <w:tcPr/>
          <w:p>
            <w:pPr>
              <w:pStyle w:val="Compact"/>
              <w:jc w:val="right"/>
            </w:pPr>
            <w:r>
              <w:t xml:space="preserve">142.8</w:t>
            </w:r>
          </w:p>
        </w:tc>
        <w:tc>
          <w:tcPr/>
          <w:p>
            <w:pPr>
              <w:pStyle w:val="Compact"/>
              <w:jc w:val="right"/>
            </w:pPr>
            <w:r>
              <w:t xml:space="preserve">100.6</w:t>
            </w:r>
          </w:p>
        </w:tc>
      </w:tr>
      <w:tr>
        <w:tc>
          <w:tcPr/>
          <w:p>
            <w:pPr>
              <w:pStyle w:val="Compact"/>
              <w:jc w:val="left"/>
            </w:pPr>
            <w:r>
              <w:t xml:space="preserve">46230</w:t>
            </w:r>
          </w:p>
        </w:tc>
        <w:tc>
          <w:tcPr/>
          <w:p>
            <w:pPr>
              <w:pStyle w:val="Compact"/>
              <w:jc w:val="left"/>
            </w:pPr>
            <w:r>
              <w:t xml:space="preserve">Aro</w:t>
            </w:r>
          </w:p>
        </w:tc>
        <w:tc>
          <w:tcPr/>
          <w:p>
            <w:pPr>
              <w:pStyle w:val="Compact"/>
              <w:jc w:val="right"/>
            </w:pPr>
            <w:r>
              <w:t xml:space="preserve">109.0</w:t>
            </w:r>
          </w:p>
        </w:tc>
        <w:tc>
          <w:tcPr/>
          <w:p>
            <w:pPr>
              <w:pStyle w:val="Compact"/>
              <w:jc w:val="right"/>
            </w:pPr>
            <w:r>
              <w:t xml:space="preserve">104.7</w:t>
            </w:r>
          </w:p>
        </w:tc>
        <w:tc>
          <w:tcPr/>
          <w:p>
            <w:pPr>
              <w:pStyle w:val="Compact"/>
              <w:jc w:val="right"/>
            </w:pPr>
            <w:r>
              <w:t xml:space="preserve">121.0</w:t>
            </w:r>
          </w:p>
        </w:tc>
        <w:tc>
          <w:tcPr/>
          <w:p>
            <w:pPr>
              <w:pStyle w:val="Compact"/>
              <w:jc w:val="right"/>
            </w:pPr>
            <w:r>
              <w:t xml:space="preserve">97.3</w:t>
            </w:r>
          </w:p>
        </w:tc>
        <w:tc>
          <w:tcPr/>
          <w:p>
            <w:pPr>
              <w:pStyle w:val="Compact"/>
              <w:jc w:val="right"/>
            </w:pPr>
            <w:r>
              <w:t xml:space="preserve">113.1</w:t>
            </w:r>
          </w:p>
        </w:tc>
      </w:tr>
      <w:tr>
        <w:tc>
          <w:tcPr/>
          <w:p>
            <w:pPr>
              <w:pStyle w:val="Compact"/>
              <w:jc w:val="left"/>
            </w:pPr>
            <w:r>
              <w:t xml:space="preserve">46730</w:t>
            </w:r>
          </w:p>
        </w:tc>
        <w:tc>
          <w:tcPr/>
          <w:p>
            <w:pPr>
              <w:pStyle w:val="Compact"/>
              <w:jc w:val="left"/>
            </w:pPr>
            <w:r>
              <w:t xml:space="preserve">Ruotila</w:t>
            </w:r>
          </w:p>
        </w:tc>
        <w:tc>
          <w:tcPr/>
          <w:p>
            <w:pPr>
              <w:pStyle w:val="Compact"/>
              <w:jc w:val="right"/>
            </w:pPr>
            <w:r>
              <w:t xml:space="preserve">107.2</w:t>
            </w:r>
          </w:p>
        </w:tc>
        <w:tc>
          <w:tcPr/>
          <w:p>
            <w:pPr>
              <w:pStyle w:val="Compact"/>
              <w:jc w:val="right"/>
            </w:pPr>
            <w:r>
              <w:t xml:space="preserve">88.7</w:t>
            </w:r>
          </w:p>
        </w:tc>
        <w:tc>
          <w:tcPr/>
          <w:p>
            <w:pPr>
              <w:pStyle w:val="Compact"/>
              <w:jc w:val="right"/>
            </w:pPr>
            <w:r>
              <w:t xml:space="preserve">148.7</w:t>
            </w:r>
          </w:p>
        </w:tc>
        <w:tc>
          <w:tcPr/>
          <w:p>
            <w:pPr>
              <w:pStyle w:val="Compact"/>
              <w:jc w:val="right"/>
            </w:pPr>
            <w:r>
              <w:t xml:space="preserve">74.5</w:t>
            </w:r>
          </w:p>
        </w:tc>
        <w:tc>
          <w:tcPr/>
          <w:p>
            <w:pPr>
              <w:pStyle w:val="Compact"/>
              <w:jc w:val="right"/>
            </w:pPr>
            <w:r>
              <w:t xml:space="preserve">117.0</w:t>
            </w:r>
          </w:p>
        </w:tc>
      </w:tr>
      <w:tr>
        <w:tc>
          <w:tcPr/>
          <w:p>
            <w:pPr>
              <w:pStyle w:val="Compact"/>
              <w:jc w:val="left"/>
            </w:pPr>
            <w:r>
              <w:t xml:space="preserve">46750</w:t>
            </w:r>
          </w:p>
        </w:tc>
        <w:tc>
          <w:tcPr/>
          <w:p>
            <w:pPr>
              <w:pStyle w:val="Compact"/>
              <w:jc w:val="left"/>
            </w:pPr>
            <w:r>
              <w:t xml:space="preserve">Liikkala</w:t>
            </w:r>
          </w:p>
        </w:tc>
        <w:tc>
          <w:tcPr/>
          <w:p>
            <w:pPr>
              <w:pStyle w:val="Compact"/>
              <w:jc w:val="right"/>
            </w:pPr>
            <w:r>
              <w:t xml:space="preserve">105.7</w:t>
            </w:r>
          </w:p>
        </w:tc>
        <w:tc>
          <w:tcPr/>
          <w:p>
            <w:pPr>
              <w:pStyle w:val="Compact"/>
              <w:jc w:val="right"/>
            </w:pPr>
            <w:r>
              <w:t xml:space="preserve">84.5</w:t>
            </w:r>
          </w:p>
        </w:tc>
        <w:tc>
          <w:tcPr/>
          <w:p>
            <w:pPr>
              <w:pStyle w:val="Compact"/>
              <w:jc w:val="right"/>
            </w:pPr>
            <w:r>
              <w:t xml:space="preserve">111.0</w:t>
            </w:r>
          </w:p>
        </w:tc>
        <w:tc>
          <w:tcPr/>
          <w:p>
            <w:pPr>
              <w:pStyle w:val="Compact"/>
              <w:jc w:val="right"/>
            </w:pPr>
            <w:r>
              <w:t xml:space="preserve">135.4</w:t>
            </w:r>
          </w:p>
        </w:tc>
        <w:tc>
          <w:tcPr/>
          <w:p>
            <w:pPr>
              <w:pStyle w:val="Compact"/>
              <w:jc w:val="right"/>
            </w:pPr>
            <w:r>
              <w:t xml:space="preserve">91.8</w:t>
            </w:r>
          </w:p>
        </w:tc>
      </w:tr>
      <w:tr>
        <w:tc>
          <w:tcPr/>
          <w:p>
            <w:pPr>
              <w:pStyle w:val="Compact"/>
              <w:jc w:val="left"/>
            </w:pPr>
            <w:r>
              <w:t xml:space="preserve">46810</w:t>
            </w:r>
          </w:p>
        </w:tc>
        <w:tc>
          <w:tcPr/>
          <w:p>
            <w:pPr>
              <w:pStyle w:val="Compact"/>
              <w:jc w:val="left"/>
            </w:pPr>
            <w:r>
              <w:t xml:space="preserve">Ummeljoki</w:t>
            </w:r>
          </w:p>
        </w:tc>
        <w:tc>
          <w:tcPr/>
          <w:p>
            <w:pPr>
              <w:pStyle w:val="Compact"/>
              <w:jc w:val="right"/>
            </w:pPr>
            <w:r>
              <w:t xml:space="preserve">104.4</w:t>
            </w:r>
          </w:p>
        </w:tc>
        <w:tc>
          <w:tcPr/>
          <w:p>
            <w:pPr>
              <w:pStyle w:val="Compact"/>
              <w:jc w:val="right"/>
            </w:pPr>
            <w:r>
              <w:t xml:space="preserve">79.6</w:t>
            </w:r>
          </w:p>
        </w:tc>
        <w:tc>
          <w:tcPr/>
          <w:p>
            <w:pPr>
              <w:pStyle w:val="Compact"/>
              <w:jc w:val="right"/>
            </w:pPr>
            <w:r>
              <w:t xml:space="preserve">98.6</w:t>
            </w:r>
          </w:p>
        </w:tc>
        <w:tc>
          <w:tcPr/>
          <w:p>
            <w:pPr>
              <w:pStyle w:val="Compact"/>
              <w:jc w:val="right"/>
            </w:pPr>
            <w:r>
              <w:t xml:space="preserve">143.4</w:t>
            </w:r>
          </w:p>
        </w:tc>
        <w:tc>
          <w:tcPr/>
          <w:p>
            <w:pPr>
              <w:pStyle w:val="Compact"/>
              <w:jc w:val="right"/>
            </w:pPr>
            <w:r>
              <w:t xml:space="preserve">96.0</w:t>
            </w:r>
          </w:p>
        </w:tc>
      </w:tr>
      <w:tr>
        <w:tc>
          <w:tcPr/>
          <w:p>
            <w:pPr>
              <w:pStyle w:val="Compact"/>
              <w:jc w:val="left"/>
            </w:pPr>
            <w:r>
              <w:t xml:space="preserve">45100</w:t>
            </w:r>
          </w:p>
        </w:tc>
        <w:tc>
          <w:tcPr/>
          <w:p>
            <w:pPr>
              <w:pStyle w:val="Compact"/>
              <w:jc w:val="left"/>
            </w:pPr>
            <w:r>
              <w:t xml:space="preserve">Kouvola Keskus</w:t>
            </w:r>
          </w:p>
        </w:tc>
        <w:tc>
          <w:tcPr/>
          <w:p>
            <w:pPr>
              <w:pStyle w:val="Compact"/>
              <w:jc w:val="right"/>
            </w:pPr>
            <w:r>
              <w:t xml:space="preserve">101.9</w:t>
            </w:r>
          </w:p>
        </w:tc>
        <w:tc>
          <w:tcPr/>
          <w:p>
            <w:pPr>
              <w:pStyle w:val="Compact"/>
              <w:jc w:val="right"/>
            </w:pPr>
            <w:r>
              <w:t xml:space="preserve">112.4</w:t>
            </w:r>
          </w:p>
        </w:tc>
        <w:tc>
          <w:tcPr/>
          <w:p>
            <w:pPr>
              <w:pStyle w:val="Compact"/>
              <w:jc w:val="right"/>
            </w:pPr>
            <w:r>
              <w:t xml:space="preserve">85.5</w:t>
            </w:r>
          </w:p>
        </w:tc>
        <w:tc>
          <w:tcPr/>
          <w:p>
            <w:pPr>
              <w:pStyle w:val="Compact"/>
              <w:jc w:val="right"/>
            </w:pPr>
            <w:r>
              <w:t xml:space="preserve">118.5</w:t>
            </w:r>
          </w:p>
        </w:tc>
        <w:tc>
          <w:tcPr/>
          <w:p>
            <w:pPr>
              <w:pStyle w:val="Compact"/>
              <w:jc w:val="right"/>
            </w:pPr>
            <w:r>
              <w:t xml:space="preserve">91.3</w:t>
            </w:r>
          </w:p>
        </w:tc>
      </w:tr>
      <w:tr>
        <w:tc>
          <w:tcPr/>
          <w:p>
            <w:pPr>
              <w:pStyle w:val="Compact"/>
              <w:jc w:val="left"/>
            </w:pPr>
            <w:r>
              <w:t xml:space="preserve">45460</w:t>
            </w:r>
          </w:p>
        </w:tc>
        <w:tc>
          <w:tcPr/>
          <w:p>
            <w:pPr>
              <w:pStyle w:val="Compact"/>
              <w:jc w:val="left"/>
            </w:pPr>
            <w:r>
              <w:t xml:space="preserve">Savero</w:t>
            </w:r>
          </w:p>
        </w:tc>
        <w:tc>
          <w:tcPr/>
          <w:p>
            <w:pPr>
              <w:pStyle w:val="Compact"/>
              <w:jc w:val="right"/>
            </w:pPr>
            <w:r>
              <w:t xml:space="preserve">100.3</w:t>
            </w:r>
          </w:p>
        </w:tc>
        <w:tc>
          <w:tcPr/>
          <w:p>
            <w:pPr>
              <w:pStyle w:val="Compact"/>
              <w:jc w:val="right"/>
            </w:pPr>
            <w:r>
              <w:t xml:space="preserve">84.0</w:t>
            </w:r>
          </w:p>
        </w:tc>
        <w:tc>
          <w:tcPr/>
          <w:p>
            <w:pPr>
              <w:pStyle w:val="Compact"/>
              <w:jc w:val="right"/>
            </w:pPr>
            <w:r>
              <w:t xml:space="preserve">97.6</w:t>
            </w:r>
          </w:p>
        </w:tc>
        <w:tc>
          <w:tcPr/>
          <w:p>
            <w:pPr>
              <w:pStyle w:val="Compact"/>
              <w:jc w:val="right"/>
            </w:pPr>
            <w:r>
              <w:t xml:space="preserve">117.6</w:t>
            </w:r>
          </w:p>
        </w:tc>
        <w:tc>
          <w:tcPr/>
          <w:p>
            <w:pPr>
              <w:pStyle w:val="Compact"/>
              <w:jc w:val="right"/>
            </w:pPr>
            <w:r>
              <w:t xml:space="preserve">102.2</w:t>
            </w:r>
          </w:p>
        </w:tc>
      </w:tr>
      <w:tr>
        <w:tc>
          <w:tcPr/>
          <w:p>
            <w:pPr>
              <w:pStyle w:val="Compact"/>
              <w:jc w:val="left"/>
            </w:pPr>
            <w:r>
              <w:t xml:space="preserve">46960</w:t>
            </w:r>
          </w:p>
        </w:tc>
        <w:tc>
          <w:tcPr/>
          <w:p>
            <w:pPr>
              <w:pStyle w:val="Compact"/>
              <w:jc w:val="left"/>
            </w:pPr>
            <w:r>
              <w:t xml:space="preserve">Muhniemi</w:t>
            </w:r>
          </w:p>
        </w:tc>
        <w:tc>
          <w:tcPr/>
          <w:p>
            <w:pPr>
              <w:pStyle w:val="Compact"/>
              <w:jc w:val="right"/>
            </w:pPr>
            <w:r>
              <w:t xml:space="preserve">93.9</w:t>
            </w:r>
          </w:p>
        </w:tc>
        <w:tc>
          <w:tcPr/>
          <w:p>
            <w:pPr>
              <w:pStyle w:val="Compact"/>
              <w:jc w:val="right"/>
            </w:pPr>
            <w:r>
              <w:t xml:space="preserve">76.0</w:t>
            </w:r>
          </w:p>
        </w:tc>
        <w:tc>
          <w:tcPr/>
          <w:p>
            <w:pPr>
              <w:pStyle w:val="Compact"/>
              <w:jc w:val="right"/>
            </w:pPr>
            <w:r>
              <w:t xml:space="preserve">96.1</w:t>
            </w:r>
          </w:p>
        </w:tc>
        <w:tc>
          <w:tcPr/>
          <w:p>
            <w:pPr>
              <w:pStyle w:val="Compact"/>
              <w:jc w:val="right"/>
            </w:pPr>
            <w:r>
              <w:t xml:space="preserve">105.5</w:t>
            </w:r>
          </w:p>
        </w:tc>
        <w:tc>
          <w:tcPr/>
          <w:p>
            <w:pPr>
              <w:pStyle w:val="Compact"/>
              <w:jc w:val="right"/>
            </w:pPr>
            <w:r>
              <w:t xml:space="preserve">97.9</w:t>
            </w:r>
          </w:p>
        </w:tc>
      </w:tr>
      <w:tr>
        <w:tc>
          <w:tcPr/>
          <w:p>
            <w:pPr>
              <w:pStyle w:val="Compact"/>
              <w:jc w:val="left"/>
            </w:pPr>
            <w:r>
              <w:t xml:space="preserve">45610</w:t>
            </w:r>
          </w:p>
        </w:tc>
        <w:tc>
          <w:tcPr/>
          <w:p>
            <w:pPr>
              <w:pStyle w:val="Compact"/>
              <w:jc w:val="left"/>
            </w:pPr>
            <w:r>
              <w:t xml:space="preserve">Koria</w:t>
            </w:r>
          </w:p>
        </w:tc>
        <w:tc>
          <w:tcPr/>
          <w:p>
            <w:pPr>
              <w:pStyle w:val="Compact"/>
              <w:jc w:val="right"/>
            </w:pPr>
            <w:r>
              <w:t xml:space="preserve">92.4</w:t>
            </w:r>
          </w:p>
        </w:tc>
        <w:tc>
          <w:tcPr/>
          <w:p>
            <w:pPr>
              <w:pStyle w:val="Compact"/>
              <w:jc w:val="right"/>
            </w:pPr>
            <w:r>
              <w:t xml:space="preserve">87.7</w:t>
            </w:r>
          </w:p>
        </w:tc>
        <w:tc>
          <w:tcPr/>
          <w:p>
            <w:pPr>
              <w:pStyle w:val="Compact"/>
              <w:jc w:val="right"/>
            </w:pPr>
            <w:r>
              <w:t xml:space="preserve">83.2</w:t>
            </w:r>
          </w:p>
        </w:tc>
        <w:tc>
          <w:tcPr/>
          <w:p>
            <w:pPr>
              <w:pStyle w:val="Compact"/>
              <w:jc w:val="right"/>
            </w:pPr>
            <w:r>
              <w:t xml:space="preserve">112.0</w:t>
            </w:r>
          </w:p>
        </w:tc>
        <w:tc>
          <w:tcPr/>
          <w:p>
            <w:pPr>
              <w:pStyle w:val="Compact"/>
              <w:jc w:val="right"/>
            </w:pPr>
            <w:r>
              <w:t xml:space="preserve">86.6</w:t>
            </w:r>
          </w:p>
        </w:tc>
      </w:tr>
      <w:tr>
        <w:tc>
          <w:tcPr/>
          <w:p>
            <w:pPr>
              <w:pStyle w:val="Compact"/>
              <w:jc w:val="left"/>
            </w:pPr>
            <w:r>
              <w:t xml:space="preserve">45720</w:t>
            </w:r>
          </w:p>
        </w:tc>
        <w:tc>
          <w:tcPr/>
          <w:p>
            <w:pPr>
              <w:pStyle w:val="Compact"/>
              <w:jc w:val="left"/>
            </w:pPr>
            <w:r>
              <w:t xml:space="preserve">Kotiharju-Puhjonmäki</w:t>
            </w:r>
          </w:p>
        </w:tc>
        <w:tc>
          <w:tcPr/>
          <w:p>
            <w:pPr>
              <w:pStyle w:val="Compact"/>
              <w:jc w:val="right"/>
            </w:pPr>
            <w:r>
              <w:t xml:space="preserve">91.7</w:t>
            </w:r>
          </w:p>
        </w:tc>
        <w:tc>
          <w:tcPr/>
          <w:p>
            <w:pPr>
              <w:pStyle w:val="Compact"/>
              <w:jc w:val="right"/>
            </w:pPr>
            <w:r>
              <w:t xml:space="preserve">86.2</w:t>
            </w:r>
          </w:p>
        </w:tc>
        <w:tc>
          <w:tcPr/>
          <w:p>
            <w:pPr>
              <w:pStyle w:val="Compact"/>
              <w:jc w:val="right"/>
            </w:pPr>
            <w:r>
              <w:t xml:space="preserve">79.3</w:t>
            </w:r>
          </w:p>
        </w:tc>
        <w:tc>
          <w:tcPr/>
          <w:p>
            <w:pPr>
              <w:pStyle w:val="Compact"/>
              <w:jc w:val="right"/>
            </w:pPr>
            <w:r>
              <w:t xml:space="preserve">127.9</w:t>
            </w:r>
          </w:p>
        </w:tc>
        <w:tc>
          <w:tcPr/>
          <w:p>
            <w:pPr>
              <w:pStyle w:val="Compact"/>
              <w:jc w:val="right"/>
            </w:pPr>
            <w:r>
              <w:t xml:space="preserve">73.6</w:t>
            </w:r>
          </w:p>
        </w:tc>
      </w:tr>
      <w:tr>
        <w:tc>
          <w:tcPr/>
          <w:p>
            <w:pPr>
              <w:pStyle w:val="Compact"/>
              <w:jc w:val="left"/>
            </w:pPr>
            <w:r>
              <w:t xml:space="preserve">46570</w:t>
            </w:r>
          </w:p>
        </w:tc>
        <w:tc>
          <w:tcPr/>
          <w:p>
            <w:pPr>
              <w:pStyle w:val="Compact"/>
              <w:jc w:val="left"/>
            </w:pPr>
            <w:r>
              <w:t xml:space="preserve">Saaramaa</w:t>
            </w:r>
          </w:p>
        </w:tc>
        <w:tc>
          <w:tcPr/>
          <w:p>
            <w:pPr>
              <w:pStyle w:val="Compact"/>
              <w:jc w:val="right"/>
            </w:pPr>
            <w:r>
              <w:t xml:space="preserve">91.0</w:t>
            </w:r>
          </w:p>
        </w:tc>
        <w:tc>
          <w:tcPr/>
          <w:p>
            <w:pPr>
              <w:pStyle w:val="Compact"/>
              <w:jc w:val="right"/>
            </w:pPr>
            <w:r>
              <w:t xml:space="preserve">NA</w:t>
            </w:r>
          </w:p>
        </w:tc>
        <w:tc>
          <w:tcPr/>
          <w:p>
            <w:pPr>
              <w:pStyle w:val="Compact"/>
              <w:jc w:val="right"/>
            </w:pPr>
            <w:r>
              <w:t xml:space="preserve">155.9</w:t>
            </w:r>
          </w:p>
        </w:tc>
        <w:tc>
          <w:tcPr/>
          <w:p>
            <w:pPr>
              <w:pStyle w:val="Compact"/>
              <w:jc w:val="right"/>
            </w:pPr>
            <w:r>
              <w:t xml:space="preserve">33.3</w:t>
            </w:r>
          </w:p>
        </w:tc>
        <w:tc>
          <w:tcPr/>
          <w:p>
            <w:pPr>
              <w:pStyle w:val="Compact"/>
              <w:jc w:val="right"/>
            </w:pPr>
            <w:r>
              <w:t xml:space="preserve">83.8</w:t>
            </w:r>
          </w:p>
        </w:tc>
      </w:tr>
      <w:tr>
        <w:tc>
          <w:tcPr/>
          <w:p>
            <w:pPr>
              <w:pStyle w:val="Compact"/>
              <w:jc w:val="left"/>
            </w:pPr>
            <w:r>
              <w:t xml:space="preserve">45740</w:t>
            </w:r>
          </w:p>
        </w:tc>
        <w:tc>
          <w:tcPr/>
          <w:p>
            <w:pPr>
              <w:pStyle w:val="Compact"/>
              <w:jc w:val="left"/>
            </w:pPr>
            <w:r>
              <w:t xml:space="preserve">Maunuksela</w:t>
            </w:r>
          </w:p>
        </w:tc>
        <w:tc>
          <w:tcPr/>
          <w:p>
            <w:pPr>
              <w:pStyle w:val="Compact"/>
              <w:jc w:val="right"/>
            </w:pPr>
            <w:r>
              <w:t xml:space="preserve">88.4</w:t>
            </w:r>
          </w:p>
        </w:tc>
        <w:tc>
          <w:tcPr/>
          <w:p>
            <w:pPr>
              <w:pStyle w:val="Compact"/>
              <w:jc w:val="right"/>
            </w:pPr>
            <w:r>
              <w:t xml:space="preserve">64.0</w:t>
            </w:r>
          </w:p>
        </w:tc>
        <w:tc>
          <w:tcPr/>
          <w:p>
            <w:pPr>
              <w:pStyle w:val="Compact"/>
              <w:jc w:val="right"/>
            </w:pPr>
            <w:r>
              <w:t xml:space="preserve">73.0</w:t>
            </w:r>
          </w:p>
        </w:tc>
        <w:tc>
          <w:tcPr/>
          <w:p>
            <w:pPr>
              <w:pStyle w:val="Compact"/>
              <w:jc w:val="right"/>
            </w:pPr>
            <w:r>
              <w:t xml:space="preserve">120.7</w:t>
            </w:r>
          </w:p>
        </w:tc>
        <w:tc>
          <w:tcPr/>
          <w:p>
            <w:pPr>
              <w:pStyle w:val="Compact"/>
              <w:jc w:val="right"/>
            </w:pPr>
            <w:r>
              <w:t xml:space="preserve">96.0</w:t>
            </w:r>
          </w:p>
        </w:tc>
      </w:tr>
      <w:tr>
        <w:tc>
          <w:tcPr/>
          <w:p>
            <w:pPr>
              <w:pStyle w:val="Compact"/>
              <w:jc w:val="left"/>
            </w:pPr>
            <w:r>
              <w:t xml:space="preserve">45370</w:t>
            </w:r>
          </w:p>
        </w:tc>
        <w:tc>
          <w:tcPr/>
          <w:p>
            <w:pPr>
              <w:pStyle w:val="Compact"/>
              <w:jc w:val="left"/>
            </w:pPr>
            <w:r>
              <w:t xml:space="preserve">Valkeala kk</w:t>
            </w:r>
          </w:p>
        </w:tc>
        <w:tc>
          <w:tcPr/>
          <w:p>
            <w:pPr>
              <w:pStyle w:val="Compact"/>
              <w:jc w:val="right"/>
            </w:pPr>
            <w:r>
              <w:t xml:space="preserve">88.3</w:t>
            </w:r>
          </w:p>
        </w:tc>
        <w:tc>
          <w:tcPr/>
          <w:p>
            <w:pPr>
              <w:pStyle w:val="Compact"/>
              <w:jc w:val="right"/>
            </w:pPr>
            <w:r>
              <w:t xml:space="preserve">85.2</w:t>
            </w:r>
          </w:p>
        </w:tc>
        <w:tc>
          <w:tcPr/>
          <w:p>
            <w:pPr>
              <w:pStyle w:val="Compact"/>
              <w:jc w:val="right"/>
            </w:pPr>
            <w:r>
              <w:t xml:space="preserve">79.5</w:t>
            </w:r>
          </w:p>
        </w:tc>
        <w:tc>
          <w:tcPr/>
          <w:p>
            <w:pPr>
              <w:pStyle w:val="Compact"/>
              <w:jc w:val="right"/>
            </w:pPr>
            <w:r>
              <w:t xml:space="preserve">92.6</w:t>
            </w:r>
          </w:p>
        </w:tc>
        <w:tc>
          <w:tcPr/>
          <w:p>
            <w:pPr>
              <w:pStyle w:val="Compact"/>
              <w:jc w:val="right"/>
            </w:pPr>
            <w:r>
              <w:t xml:space="preserve">96.0</w:t>
            </w:r>
          </w:p>
        </w:tc>
      </w:tr>
      <w:tr>
        <w:tc>
          <w:tcPr/>
          <w:p>
            <w:pPr>
              <w:pStyle w:val="Compact"/>
              <w:jc w:val="left"/>
            </w:pPr>
            <w:r>
              <w:t xml:space="preserve">46140</w:t>
            </w:r>
          </w:p>
        </w:tc>
        <w:tc>
          <w:tcPr/>
          <w:p>
            <w:pPr>
              <w:pStyle w:val="Compact"/>
              <w:jc w:val="left"/>
            </w:pPr>
            <w:r>
              <w:t xml:space="preserve">Vekaranjärvi</w:t>
            </w:r>
          </w:p>
        </w:tc>
        <w:tc>
          <w:tcPr/>
          <w:p>
            <w:pPr>
              <w:pStyle w:val="Compact"/>
              <w:jc w:val="right"/>
            </w:pPr>
            <w:r>
              <w:t xml:space="preserve">85.9</w:t>
            </w:r>
          </w:p>
        </w:tc>
        <w:tc>
          <w:tcPr/>
          <w:p>
            <w:pPr>
              <w:pStyle w:val="Compact"/>
              <w:jc w:val="right"/>
            </w:pPr>
            <w:r>
              <w:t xml:space="preserve">91.2</w:t>
            </w:r>
          </w:p>
        </w:tc>
        <w:tc>
          <w:tcPr/>
          <w:p>
            <w:pPr>
              <w:pStyle w:val="Compact"/>
              <w:jc w:val="right"/>
            </w:pPr>
            <w:r>
              <w:t xml:space="preserve">103.4</w:t>
            </w:r>
          </w:p>
        </w:tc>
        <w:tc>
          <w:tcPr/>
          <w:p>
            <w:pPr>
              <w:pStyle w:val="Compact"/>
              <w:jc w:val="right"/>
            </w:pPr>
            <w:r>
              <w:t xml:space="preserve">63.9</w:t>
            </w:r>
          </w:p>
        </w:tc>
        <w:tc>
          <w:tcPr/>
          <w:p>
            <w:pPr>
              <w:pStyle w:val="Compact"/>
              <w:jc w:val="right"/>
            </w:pPr>
            <w:r>
              <w:t xml:space="preserve">85.0</w:t>
            </w:r>
          </w:p>
        </w:tc>
      </w:tr>
      <w:tr>
        <w:tc>
          <w:tcPr/>
          <w:p>
            <w:pPr>
              <w:pStyle w:val="Compact"/>
              <w:jc w:val="left"/>
            </w:pPr>
            <w:r>
              <w:t xml:space="preserve">47110</w:t>
            </w:r>
          </w:p>
        </w:tc>
        <w:tc>
          <w:tcPr/>
          <w:p>
            <w:pPr>
              <w:pStyle w:val="Compact"/>
              <w:jc w:val="left"/>
            </w:pPr>
            <w:r>
              <w:t xml:space="preserve">Löytty</w:t>
            </w:r>
          </w:p>
        </w:tc>
        <w:tc>
          <w:tcPr/>
          <w:p>
            <w:pPr>
              <w:pStyle w:val="Compact"/>
              <w:jc w:val="right"/>
            </w:pPr>
            <w:r>
              <w:t xml:space="preserve">85.3</w:t>
            </w:r>
          </w:p>
        </w:tc>
        <w:tc>
          <w:tcPr/>
          <w:p>
            <w:pPr>
              <w:pStyle w:val="Compact"/>
              <w:jc w:val="right"/>
            </w:pPr>
            <w:r>
              <w:t xml:space="preserve">85.0</w:t>
            </w:r>
          </w:p>
        </w:tc>
        <w:tc>
          <w:tcPr/>
          <w:p>
            <w:pPr>
              <w:pStyle w:val="Compact"/>
              <w:jc w:val="right"/>
            </w:pPr>
            <w:r>
              <w:t xml:space="preserve">110.9</w:t>
            </w:r>
          </w:p>
        </w:tc>
        <w:tc>
          <w:tcPr/>
          <w:p>
            <w:pPr>
              <w:pStyle w:val="Compact"/>
              <w:jc w:val="right"/>
            </w:pPr>
            <w:r>
              <w:t xml:space="preserve">48.5</w:t>
            </w:r>
          </w:p>
        </w:tc>
        <w:tc>
          <w:tcPr/>
          <w:p>
            <w:pPr>
              <w:pStyle w:val="Compact"/>
              <w:jc w:val="right"/>
            </w:pPr>
            <w:r>
              <w:t xml:space="preserve">96.9</w:t>
            </w:r>
          </w:p>
        </w:tc>
      </w:tr>
      <w:tr>
        <w:tc>
          <w:tcPr/>
          <w:p>
            <w:pPr>
              <w:pStyle w:val="Compact"/>
              <w:jc w:val="left"/>
            </w:pPr>
            <w:r>
              <w:t xml:space="preserve">45410</w:t>
            </w:r>
          </w:p>
        </w:tc>
        <w:tc>
          <w:tcPr/>
          <w:p>
            <w:pPr>
              <w:pStyle w:val="Compact"/>
              <w:jc w:val="left"/>
            </w:pPr>
            <w:r>
              <w:t xml:space="preserve">Utti</w:t>
            </w:r>
          </w:p>
        </w:tc>
        <w:tc>
          <w:tcPr/>
          <w:p>
            <w:pPr>
              <w:pStyle w:val="Compact"/>
              <w:jc w:val="right"/>
            </w:pPr>
            <w:r>
              <w:t xml:space="preserve">84.5</w:t>
            </w:r>
          </w:p>
        </w:tc>
        <w:tc>
          <w:tcPr/>
          <w:p>
            <w:pPr>
              <w:pStyle w:val="Compact"/>
              <w:jc w:val="right"/>
            </w:pPr>
            <w:r>
              <w:t xml:space="preserve">69.4</w:t>
            </w:r>
          </w:p>
        </w:tc>
        <w:tc>
          <w:tcPr/>
          <w:p>
            <w:pPr>
              <w:pStyle w:val="Compact"/>
              <w:jc w:val="right"/>
            </w:pPr>
            <w:r>
              <w:t xml:space="preserve">85.1</w:t>
            </w:r>
          </w:p>
        </w:tc>
        <w:tc>
          <w:tcPr/>
          <w:p>
            <w:pPr>
              <w:pStyle w:val="Compact"/>
              <w:jc w:val="right"/>
            </w:pPr>
            <w:r>
              <w:t xml:space="preserve">89.7</w:t>
            </w:r>
          </w:p>
        </w:tc>
        <w:tc>
          <w:tcPr/>
          <w:p>
            <w:pPr>
              <w:pStyle w:val="Compact"/>
              <w:jc w:val="right"/>
            </w:pPr>
            <w:r>
              <w:t xml:space="preserve">93.9</w:t>
            </w:r>
          </w:p>
        </w:tc>
      </w:tr>
      <w:tr>
        <w:tc>
          <w:tcPr/>
          <w:p>
            <w:pPr>
              <w:pStyle w:val="Compact"/>
              <w:jc w:val="left"/>
            </w:pPr>
            <w:r>
              <w:t xml:space="preserve">45810</w:t>
            </w:r>
          </w:p>
        </w:tc>
        <w:tc>
          <w:tcPr/>
          <w:p>
            <w:pPr>
              <w:pStyle w:val="Compact"/>
              <w:jc w:val="left"/>
            </w:pPr>
            <w:r>
              <w:t xml:space="preserve">Pilkanmaa</w:t>
            </w:r>
          </w:p>
        </w:tc>
        <w:tc>
          <w:tcPr/>
          <w:p>
            <w:pPr>
              <w:pStyle w:val="Compact"/>
              <w:jc w:val="right"/>
            </w:pPr>
            <w:r>
              <w:t xml:space="preserve">84.5</w:t>
            </w:r>
          </w:p>
        </w:tc>
        <w:tc>
          <w:tcPr/>
          <w:p>
            <w:pPr>
              <w:pStyle w:val="Compact"/>
              <w:jc w:val="right"/>
            </w:pPr>
            <w:r>
              <w:t xml:space="preserve">61.5</w:t>
            </w:r>
          </w:p>
        </w:tc>
        <w:tc>
          <w:tcPr/>
          <w:p>
            <w:pPr>
              <w:pStyle w:val="Compact"/>
              <w:jc w:val="right"/>
            </w:pPr>
            <w:r>
              <w:t xml:space="preserve">82.9</w:t>
            </w:r>
          </w:p>
        </w:tc>
        <w:tc>
          <w:tcPr/>
          <w:p>
            <w:pPr>
              <w:pStyle w:val="Compact"/>
              <w:jc w:val="right"/>
            </w:pPr>
            <w:r>
              <w:t xml:space="preserve">114.5</w:t>
            </w:r>
          </w:p>
        </w:tc>
        <w:tc>
          <w:tcPr/>
          <w:p>
            <w:pPr>
              <w:pStyle w:val="Compact"/>
              <w:jc w:val="right"/>
            </w:pPr>
            <w:r>
              <w:t xml:space="preserve">79.0</w:t>
            </w:r>
          </w:p>
        </w:tc>
      </w:tr>
      <w:tr>
        <w:tc>
          <w:tcPr/>
          <w:p>
            <w:pPr>
              <w:pStyle w:val="Compact"/>
              <w:jc w:val="left"/>
            </w:pPr>
            <w:r>
              <w:t xml:space="preserve">47650</w:t>
            </w:r>
          </w:p>
        </w:tc>
        <w:tc>
          <w:tcPr/>
          <w:p>
            <w:pPr>
              <w:pStyle w:val="Compact"/>
              <w:jc w:val="left"/>
            </w:pPr>
            <w:r>
              <w:t xml:space="preserve">Kimola</w:t>
            </w:r>
          </w:p>
        </w:tc>
        <w:tc>
          <w:tcPr/>
          <w:p>
            <w:pPr>
              <w:pStyle w:val="Compact"/>
              <w:jc w:val="right"/>
            </w:pPr>
            <w:r>
              <w:t xml:space="preserve">84.1</w:t>
            </w:r>
          </w:p>
        </w:tc>
        <w:tc>
          <w:tcPr/>
          <w:p>
            <w:pPr>
              <w:pStyle w:val="Compact"/>
              <w:jc w:val="right"/>
            </w:pPr>
            <w:r>
              <w:t xml:space="preserve">80.2</w:t>
            </w:r>
          </w:p>
        </w:tc>
        <w:tc>
          <w:tcPr/>
          <w:p>
            <w:pPr>
              <w:pStyle w:val="Compact"/>
              <w:jc w:val="right"/>
            </w:pPr>
            <w:r>
              <w:t xml:space="preserve">97.3</w:t>
            </w:r>
          </w:p>
        </w:tc>
        <w:tc>
          <w:tcPr/>
          <w:p>
            <w:pPr>
              <w:pStyle w:val="Compact"/>
              <w:jc w:val="right"/>
            </w:pPr>
            <w:r>
              <w:t xml:space="preserve">80.1</w:t>
            </w:r>
          </w:p>
        </w:tc>
        <w:tc>
          <w:tcPr/>
          <w:p>
            <w:pPr>
              <w:pStyle w:val="Compact"/>
              <w:jc w:val="right"/>
            </w:pPr>
            <w:r>
              <w:t xml:space="preserve">78.8</w:t>
            </w:r>
          </w:p>
        </w:tc>
      </w:tr>
      <w:tr>
        <w:tc>
          <w:tcPr/>
          <w:p>
            <w:pPr>
              <w:pStyle w:val="Compact"/>
              <w:jc w:val="left"/>
            </w:pPr>
            <w:r>
              <w:t xml:space="preserve">47150</w:t>
            </w:r>
          </w:p>
        </w:tc>
        <w:tc>
          <w:tcPr/>
          <w:p>
            <w:pPr>
              <w:pStyle w:val="Compact"/>
              <w:jc w:val="left"/>
            </w:pPr>
            <w:r>
              <w:t xml:space="preserve">Raussila</w:t>
            </w:r>
          </w:p>
        </w:tc>
        <w:tc>
          <w:tcPr/>
          <w:p>
            <w:pPr>
              <w:pStyle w:val="Compact"/>
              <w:jc w:val="right"/>
            </w:pPr>
            <w:r>
              <w:t xml:space="preserve">79.9</w:t>
            </w:r>
          </w:p>
        </w:tc>
        <w:tc>
          <w:tcPr/>
          <w:p>
            <w:pPr>
              <w:pStyle w:val="Compact"/>
              <w:jc w:val="right"/>
            </w:pPr>
            <w:r>
              <w:t xml:space="preserve">76.5</w:t>
            </w:r>
          </w:p>
        </w:tc>
        <w:tc>
          <w:tcPr/>
          <w:p>
            <w:pPr>
              <w:pStyle w:val="Compact"/>
              <w:jc w:val="right"/>
            </w:pPr>
            <w:r>
              <w:t xml:space="preserve">84.2</w:t>
            </w:r>
          </w:p>
        </w:tc>
        <w:tc>
          <w:tcPr/>
          <w:p>
            <w:pPr>
              <w:pStyle w:val="Compact"/>
              <w:jc w:val="right"/>
            </w:pPr>
            <w:r>
              <w:t xml:space="preserve">69.3</w:t>
            </w:r>
          </w:p>
        </w:tc>
        <w:tc>
          <w:tcPr/>
          <w:p>
            <w:pPr>
              <w:pStyle w:val="Compact"/>
              <w:jc w:val="right"/>
            </w:pPr>
            <w:r>
              <w:t xml:space="preserve">89.4</w:t>
            </w:r>
          </w:p>
        </w:tc>
      </w:tr>
      <w:tr>
        <w:tc>
          <w:tcPr/>
          <w:p>
            <w:pPr>
              <w:pStyle w:val="Compact"/>
              <w:jc w:val="left"/>
            </w:pPr>
            <w:r>
              <w:t xml:space="preserve">45330</w:t>
            </w:r>
          </w:p>
        </w:tc>
        <w:tc>
          <w:tcPr/>
          <w:p>
            <w:pPr>
              <w:pStyle w:val="Compact"/>
              <w:jc w:val="left"/>
            </w:pPr>
            <w:r>
              <w:t xml:space="preserve">Harju</w:t>
            </w:r>
          </w:p>
        </w:tc>
        <w:tc>
          <w:tcPr/>
          <w:p>
            <w:pPr>
              <w:pStyle w:val="Compact"/>
              <w:jc w:val="right"/>
            </w:pPr>
            <w:r>
              <w:t xml:space="preserve">78.9</w:t>
            </w:r>
          </w:p>
        </w:tc>
        <w:tc>
          <w:tcPr/>
          <w:p>
            <w:pPr>
              <w:pStyle w:val="Compact"/>
              <w:jc w:val="right"/>
            </w:pPr>
            <w:r>
              <w:t xml:space="preserve">59.3</w:t>
            </w:r>
          </w:p>
        </w:tc>
        <w:tc>
          <w:tcPr/>
          <w:p>
            <w:pPr>
              <w:pStyle w:val="Compact"/>
              <w:jc w:val="right"/>
            </w:pPr>
            <w:r>
              <w:t xml:space="preserve">70.6</w:t>
            </w:r>
          </w:p>
        </w:tc>
        <w:tc>
          <w:tcPr/>
          <w:p>
            <w:pPr>
              <w:pStyle w:val="Compact"/>
              <w:jc w:val="right"/>
            </w:pPr>
            <w:r>
              <w:t xml:space="preserve">119.9</w:t>
            </w:r>
          </w:p>
        </w:tc>
        <w:tc>
          <w:tcPr/>
          <w:p>
            <w:pPr>
              <w:pStyle w:val="Compact"/>
              <w:jc w:val="right"/>
            </w:pPr>
            <w:r>
              <w:t xml:space="preserve">65.8</w:t>
            </w:r>
          </w:p>
        </w:tc>
      </w:tr>
      <w:tr>
        <w:tc>
          <w:tcPr/>
          <w:p>
            <w:pPr>
              <w:pStyle w:val="Compact"/>
              <w:jc w:val="left"/>
            </w:pPr>
            <w:r>
              <w:t xml:space="preserve">45360</w:t>
            </w:r>
          </w:p>
        </w:tc>
        <w:tc>
          <w:tcPr/>
          <w:p>
            <w:pPr>
              <w:pStyle w:val="Compact"/>
              <w:jc w:val="left"/>
            </w:pPr>
            <w:r>
              <w:t xml:space="preserve">Kukkuramäki</w:t>
            </w:r>
          </w:p>
        </w:tc>
        <w:tc>
          <w:tcPr/>
          <w:p>
            <w:pPr>
              <w:pStyle w:val="Compact"/>
              <w:jc w:val="right"/>
            </w:pPr>
            <w:r>
              <w:t xml:space="preserve">69.8</w:t>
            </w:r>
          </w:p>
        </w:tc>
        <w:tc>
          <w:tcPr/>
          <w:p>
            <w:pPr>
              <w:pStyle w:val="Compact"/>
              <w:jc w:val="right"/>
            </w:pPr>
            <w:r>
              <w:t xml:space="preserve">66.9</w:t>
            </w:r>
          </w:p>
        </w:tc>
        <w:tc>
          <w:tcPr/>
          <w:p>
            <w:pPr>
              <w:pStyle w:val="Compact"/>
              <w:jc w:val="right"/>
            </w:pPr>
            <w:r>
              <w:t xml:space="preserve">65.3</w:t>
            </w:r>
          </w:p>
        </w:tc>
        <w:tc>
          <w:tcPr/>
          <w:p>
            <w:pPr>
              <w:pStyle w:val="Compact"/>
              <w:jc w:val="right"/>
            </w:pPr>
            <w:r>
              <w:t xml:space="preserve">80.0</w:t>
            </w:r>
          </w:p>
        </w:tc>
        <w:tc>
          <w:tcPr/>
          <w:p>
            <w:pPr>
              <w:pStyle w:val="Compact"/>
              <w:jc w:val="right"/>
            </w:pPr>
            <w:r>
              <w:t xml:space="preserve">67.1</w:t>
            </w:r>
          </w:p>
        </w:tc>
      </w:tr>
      <w:tr>
        <w:tc>
          <w:tcPr/>
          <w:p>
            <w:pPr>
              <w:pStyle w:val="Compact"/>
              <w:jc w:val="left"/>
            </w:pPr>
            <w:r>
              <w:t xml:space="preserve">45120</w:t>
            </w:r>
          </w:p>
        </w:tc>
        <w:tc>
          <w:tcPr/>
          <w:p>
            <w:pPr>
              <w:pStyle w:val="Compact"/>
              <w:jc w:val="left"/>
            </w:pPr>
            <w:r>
              <w:t xml:space="preserve">Kotkankallio-Vahteronmäki</w:t>
            </w:r>
          </w:p>
        </w:tc>
        <w:tc>
          <w:tcPr/>
          <w:p>
            <w:pPr>
              <w:pStyle w:val="Compact"/>
              <w:jc w:val="right"/>
            </w:pPr>
            <w:r>
              <w:t xml:space="preserve">66.2</w:t>
            </w:r>
          </w:p>
        </w:tc>
        <w:tc>
          <w:tcPr/>
          <w:p>
            <w:pPr>
              <w:pStyle w:val="Compact"/>
              <w:jc w:val="right"/>
            </w:pPr>
            <w:r>
              <w:t xml:space="preserve">56.0</w:t>
            </w:r>
          </w:p>
        </w:tc>
        <w:tc>
          <w:tcPr/>
          <w:p>
            <w:pPr>
              <w:pStyle w:val="Compact"/>
              <w:jc w:val="right"/>
            </w:pPr>
            <w:r>
              <w:t xml:space="preserve">65.6</w:t>
            </w:r>
          </w:p>
        </w:tc>
        <w:tc>
          <w:tcPr/>
          <w:p>
            <w:pPr>
              <w:pStyle w:val="Compact"/>
              <w:jc w:val="right"/>
            </w:pPr>
            <w:r>
              <w:t xml:space="preserve">79.7</w:t>
            </w:r>
          </w:p>
        </w:tc>
        <w:tc>
          <w:tcPr/>
          <w:p>
            <w:pPr>
              <w:pStyle w:val="Compact"/>
              <w:jc w:val="right"/>
            </w:pPr>
            <w:r>
              <w:t xml:space="preserve">63.5</w:t>
            </w:r>
          </w:p>
        </w:tc>
      </w:tr>
      <w:tr>
        <w:tc>
          <w:tcPr/>
          <w:p>
            <w:pPr>
              <w:pStyle w:val="Compact"/>
              <w:jc w:val="left"/>
            </w:pPr>
            <w:r>
              <w:t xml:space="preserve">47910</w:t>
            </w:r>
          </w:p>
        </w:tc>
        <w:tc>
          <w:tcPr/>
          <w:p>
            <w:pPr>
              <w:pStyle w:val="Compact"/>
              <w:jc w:val="left"/>
            </w:pPr>
            <w:r>
              <w:t xml:space="preserve">Hillosensalmi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uvol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uvol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uvol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uvol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Kouvola (Seutukunnat)</dc:title>
  <dc:creator>Diakin karttasovellus 2022-02-23 09:20:11</dc:creator>
  <cp:keywords/>
  <dcterms:created xsi:type="dcterms:W3CDTF">2022-02-23T07:21:52Z</dcterms:created>
  <dcterms:modified xsi:type="dcterms:W3CDTF">2022-02-23T07:21:52Z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