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Lieto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21:53:40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21:53:40.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Lieto. Lisäksi tarkastelussa ovat rajanaapurit: Aura, Kaarina, Lieto, Marttila, Paimio, Pöytyä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liet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t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Marttila (naapuri)</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Aura (naapuri)</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Paimio (naapuri)</w:t>
            </w:r>
          </w:p>
        </w:tc>
        <w:tc>
          <w:tcPr/>
          <w:p>
            <w:pPr>
              <w:pStyle w:val="Compact"/>
              <w:jc w:val="right"/>
            </w:pPr>
            <w:r>
              <w:t xml:space="preserve">82.1</w:t>
            </w:r>
          </w:p>
        </w:tc>
        <w:tc>
          <w:tcPr/>
          <w:p>
            <w:pPr>
              <w:pStyle w:val="Compact"/>
              <w:jc w:val="right"/>
            </w:pPr>
            <w:r>
              <w:t xml:space="preserve">238</w:t>
            </w:r>
          </w:p>
        </w:tc>
      </w:tr>
      <w:tr>
        <w:tc>
          <w:tcPr/>
          <w:p>
            <w:pPr>
              <w:pStyle w:val="Compact"/>
              <w:jc w:val="left"/>
            </w:pPr>
            <w:r>
              <w:t xml:space="preserve">Kaarina (naapuri)</w:t>
            </w:r>
          </w:p>
        </w:tc>
        <w:tc>
          <w:tcPr/>
          <w:p>
            <w:pPr>
              <w:pStyle w:val="Compact"/>
              <w:jc w:val="right"/>
            </w:pPr>
            <w:r>
              <w:t xml:space="preserve">81.4</w:t>
            </w:r>
          </w:p>
        </w:tc>
        <w:tc>
          <w:tcPr/>
          <w:p>
            <w:pPr>
              <w:pStyle w:val="Compact"/>
              <w:jc w:val="right"/>
            </w:pPr>
            <w:r>
              <w:t xml:space="preserve">243</w:t>
            </w:r>
          </w:p>
        </w:tc>
      </w:tr>
      <w:tr>
        <w:tc>
          <w:tcPr/>
          <w:p>
            <w:pPr>
              <w:pStyle w:val="Compact"/>
              <w:jc w:val="left"/>
            </w:pPr>
            <w:r>
              <w:t xml:space="preserve">Lieto (valittu)</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Marttila (naapuri)</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Kaarina (naapuri)</w:t>
            </w:r>
          </w:p>
        </w:tc>
        <w:tc>
          <w:tcPr/>
          <w:p>
            <w:pPr>
              <w:pStyle w:val="Compact"/>
              <w:jc w:val="right"/>
            </w:pPr>
            <w:r>
              <w:t xml:space="preserve">84.9</w:t>
            </w:r>
          </w:p>
        </w:tc>
        <w:tc>
          <w:tcPr/>
          <w:p>
            <w:pPr>
              <w:pStyle w:val="Compact"/>
              <w:jc w:val="right"/>
            </w:pPr>
            <w:r>
              <w:t xml:space="preserve">213</w:t>
            </w:r>
          </w:p>
        </w:tc>
      </w:tr>
      <w:tr>
        <w:tc>
          <w:tcPr/>
          <w:p>
            <w:pPr>
              <w:pStyle w:val="Compact"/>
              <w:jc w:val="left"/>
            </w:pPr>
            <w:r>
              <w:t xml:space="preserve">Paimio (naapuri)</w:t>
            </w:r>
          </w:p>
        </w:tc>
        <w:tc>
          <w:tcPr/>
          <w:p>
            <w:pPr>
              <w:pStyle w:val="Compact"/>
              <w:jc w:val="right"/>
            </w:pPr>
            <w:r>
              <w:t xml:space="preserve">76.0</w:t>
            </w:r>
          </w:p>
        </w:tc>
        <w:tc>
          <w:tcPr/>
          <w:p>
            <w:pPr>
              <w:pStyle w:val="Compact"/>
              <w:jc w:val="right"/>
            </w:pPr>
            <w:r>
              <w:t xml:space="preserve">249</w:t>
            </w:r>
          </w:p>
        </w:tc>
      </w:tr>
      <w:tr>
        <w:tc>
          <w:tcPr/>
          <w:p>
            <w:pPr>
              <w:pStyle w:val="Compact"/>
              <w:jc w:val="left"/>
            </w:pPr>
            <w:r>
              <w:t xml:space="preserve">Aura (naapuri)</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Lieto (valittu)</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Paimio (naapuri)</w:t>
            </w:r>
          </w:p>
        </w:tc>
        <w:tc>
          <w:tcPr/>
          <w:p>
            <w:pPr>
              <w:pStyle w:val="Compact"/>
              <w:jc w:val="right"/>
            </w:pPr>
            <w:r>
              <w:t xml:space="preserve">100.9</w:t>
            </w:r>
          </w:p>
        </w:tc>
        <w:tc>
          <w:tcPr/>
          <w:p>
            <w:pPr>
              <w:pStyle w:val="Compact"/>
              <w:jc w:val="right"/>
            </w:pPr>
            <w:r>
              <w:t xml:space="preserve">149</w:t>
            </w:r>
          </w:p>
        </w:tc>
      </w:tr>
      <w:tr>
        <w:tc>
          <w:tcPr/>
          <w:p>
            <w:pPr>
              <w:pStyle w:val="Compact"/>
              <w:jc w:val="left"/>
            </w:pPr>
            <w:r>
              <w:t xml:space="preserve">Marttila (naapuri)</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Kaarina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Lieto (valittu)</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Aura (naapuri)</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Marttila (naapuri)</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Kaarina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Paimio (naapuri)</w:t>
            </w:r>
          </w:p>
        </w:tc>
        <w:tc>
          <w:tcPr/>
          <w:p>
            <w:pPr>
              <w:pStyle w:val="Compact"/>
              <w:jc w:val="right"/>
            </w:pPr>
            <w:r>
              <w:t xml:space="preserve">69.4</w:t>
            </w:r>
          </w:p>
        </w:tc>
        <w:tc>
          <w:tcPr/>
          <w:p>
            <w:pPr>
              <w:pStyle w:val="Compact"/>
              <w:jc w:val="right"/>
            </w:pPr>
            <w:r>
              <w:t xml:space="preserve">267</w:t>
            </w:r>
          </w:p>
        </w:tc>
      </w:tr>
      <w:tr>
        <w:tc>
          <w:tcPr/>
          <w:p>
            <w:pPr>
              <w:pStyle w:val="Compact"/>
              <w:jc w:val="left"/>
            </w:pPr>
            <w:r>
              <w:t xml:space="preserve">Lieto (valittu)</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t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t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Aura (naapuri)</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Marttila (naapuri)</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Paimio (naapuri)</w:t>
            </w:r>
          </w:p>
        </w:tc>
        <w:tc>
          <w:tcPr/>
          <w:p>
            <w:pPr>
              <w:pStyle w:val="Compact"/>
              <w:jc w:val="right"/>
            </w:pPr>
            <w:r>
              <w:t xml:space="preserve">95.3</w:t>
            </w:r>
          </w:p>
        </w:tc>
        <w:tc>
          <w:tcPr/>
          <w:p>
            <w:pPr>
              <w:pStyle w:val="Compact"/>
              <w:jc w:val="right"/>
            </w:pPr>
            <w:r>
              <w:t xml:space="preserve">162</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Lieto (valittu)</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Kaarina (naapuri)</w:t>
            </w:r>
          </w:p>
        </w:tc>
        <w:tc>
          <w:tcPr/>
          <w:p>
            <w:pPr>
              <w:pStyle w:val="Compact"/>
              <w:jc w:val="right"/>
            </w:pPr>
            <w:r>
              <w:t xml:space="preserve">84.6</w:t>
            </w:r>
          </w:p>
        </w:tc>
        <w:tc>
          <w:tcPr/>
          <w:p>
            <w:pPr>
              <w:pStyle w:val="Compact"/>
              <w:jc w:val="right"/>
            </w:pPr>
            <w:r>
              <w:t xml:space="preserve">208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Kaarina (naapuri)</w:t>
            </w:r>
          </w:p>
        </w:tc>
        <w:tc>
          <w:tcPr/>
          <w:p>
            <w:pPr>
              <w:pStyle w:val="Compact"/>
              <w:jc w:val="right"/>
            </w:pPr>
            <w:r>
              <w:t xml:space="preserve">90.8</w:t>
            </w:r>
          </w:p>
        </w:tc>
        <w:tc>
          <w:tcPr/>
          <w:p>
            <w:pPr>
              <w:pStyle w:val="Compact"/>
              <w:jc w:val="right"/>
            </w:pPr>
            <w:r>
              <w:t xml:space="preserve">181</w:t>
            </w:r>
          </w:p>
        </w:tc>
      </w:tr>
      <w:tr>
        <w:tc>
          <w:tcPr/>
          <w:p>
            <w:pPr>
              <w:pStyle w:val="Compact"/>
              <w:jc w:val="left"/>
            </w:pPr>
            <w:r>
              <w:t xml:space="preserve">Lieto (valittu)</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Paimio (naapuri)</w:t>
            </w:r>
          </w:p>
        </w:tc>
        <w:tc>
          <w:tcPr/>
          <w:p>
            <w:pPr>
              <w:pStyle w:val="Compact"/>
              <w:jc w:val="right"/>
            </w:pPr>
            <w:r>
              <w:t xml:space="preserve">79.8</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Aura (naapuri)</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Marttila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Aura (naapuri)</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Kaarina (naapuri)</w:t>
            </w:r>
          </w:p>
        </w:tc>
        <w:tc>
          <w:tcPr/>
          <w:p>
            <w:pPr>
              <w:pStyle w:val="Compact"/>
              <w:jc w:val="right"/>
            </w:pPr>
            <w:r>
              <w:t xml:space="preserve">68.7</w:t>
            </w:r>
          </w:p>
        </w:tc>
        <w:tc>
          <w:tcPr/>
          <w:p>
            <w:pPr>
              <w:pStyle w:val="Compact"/>
              <w:jc w:val="right"/>
            </w:pPr>
            <w:r>
              <w:t xml:space="preserve">223</w:t>
            </w:r>
          </w:p>
        </w:tc>
      </w:tr>
      <w:tr>
        <w:tc>
          <w:tcPr/>
          <w:p>
            <w:pPr>
              <w:pStyle w:val="Compact"/>
              <w:jc w:val="left"/>
            </w:pPr>
            <w:r>
              <w:t xml:space="preserve">Lieto (valittu)</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Paimio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Paimio (naapuri)</w:t>
            </w:r>
          </w:p>
        </w:tc>
        <w:tc>
          <w:tcPr/>
          <w:p>
            <w:pPr>
              <w:pStyle w:val="Compact"/>
              <w:jc w:val="right"/>
            </w:pPr>
            <w:r>
              <w:t xml:space="preserve">91.8</w:t>
            </w:r>
          </w:p>
        </w:tc>
        <w:tc>
          <w:tcPr/>
          <w:p>
            <w:pPr>
              <w:pStyle w:val="Compact"/>
              <w:jc w:val="right"/>
            </w:pPr>
            <w:r>
              <w:t xml:space="preserve">101</w:t>
            </w:r>
          </w:p>
        </w:tc>
      </w:tr>
      <w:tr>
        <w:tc>
          <w:tcPr/>
          <w:p>
            <w:pPr>
              <w:pStyle w:val="Compact"/>
              <w:jc w:val="left"/>
            </w:pPr>
            <w:r>
              <w:t xml:space="preserve">Kaarina (naapuri)</w:t>
            </w:r>
          </w:p>
        </w:tc>
        <w:tc>
          <w:tcPr/>
          <w:p>
            <w:pPr>
              <w:pStyle w:val="Compact"/>
              <w:jc w:val="right"/>
            </w:pPr>
            <w:r>
              <w:t xml:space="preserve">83.9</w:t>
            </w:r>
          </w:p>
        </w:tc>
        <w:tc>
          <w:tcPr/>
          <w:p>
            <w:pPr>
              <w:pStyle w:val="Compact"/>
              <w:jc w:val="right"/>
            </w:pPr>
            <w:r>
              <w:t xml:space="preserve">117</w:t>
            </w:r>
          </w:p>
        </w:tc>
      </w:tr>
      <w:tr>
        <w:tc>
          <w:tcPr/>
          <w:p>
            <w:pPr>
              <w:pStyle w:val="Compact"/>
              <w:jc w:val="left"/>
            </w:pPr>
            <w:r>
              <w:t xml:space="preserve">Pöytyä (naapuri)</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Lieto (valittu)</w:t>
            </w:r>
          </w:p>
        </w:tc>
        <w:tc>
          <w:tcPr/>
          <w:p>
            <w:pPr>
              <w:pStyle w:val="Compact"/>
              <w:jc w:val="right"/>
            </w:pPr>
            <w:r>
              <w:t xml:space="preserve">45.9</w:t>
            </w:r>
          </w:p>
        </w:tc>
        <w:tc>
          <w:tcPr/>
          <w:p>
            <w:pPr>
              <w:pStyle w:val="Compact"/>
              <w:jc w:val="right"/>
            </w:pPr>
            <w:r>
              <w:t xml:space="preserve">159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Paimio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Kaarina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Marttila (naapuri)</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Aura (naapuri)</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Lieto (valittu)</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Marttila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Paimio (naapuri)</w:t>
            </w:r>
          </w:p>
        </w:tc>
        <w:tc>
          <w:tcPr/>
          <w:p>
            <w:pPr>
              <w:pStyle w:val="Compact"/>
              <w:jc w:val="right"/>
            </w:pPr>
            <w:r>
              <w:t xml:space="preserve">62.0</w:t>
            </w:r>
          </w:p>
        </w:tc>
        <w:tc>
          <w:tcPr/>
          <w:p>
            <w:pPr>
              <w:pStyle w:val="Compact"/>
              <w:jc w:val="right"/>
            </w:pPr>
            <w:r>
              <w:t xml:space="preserve">260</w:t>
            </w:r>
          </w:p>
        </w:tc>
      </w:tr>
      <w:tr>
        <w:tc>
          <w:tcPr/>
          <w:p>
            <w:pPr>
              <w:pStyle w:val="Compact"/>
              <w:jc w:val="left"/>
            </w:pPr>
            <w:r>
              <w:t xml:space="preserve">Aura (naapuri)</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Kaarina (naapuri)</w:t>
            </w:r>
          </w:p>
        </w:tc>
        <w:tc>
          <w:tcPr/>
          <w:p>
            <w:pPr>
              <w:pStyle w:val="Compact"/>
              <w:jc w:val="right"/>
            </w:pPr>
            <w:r>
              <w:t xml:space="preserve">50.2</w:t>
            </w:r>
          </w:p>
        </w:tc>
        <w:tc>
          <w:tcPr/>
          <w:p>
            <w:pPr>
              <w:pStyle w:val="Compact"/>
              <w:jc w:val="right"/>
            </w:pPr>
            <w:r>
              <w:t xml:space="preserve">279</w:t>
            </w:r>
          </w:p>
        </w:tc>
      </w:tr>
      <w:tr>
        <w:tc>
          <w:tcPr/>
          <w:p>
            <w:pPr>
              <w:pStyle w:val="Compact"/>
              <w:jc w:val="left"/>
            </w:pPr>
            <w:r>
              <w:t xml:space="preserve">Lieto (valittu)</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t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t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Paimio (naapuri)</w:t>
            </w:r>
          </w:p>
        </w:tc>
        <w:tc>
          <w:tcPr/>
          <w:p>
            <w:pPr>
              <w:pStyle w:val="Compact"/>
              <w:jc w:val="right"/>
            </w:pPr>
            <w:r>
              <w:t xml:space="preserve">90.7</w:t>
            </w:r>
          </w:p>
        </w:tc>
        <w:tc>
          <w:tcPr/>
          <w:p>
            <w:pPr>
              <w:pStyle w:val="Compact"/>
              <w:jc w:val="right"/>
            </w:pPr>
            <w:r>
              <w:t xml:space="preserve">147</w:t>
            </w:r>
          </w:p>
        </w:tc>
      </w:tr>
      <w:tr>
        <w:tc>
          <w:tcPr/>
          <w:p>
            <w:pPr>
              <w:pStyle w:val="Compact"/>
              <w:jc w:val="left"/>
            </w:pPr>
            <w:r>
              <w:t xml:space="preserve">Kaarina (naapuri)</w:t>
            </w:r>
          </w:p>
        </w:tc>
        <w:tc>
          <w:tcPr/>
          <w:p>
            <w:pPr>
              <w:pStyle w:val="Compact"/>
              <w:jc w:val="right"/>
            </w:pPr>
            <w:r>
              <w:t xml:space="preserve">72.1</w:t>
            </w:r>
          </w:p>
        </w:tc>
        <w:tc>
          <w:tcPr/>
          <w:p>
            <w:pPr>
              <w:pStyle w:val="Compact"/>
              <w:jc w:val="right"/>
            </w:pPr>
            <w:r>
              <w:t xml:space="preserve">188</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(naapuri)</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Lieto (valittu)</w:t>
            </w:r>
          </w:p>
        </w:tc>
        <w:tc>
          <w:tcPr/>
          <w:p>
            <w:pPr>
              <w:pStyle w:val="Compact"/>
              <w:jc w:val="right"/>
            </w:pPr>
            <w:r>
              <w:t xml:space="preserve">27.9</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Paimio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Aura (naapuri)</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Kaarina (naapuri)</w:t>
            </w:r>
          </w:p>
        </w:tc>
        <w:tc>
          <w:tcPr/>
          <w:p>
            <w:pPr>
              <w:pStyle w:val="Compact"/>
              <w:jc w:val="right"/>
            </w:pPr>
            <w:r>
              <w:t xml:space="preserve">66.9</w:t>
            </w:r>
          </w:p>
        </w:tc>
        <w:tc>
          <w:tcPr/>
          <w:p>
            <w:pPr>
              <w:pStyle w:val="Compact"/>
              <w:jc w:val="right"/>
            </w:pPr>
            <w:r>
              <w:t xml:space="preserve">241</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Lieto (valittu)</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Paimio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Aura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Kaarina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Marttila (naapuri)</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Lieto (valittu)</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Marttila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Paimio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100.9</w:t>
            </w:r>
          </w:p>
        </w:tc>
        <w:tc>
          <w:tcPr/>
          <w:p>
            <w:pPr>
              <w:pStyle w:val="Compact"/>
              <w:jc w:val="right"/>
            </w:pPr>
            <w:r>
              <w:t xml:space="preserve">145</w:t>
            </w:r>
          </w:p>
        </w:tc>
      </w:tr>
      <w:tr>
        <w:tc>
          <w:tcPr/>
          <w:p>
            <w:pPr>
              <w:pStyle w:val="Compact"/>
              <w:jc w:val="left"/>
            </w:pPr>
            <w:r>
              <w:t xml:space="preserve">Aura (naapuri)</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Lieto (valittu)</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t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t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89.9</w:t>
            </w:r>
          </w:p>
        </w:tc>
        <w:tc>
          <w:tcPr/>
          <w:p>
            <w:pPr>
              <w:pStyle w:val="Compact"/>
              <w:jc w:val="right"/>
            </w:pPr>
            <w:r>
              <w:t xml:space="preserve">173</w:t>
            </w:r>
          </w:p>
        </w:tc>
      </w:tr>
      <w:tr>
        <w:tc>
          <w:tcPr/>
          <w:p>
            <w:pPr>
              <w:pStyle w:val="Compact"/>
              <w:jc w:val="left"/>
            </w:pPr>
            <w:r>
              <w:t xml:space="preserve">Marttila (naapuri)</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Aura (naapuri)</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Lieto (valittu)</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Paimio (naapuri)</w:t>
            </w:r>
          </w:p>
        </w:tc>
        <w:tc>
          <w:tcPr/>
          <w:p>
            <w:pPr>
              <w:pStyle w:val="Compact"/>
              <w:jc w:val="right"/>
            </w:pPr>
            <w:r>
              <w:t xml:space="preserve">11.6</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Paimio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Kaarina (naapuri)</w:t>
            </w:r>
          </w:p>
        </w:tc>
        <w:tc>
          <w:tcPr/>
          <w:p>
            <w:pPr>
              <w:pStyle w:val="Compact"/>
              <w:jc w:val="right"/>
            </w:pPr>
            <w:r>
              <w:t xml:space="preserve">83.4</w:t>
            </w:r>
          </w:p>
        </w:tc>
        <w:tc>
          <w:tcPr/>
          <w:p>
            <w:pPr>
              <w:pStyle w:val="Compact"/>
              <w:jc w:val="right"/>
            </w:pPr>
            <w:r>
              <w:t xml:space="preserve">184</w:t>
            </w:r>
          </w:p>
        </w:tc>
      </w:tr>
      <w:tr>
        <w:tc>
          <w:tcPr/>
          <w:p>
            <w:pPr>
              <w:pStyle w:val="Compact"/>
              <w:jc w:val="left"/>
            </w:pPr>
            <w:r>
              <w:t xml:space="preserve">Aura (naapuri)</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Marttila (naapuri)</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Lieto (valittu)</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Paimio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Kaarina (naapuri)</w:t>
            </w:r>
          </w:p>
        </w:tc>
        <w:tc>
          <w:tcPr/>
          <w:p>
            <w:pPr>
              <w:pStyle w:val="Compact"/>
              <w:jc w:val="right"/>
            </w:pPr>
            <w:r>
              <w:t xml:space="preserve">96.0</w:t>
            </w:r>
          </w:p>
        </w:tc>
        <w:tc>
          <w:tcPr/>
          <w:p>
            <w:pPr>
              <w:pStyle w:val="Compact"/>
              <w:jc w:val="right"/>
            </w:pPr>
            <w:r>
              <w:t xml:space="preserve">166</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(naapuri)</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Lieto (valittu)</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Marttila (naapuri)</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Aura (naapuri)</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Paimio (naapuri)</w:t>
            </w:r>
          </w:p>
        </w:tc>
        <w:tc>
          <w:tcPr/>
          <w:p>
            <w:pPr>
              <w:pStyle w:val="Compact"/>
              <w:jc w:val="right"/>
            </w:pPr>
            <w:r>
              <w:t xml:space="preserve">64.5</w:t>
            </w:r>
          </w:p>
        </w:tc>
        <w:tc>
          <w:tcPr/>
          <w:p>
            <w:pPr>
              <w:pStyle w:val="Compact"/>
              <w:jc w:val="right"/>
            </w:pPr>
            <w:r>
              <w:t xml:space="preserve">223</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Kaarina (naapuri)</w:t>
            </w:r>
          </w:p>
        </w:tc>
        <w:tc>
          <w:tcPr/>
          <w:p>
            <w:pPr>
              <w:pStyle w:val="Compact"/>
              <w:jc w:val="right"/>
            </w:pPr>
            <w:r>
              <w:t xml:space="preserve">53.8</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Lieto (valittu)</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Lieto (valittu)</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Marttila (naapuri)</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Paimio (naapuri)</w:t>
            </w:r>
          </w:p>
        </w:tc>
        <w:tc>
          <w:tcPr/>
          <w:p>
            <w:pPr>
              <w:pStyle w:val="Compact"/>
              <w:jc w:val="right"/>
            </w:pPr>
            <w:r>
              <w:t xml:space="preserve">58.3</w:t>
            </w:r>
          </w:p>
        </w:tc>
        <w:tc>
          <w:tcPr/>
          <w:p>
            <w:pPr>
              <w:pStyle w:val="Compact"/>
              <w:jc w:val="right"/>
            </w:pPr>
            <w:r>
              <w:t xml:space="preserve">244</w:t>
            </w:r>
          </w:p>
        </w:tc>
      </w:tr>
      <w:tr>
        <w:tc>
          <w:tcPr/>
          <w:p>
            <w:pPr>
              <w:pStyle w:val="Compact"/>
              <w:jc w:val="left"/>
            </w:pPr>
            <w:r>
              <w:t xml:space="preserve">Kaarina (naapuri)</w:t>
            </w:r>
          </w:p>
        </w:tc>
        <w:tc>
          <w:tcPr/>
          <w:p>
            <w:pPr>
              <w:pStyle w:val="Compact"/>
              <w:jc w:val="right"/>
            </w:pPr>
            <w:r>
              <w:t xml:space="preserve">50.0</w:t>
            </w:r>
          </w:p>
        </w:tc>
        <w:tc>
          <w:tcPr/>
          <w:p>
            <w:pPr>
              <w:pStyle w:val="Compact"/>
              <w:jc w:val="right"/>
            </w:pPr>
            <w:r>
              <w:t xml:space="preserve">251</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t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21450</w:t>
            </w:r>
          </w:p>
        </w:tc>
        <w:tc>
          <w:tcPr/>
          <w:p>
            <w:pPr>
              <w:pStyle w:val="Compact"/>
              <w:jc w:val="left"/>
            </w:pPr>
            <w:r>
              <w:t xml:space="preserve">Tarvasjoki Keskus</w:t>
            </w:r>
          </w:p>
        </w:tc>
        <w:tc>
          <w:tcPr/>
          <w:p>
            <w:pPr>
              <w:pStyle w:val="Compact"/>
              <w:jc w:val="right"/>
            </w:pPr>
            <w:r>
              <w:t xml:space="preserve">87.4</w:t>
            </w:r>
          </w:p>
        </w:tc>
        <w:tc>
          <w:tcPr/>
          <w:p>
            <w:pPr>
              <w:pStyle w:val="Compact"/>
              <w:jc w:val="right"/>
            </w:pPr>
            <w:r>
              <w:t xml:space="preserve">86.0</w:t>
            </w:r>
          </w:p>
        </w:tc>
        <w:tc>
          <w:tcPr/>
          <w:p>
            <w:pPr>
              <w:pStyle w:val="Compact"/>
              <w:jc w:val="right"/>
            </w:pPr>
            <w:r>
              <w:t xml:space="preserve">91.3</w:t>
            </w:r>
          </w:p>
        </w:tc>
        <w:tc>
          <w:tcPr/>
          <w:p>
            <w:pPr>
              <w:pStyle w:val="Compact"/>
              <w:jc w:val="right"/>
            </w:pPr>
            <w:r>
              <w:t xml:space="preserve">71.8</w:t>
            </w:r>
          </w:p>
        </w:tc>
        <w:tc>
          <w:tcPr/>
          <w:p>
            <w:pPr>
              <w:pStyle w:val="Compact"/>
              <w:jc w:val="right"/>
            </w:pPr>
            <w:r>
              <w:t xml:space="preserve">100.7</w:t>
            </w:r>
          </w:p>
        </w:tc>
      </w:tr>
      <w:tr>
        <w:tc>
          <w:tcPr/>
          <w:p>
            <w:pPr>
              <w:pStyle w:val="Compact"/>
              <w:jc w:val="left"/>
            </w:pPr>
            <w:r>
              <w:t xml:space="preserve">21420</w:t>
            </w:r>
          </w:p>
        </w:tc>
        <w:tc>
          <w:tcPr/>
          <w:p>
            <w:pPr>
              <w:pStyle w:val="Compact"/>
              <w:jc w:val="left"/>
            </w:pPr>
            <w:r>
              <w:t xml:space="preserve">Lieto Keskus</w:t>
            </w:r>
          </w:p>
        </w:tc>
        <w:tc>
          <w:tcPr/>
          <w:p>
            <w:pPr>
              <w:pStyle w:val="Compact"/>
              <w:jc w:val="right"/>
            </w:pPr>
            <w:r>
              <w:t xml:space="preserve">75.5</w:t>
            </w:r>
          </w:p>
        </w:tc>
        <w:tc>
          <w:tcPr/>
          <w:p>
            <w:pPr>
              <w:pStyle w:val="Compact"/>
              <w:jc w:val="right"/>
            </w:pPr>
            <w:r>
              <w:t xml:space="preserve">83.1</w:t>
            </w:r>
          </w:p>
        </w:tc>
        <w:tc>
          <w:tcPr/>
          <w:p>
            <w:pPr>
              <w:pStyle w:val="Compact"/>
              <w:jc w:val="right"/>
            </w:pPr>
            <w:r>
              <w:t xml:space="preserve">72.4</w:t>
            </w:r>
          </w:p>
        </w:tc>
        <w:tc>
          <w:tcPr/>
          <w:p>
            <w:pPr>
              <w:pStyle w:val="Compact"/>
              <w:jc w:val="right"/>
            </w:pPr>
            <w:r>
              <w:t xml:space="preserve">59.5</w:t>
            </w:r>
          </w:p>
        </w:tc>
        <w:tc>
          <w:tcPr/>
          <w:p>
            <w:pPr>
              <w:pStyle w:val="Compact"/>
              <w:jc w:val="right"/>
            </w:pPr>
            <w:r>
              <w:t xml:space="preserve">87.0</w:t>
            </w:r>
          </w:p>
        </w:tc>
      </w:tr>
      <w:tr>
        <w:tc>
          <w:tcPr/>
          <w:p>
            <w:pPr>
              <w:pStyle w:val="Compact"/>
              <w:jc w:val="left"/>
            </w:pPr>
            <w:r>
              <w:t xml:space="preserve">21360</w:t>
            </w:r>
          </w:p>
        </w:tc>
        <w:tc>
          <w:tcPr/>
          <w:p>
            <w:pPr>
              <w:pStyle w:val="Compact"/>
              <w:jc w:val="left"/>
            </w:pPr>
            <w:r>
              <w:t xml:space="preserve">Lieto Asemanseutu</w:t>
            </w:r>
          </w:p>
        </w:tc>
        <w:tc>
          <w:tcPr/>
          <w:p>
            <w:pPr>
              <w:pStyle w:val="Compact"/>
              <w:jc w:val="right"/>
            </w:pPr>
            <w:r>
              <w:t xml:space="preserve">68.3</w:t>
            </w:r>
          </w:p>
        </w:tc>
        <w:tc>
          <w:tcPr/>
          <w:p>
            <w:pPr>
              <w:pStyle w:val="Compact"/>
              <w:jc w:val="right"/>
            </w:pPr>
            <w:r>
              <w:t xml:space="preserve">58.2</w:t>
            </w:r>
          </w:p>
        </w:tc>
        <w:tc>
          <w:tcPr/>
          <w:p>
            <w:pPr>
              <w:pStyle w:val="Compact"/>
              <w:jc w:val="right"/>
            </w:pPr>
            <w:r>
              <w:t xml:space="preserve">75.1</w:t>
            </w:r>
          </w:p>
        </w:tc>
        <w:tc>
          <w:tcPr/>
          <w:p>
            <w:pPr>
              <w:pStyle w:val="Compact"/>
              <w:jc w:val="right"/>
            </w:pPr>
            <w:r>
              <w:t xml:space="preserve">56.1</w:t>
            </w:r>
          </w:p>
        </w:tc>
        <w:tc>
          <w:tcPr/>
          <w:p>
            <w:pPr>
              <w:pStyle w:val="Compact"/>
              <w:jc w:val="right"/>
            </w:pPr>
            <w:r>
              <w:t xml:space="preserve">83.7</w:t>
            </w:r>
          </w:p>
        </w:tc>
      </w:tr>
      <w:tr>
        <w:tc>
          <w:tcPr/>
          <w:p>
            <w:pPr>
              <w:pStyle w:val="Compact"/>
              <w:jc w:val="left"/>
            </w:pPr>
            <w:r>
              <w:t xml:space="preserve">21430</w:t>
            </w:r>
          </w:p>
        </w:tc>
        <w:tc>
          <w:tcPr/>
          <w:p>
            <w:pPr>
              <w:pStyle w:val="Compact"/>
              <w:jc w:val="left"/>
            </w:pPr>
            <w:r>
              <w:t xml:space="preserve">Yliskulma</w:t>
            </w:r>
          </w:p>
        </w:tc>
        <w:tc>
          <w:tcPr/>
          <w:p>
            <w:pPr>
              <w:pStyle w:val="Compact"/>
              <w:jc w:val="right"/>
            </w:pPr>
            <w:r>
              <w:t xml:space="preserve">62.9</w:t>
            </w:r>
          </w:p>
        </w:tc>
        <w:tc>
          <w:tcPr/>
          <w:p>
            <w:pPr>
              <w:pStyle w:val="Compact"/>
              <w:jc w:val="right"/>
            </w:pPr>
            <w:r>
              <w:t xml:space="preserve">55.4</w:t>
            </w:r>
          </w:p>
        </w:tc>
        <w:tc>
          <w:tcPr/>
          <w:p>
            <w:pPr>
              <w:pStyle w:val="Compact"/>
              <w:jc w:val="right"/>
            </w:pPr>
            <w:r>
              <w:t xml:space="preserve">71.4</w:t>
            </w:r>
          </w:p>
        </w:tc>
        <w:tc>
          <w:tcPr/>
          <w:p>
            <w:pPr>
              <w:pStyle w:val="Compact"/>
              <w:jc w:val="right"/>
            </w:pPr>
            <w:r>
              <w:t xml:space="preserve">58.1</w:t>
            </w:r>
          </w:p>
        </w:tc>
        <w:tc>
          <w:tcPr/>
          <w:p>
            <w:pPr>
              <w:pStyle w:val="Compact"/>
              <w:jc w:val="right"/>
            </w:pPr>
            <w:r>
              <w:t xml:space="preserve">66.8</w:t>
            </w:r>
          </w:p>
        </w:tc>
      </w:tr>
      <w:tr>
        <w:tc>
          <w:tcPr/>
          <w:p>
            <w:pPr>
              <w:pStyle w:val="Compact"/>
              <w:jc w:val="left"/>
            </w:pPr>
            <w:r>
              <w:t xml:space="preserve">21350</w:t>
            </w:r>
          </w:p>
        </w:tc>
        <w:tc>
          <w:tcPr/>
          <w:p>
            <w:pPr>
              <w:pStyle w:val="Compact"/>
              <w:jc w:val="left"/>
            </w:pPr>
            <w:r>
              <w:t xml:space="preserve">Ilmarinen</w:t>
            </w:r>
          </w:p>
        </w:tc>
        <w:tc>
          <w:tcPr/>
          <w:p>
            <w:pPr>
              <w:pStyle w:val="Compact"/>
              <w:jc w:val="right"/>
            </w:pPr>
            <w:r>
              <w:t xml:space="preserve">47.5</w:t>
            </w:r>
          </w:p>
        </w:tc>
        <w:tc>
          <w:tcPr/>
          <w:p>
            <w:pPr>
              <w:pStyle w:val="Compact"/>
              <w:jc w:val="right"/>
            </w:pPr>
            <w:r>
              <w:t xml:space="preserve">32.4</w:t>
            </w:r>
          </w:p>
        </w:tc>
        <w:tc>
          <w:tcPr/>
          <w:p>
            <w:pPr>
              <w:pStyle w:val="Compact"/>
              <w:jc w:val="right"/>
            </w:pPr>
            <w:r>
              <w:t xml:space="preserve">60.6</w:t>
            </w:r>
          </w:p>
        </w:tc>
        <w:tc>
          <w:tcPr/>
          <w:p>
            <w:pPr>
              <w:pStyle w:val="Compact"/>
              <w:jc w:val="right"/>
            </w:pPr>
            <w:r>
              <w:t xml:space="preserve">38.8</w:t>
            </w:r>
          </w:p>
        </w:tc>
        <w:tc>
          <w:tcPr/>
          <w:p>
            <w:pPr>
              <w:pStyle w:val="Compact"/>
              <w:jc w:val="right"/>
            </w:pPr>
            <w:r>
              <w:t xml:space="preserve">58.1</w:t>
            </w:r>
          </w:p>
        </w:tc>
      </w:tr>
      <w:tr>
        <w:tc>
          <w:tcPr/>
          <w:p>
            <w:pPr>
              <w:pStyle w:val="Compact"/>
              <w:jc w:val="left"/>
            </w:pPr>
            <w:r>
              <w:t xml:space="preserve">21410</w:t>
            </w:r>
          </w:p>
        </w:tc>
        <w:tc>
          <w:tcPr/>
          <w:p>
            <w:pPr>
              <w:pStyle w:val="Compact"/>
              <w:jc w:val="left"/>
            </w:pPr>
            <w:r>
              <w:t xml:space="preserve">Vanhalinna</w:t>
            </w:r>
          </w:p>
        </w:tc>
        <w:tc>
          <w:tcPr/>
          <w:p>
            <w:pPr>
              <w:pStyle w:val="Compact"/>
              <w:jc w:val="right"/>
            </w:pPr>
            <w:r>
              <w:t xml:space="preserve">38.1</w:t>
            </w:r>
          </w:p>
        </w:tc>
        <w:tc>
          <w:tcPr/>
          <w:p>
            <w:pPr>
              <w:pStyle w:val="Compact"/>
              <w:jc w:val="right"/>
            </w:pPr>
            <w:r>
              <w:t xml:space="preserve">16.3</w:t>
            </w:r>
          </w:p>
        </w:tc>
        <w:tc>
          <w:tcPr/>
          <w:p>
            <w:pPr>
              <w:pStyle w:val="Compact"/>
              <w:jc w:val="right"/>
            </w:pPr>
            <w:r>
              <w:t xml:space="preserve">53.8</w:t>
            </w:r>
          </w:p>
        </w:tc>
        <w:tc>
          <w:tcPr/>
          <w:p>
            <w:pPr>
              <w:pStyle w:val="Compact"/>
              <w:jc w:val="right"/>
            </w:pPr>
            <w:r>
              <w:t xml:space="preserve">33.0</w:t>
            </w:r>
          </w:p>
        </w:tc>
        <w:tc>
          <w:tcPr/>
          <w:p>
            <w:pPr>
              <w:pStyle w:val="Compact"/>
              <w:jc w:val="right"/>
            </w:pPr>
            <w:r>
              <w:t xml:space="preserve">49.2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t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et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et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et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Lieto (Kunnat)</dc:title>
  <dc:creator>Diakin karttasovellus 2022-02-22 21:53:40</dc:creator>
  <cp:keywords/>
  <dcterms:created xsi:type="dcterms:W3CDTF">2022-02-22T19:54:49Z</dcterms:created>
  <dcterms:modified xsi:type="dcterms:W3CDTF">2022-02-22T19:54:49Z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