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Nivala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11:38:02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11:38:02.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Nivala. Lisäksi tarkastelussa ovat rajanaapurit: Haapajärvi, Haapavesi, Nivala, Sievi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niv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iv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131.6</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127.8</w:t>
            </w:r>
          </w:p>
        </w:tc>
        <w:tc>
          <w:tcPr/>
          <w:p>
            <w:pPr>
              <w:pStyle w:val="Compact"/>
              <w:jc w:val="right"/>
            </w:pPr>
            <w:r>
              <w:t xml:space="preserve">56</w:t>
            </w:r>
          </w:p>
        </w:tc>
      </w:tr>
      <w:tr>
        <w:tc>
          <w:tcPr/>
          <w:p>
            <w:pPr>
              <w:pStyle w:val="Compact"/>
              <w:jc w:val="left"/>
            </w:pPr>
            <w:r>
              <w:t xml:space="preserve">Haapavesi (naapuri)</w:t>
            </w:r>
          </w:p>
        </w:tc>
        <w:tc>
          <w:tcPr/>
          <w:p>
            <w:pPr>
              <w:pStyle w:val="Compact"/>
              <w:jc w:val="right"/>
            </w:pPr>
            <w:r>
              <w:t xml:space="preserve">108.3</w:t>
            </w:r>
          </w:p>
        </w:tc>
        <w:tc>
          <w:tcPr/>
          <w:p>
            <w:pPr>
              <w:pStyle w:val="Compact"/>
              <w:jc w:val="right"/>
            </w:pPr>
            <w:r>
              <w:t xml:space="preserve">117</w:t>
            </w:r>
          </w:p>
        </w:tc>
      </w:tr>
      <w:tr>
        <w:tc>
          <w:tcPr/>
          <w:p>
            <w:pPr>
              <w:pStyle w:val="Compact"/>
              <w:jc w:val="left"/>
            </w:pPr>
            <w:r>
              <w:t xml:space="preserve">Nivala (valittu)</w:t>
            </w:r>
          </w:p>
        </w:tc>
        <w:tc>
          <w:tcPr/>
          <w:p>
            <w:pPr>
              <w:pStyle w:val="Compact"/>
              <w:jc w:val="right"/>
            </w:pPr>
            <w:r>
              <w:t xml:space="preserve">101.4</w:t>
            </w:r>
          </w:p>
        </w:tc>
        <w:tc>
          <w:tcPr/>
          <w:p>
            <w:pPr>
              <w:pStyle w:val="Compact"/>
              <w:jc w:val="right"/>
            </w:pPr>
            <w:r>
              <w:t xml:space="preserve">149</w:t>
            </w:r>
          </w:p>
        </w:tc>
      </w:tr>
      <w:tr>
        <w:tc>
          <w:tcPr/>
          <w:p>
            <w:pPr>
              <w:pStyle w:val="Compact"/>
              <w:jc w:val="left"/>
            </w:pPr>
            <w:r>
              <w:t xml:space="preserve">Sievi (naapuri)</w:t>
            </w:r>
          </w:p>
        </w:tc>
        <w:tc>
          <w:tcPr/>
          <w:p>
            <w:pPr>
              <w:pStyle w:val="Compact"/>
              <w:jc w:val="right"/>
            </w:pPr>
            <w:r>
              <w:t xml:space="preserve">89.4</w:t>
            </w:r>
          </w:p>
        </w:tc>
        <w:tc>
          <w:tcPr/>
          <w:p>
            <w:pPr>
              <w:pStyle w:val="Compact"/>
              <w:jc w:val="right"/>
            </w:pPr>
            <w:r>
              <w:t xml:space="preserve">191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101.9</w:t>
            </w:r>
          </w:p>
        </w:tc>
        <w:tc>
          <w:tcPr/>
          <w:p>
            <w:pPr>
              <w:pStyle w:val="Compact"/>
              <w:jc w:val="right"/>
            </w:pPr>
            <w:r>
              <w:t xml:space="preserve">136</w:t>
            </w:r>
          </w:p>
        </w:tc>
      </w:tr>
      <w:tr>
        <w:tc>
          <w:tcPr/>
          <w:p>
            <w:pPr>
              <w:pStyle w:val="Compact"/>
              <w:jc w:val="left"/>
            </w:pPr>
            <w:r>
              <w:t xml:space="preserve">Haapajärvi (naapuri)</w:t>
            </w:r>
          </w:p>
        </w:tc>
        <w:tc>
          <w:tcPr/>
          <w:p>
            <w:pPr>
              <w:pStyle w:val="Compact"/>
              <w:jc w:val="right"/>
            </w:pPr>
            <w:r>
              <w:t xml:space="preserve">94.7</w:t>
            </w:r>
          </w:p>
        </w:tc>
        <w:tc>
          <w:tcPr/>
          <w:p>
            <w:pPr>
              <w:pStyle w:val="Compact"/>
              <w:jc w:val="right"/>
            </w:pPr>
            <w:r>
              <w:t xml:space="preserve">162</w:t>
            </w:r>
          </w:p>
        </w:tc>
      </w:tr>
      <w:tr>
        <w:tc>
          <w:tcPr/>
          <w:p>
            <w:pPr>
              <w:pStyle w:val="Compact"/>
              <w:jc w:val="left"/>
            </w:pPr>
            <w:r>
              <w:t xml:space="preserve">Sievi (naapuri)</w:t>
            </w:r>
          </w:p>
        </w:tc>
        <w:tc>
          <w:tcPr/>
          <w:p>
            <w:pPr>
              <w:pStyle w:val="Compact"/>
              <w:jc w:val="right"/>
            </w:pPr>
            <w:r>
              <w:t xml:space="preserve">82.6</w:t>
            </w:r>
          </w:p>
        </w:tc>
        <w:tc>
          <w:tcPr/>
          <w:p>
            <w:pPr>
              <w:pStyle w:val="Compact"/>
              <w:jc w:val="right"/>
            </w:pPr>
            <w:r>
              <w:t xml:space="preserve">213</w:t>
            </w:r>
          </w:p>
        </w:tc>
      </w:tr>
      <w:tr>
        <w:tc>
          <w:tcPr/>
          <w:p>
            <w:pPr>
              <w:pStyle w:val="Compact"/>
              <w:jc w:val="left"/>
            </w:pPr>
            <w:r>
              <w:t xml:space="preserve">Haapavesi (naapuri)</w:t>
            </w:r>
          </w:p>
        </w:tc>
        <w:tc>
          <w:tcPr/>
          <w:p>
            <w:pPr>
              <w:pStyle w:val="Compact"/>
              <w:jc w:val="right"/>
            </w:pPr>
            <w:r>
              <w:t xml:space="preserve">78.8</w:t>
            </w:r>
          </w:p>
        </w:tc>
        <w:tc>
          <w:tcPr/>
          <w:p>
            <w:pPr>
              <w:pStyle w:val="Compact"/>
              <w:jc w:val="right"/>
            </w:pPr>
            <w:r>
              <w:t xml:space="preserve">230</w:t>
            </w:r>
          </w:p>
        </w:tc>
      </w:tr>
      <w:tr>
        <w:tc>
          <w:tcPr/>
          <w:p>
            <w:pPr>
              <w:pStyle w:val="Compact"/>
              <w:jc w:val="left"/>
            </w:pPr>
            <w:r>
              <w:t xml:space="preserve">Nivala (valittu)</w:t>
            </w:r>
          </w:p>
        </w:tc>
        <w:tc>
          <w:tcPr/>
          <w:p>
            <w:pPr>
              <w:pStyle w:val="Compact"/>
              <w:jc w:val="right"/>
            </w:pPr>
            <w:r>
              <w:t xml:space="preserve">75.7</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132.7</w:t>
            </w:r>
          </w:p>
        </w:tc>
        <w:tc>
          <w:tcPr/>
          <w:p>
            <w:pPr>
              <w:pStyle w:val="Compact"/>
              <w:jc w:val="right"/>
            </w:pPr>
            <w:r>
              <w:t xml:space="preserve">43</w:t>
            </w:r>
          </w:p>
        </w:tc>
      </w:tr>
      <w:tr>
        <w:tc>
          <w:tcPr/>
          <w:p>
            <w:pPr>
              <w:pStyle w:val="Compact"/>
              <w:jc w:val="left"/>
            </w:pPr>
            <w:r>
              <w:t xml:space="preserve">Ylivieska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Nivala (valittu)</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Sievi (naapuri)</w:t>
            </w:r>
          </w:p>
        </w:tc>
        <w:tc>
          <w:tcPr/>
          <w:p>
            <w:pPr>
              <w:pStyle w:val="Compact"/>
              <w:jc w:val="right"/>
            </w:pPr>
            <w:r>
              <w:t xml:space="preserve">73.1</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209.1</w:t>
            </w:r>
          </w:p>
        </w:tc>
        <w:tc>
          <w:tcPr/>
          <w:p>
            <w:pPr>
              <w:pStyle w:val="Compact"/>
              <w:jc w:val="right"/>
            </w:pPr>
            <w:r>
              <w:t xml:space="preserve">3</w:t>
            </w:r>
          </w:p>
        </w:tc>
      </w:tr>
      <w:tr>
        <w:tc>
          <w:tcPr/>
          <w:p>
            <w:pPr>
              <w:pStyle w:val="Compact"/>
              <w:jc w:val="left"/>
            </w:pPr>
            <w:r>
              <w:t xml:space="preserve">Ylivieska (naapuri)</w:t>
            </w:r>
          </w:p>
        </w:tc>
        <w:tc>
          <w:tcPr/>
          <w:p>
            <w:pPr>
              <w:pStyle w:val="Compact"/>
              <w:jc w:val="right"/>
            </w:pPr>
            <w:r>
              <w:t xml:space="preserve">156.0</w:t>
            </w:r>
          </w:p>
        </w:tc>
        <w:tc>
          <w:tcPr/>
          <w:p>
            <w:pPr>
              <w:pStyle w:val="Compact"/>
              <w:jc w:val="right"/>
            </w:pPr>
            <w:r>
              <w:t xml:space="preserve">29</w:t>
            </w:r>
          </w:p>
        </w:tc>
      </w:tr>
      <w:tr>
        <w:tc>
          <w:tcPr/>
          <w:p>
            <w:pPr>
              <w:pStyle w:val="Compact"/>
              <w:jc w:val="left"/>
            </w:pPr>
            <w:r>
              <w:t xml:space="preserve">Nivala (valittu)</w:t>
            </w:r>
          </w:p>
        </w:tc>
        <w:tc>
          <w:tcPr/>
          <w:p>
            <w:pPr>
              <w:pStyle w:val="Compact"/>
              <w:jc w:val="right"/>
            </w:pPr>
            <w:r>
              <w:t xml:space="preserve">134.5</w:t>
            </w:r>
          </w:p>
        </w:tc>
        <w:tc>
          <w:tcPr/>
          <w:p>
            <w:pPr>
              <w:pStyle w:val="Compact"/>
              <w:jc w:val="right"/>
            </w:pPr>
            <w:r>
              <w:t xml:space="preserve">62</w:t>
            </w:r>
          </w:p>
        </w:tc>
      </w:tr>
      <w:tr>
        <w:tc>
          <w:tcPr/>
          <w:p>
            <w:pPr>
              <w:pStyle w:val="Compact"/>
              <w:jc w:val="left"/>
            </w:pPr>
            <w:r>
              <w:t xml:space="preserve">Haapavesi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Sievi (naapuri)</w:t>
            </w:r>
          </w:p>
        </w:tc>
        <w:tc>
          <w:tcPr/>
          <w:p>
            <w:pPr>
              <w:pStyle w:val="Compact"/>
              <w:jc w:val="right"/>
            </w:pPr>
            <w:r>
              <w:t xml:space="preserve">112.5</w:t>
            </w:r>
          </w:p>
        </w:tc>
        <w:tc>
          <w:tcPr/>
          <w:p>
            <w:pPr>
              <w:pStyle w:val="Compact"/>
              <w:jc w:val="right"/>
            </w:pPr>
            <w:r>
              <w:t xml:space="preserve">117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iv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iv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122.5</w:t>
            </w:r>
          </w:p>
        </w:tc>
        <w:tc>
          <w:tcPr/>
          <w:p>
            <w:pPr>
              <w:pStyle w:val="Compact"/>
              <w:jc w:val="right"/>
            </w:pPr>
            <w:r>
              <w:t xml:space="preserve">62</w:t>
            </w:r>
          </w:p>
        </w:tc>
      </w:tr>
      <w:tr>
        <w:tc>
          <w:tcPr/>
          <w:p>
            <w:pPr>
              <w:pStyle w:val="Compact"/>
              <w:jc w:val="left"/>
            </w:pPr>
            <w:r>
              <w:t xml:space="preserve">Nivala (valittu)</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Sievi (naapuri)</w:t>
            </w:r>
          </w:p>
        </w:tc>
        <w:tc>
          <w:tcPr/>
          <w:p>
            <w:pPr>
              <w:pStyle w:val="Compact"/>
              <w:jc w:val="right"/>
            </w:pPr>
            <w:r>
              <w:t xml:space="preserve">87.9</w:t>
            </w:r>
          </w:p>
        </w:tc>
        <w:tc>
          <w:tcPr/>
          <w:p>
            <w:pPr>
              <w:pStyle w:val="Compact"/>
              <w:jc w:val="right"/>
            </w:pPr>
            <w:r>
              <w:t xml:space="preserve">196</w:t>
            </w:r>
          </w:p>
        </w:tc>
      </w:tr>
      <w:tr>
        <w:tc>
          <w:tcPr/>
          <w:p>
            <w:pPr>
              <w:pStyle w:val="Compact"/>
              <w:jc w:val="left"/>
            </w:pPr>
            <w:r>
              <w:t xml:space="preserve">Haapavesi (naapuri)</w:t>
            </w:r>
          </w:p>
        </w:tc>
        <w:tc>
          <w:tcPr/>
          <w:p>
            <w:pPr>
              <w:pStyle w:val="Compact"/>
              <w:jc w:val="right"/>
            </w:pPr>
            <w:r>
              <w:t xml:space="preserve">81.4</w:t>
            </w:r>
          </w:p>
        </w:tc>
        <w:tc>
          <w:tcPr/>
          <w:p>
            <w:pPr>
              <w:pStyle w:val="Compact"/>
              <w:jc w:val="right"/>
            </w:pPr>
            <w:r>
              <w:t xml:space="preserve">216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109.2</w:t>
            </w:r>
          </w:p>
        </w:tc>
        <w:tc>
          <w:tcPr/>
          <w:p>
            <w:pPr>
              <w:pStyle w:val="Compact"/>
              <w:jc w:val="right"/>
            </w:pPr>
            <w:r>
              <w:t xml:space="preserve">103</w:t>
            </w:r>
          </w:p>
        </w:tc>
      </w:tr>
      <w:tr>
        <w:tc>
          <w:tcPr/>
          <w:p>
            <w:pPr>
              <w:pStyle w:val="Compact"/>
              <w:jc w:val="left"/>
            </w:pPr>
            <w:r>
              <w:t xml:space="preserve">Sievi (naapuri)</w:t>
            </w:r>
          </w:p>
        </w:tc>
        <w:tc>
          <w:tcPr/>
          <w:p>
            <w:pPr>
              <w:pStyle w:val="Compact"/>
              <w:jc w:val="right"/>
            </w:pPr>
            <w:r>
              <w:t xml:space="preserve">84.2</w:t>
            </w:r>
          </w:p>
        </w:tc>
        <w:tc>
          <w:tcPr/>
          <w:p>
            <w:pPr>
              <w:pStyle w:val="Compact"/>
              <w:jc w:val="right"/>
            </w:pPr>
            <w:r>
              <w:t xml:space="preserve">195</w:t>
            </w:r>
          </w:p>
        </w:tc>
      </w:tr>
      <w:tr>
        <w:tc>
          <w:tcPr/>
          <w:p>
            <w:pPr>
              <w:pStyle w:val="Compact"/>
              <w:jc w:val="left"/>
            </w:pPr>
            <w:r>
              <w:t xml:space="preserve">Nivala (valittu)</w:t>
            </w:r>
          </w:p>
        </w:tc>
        <w:tc>
          <w:tcPr/>
          <w:p>
            <w:pPr>
              <w:pStyle w:val="Compact"/>
              <w:jc w:val="right"/>
            </w:pPr>
            <w:r>
              <w:t xml:space="preserve">82.9</w:t>
            </w:r>
          </w:p>
        </w:tc>
        <w:tc>
          <w:tcPr/>
          <w:p>
            <w:pPr>
              <w:pStyle w:val="Compact"/>
              <w:jc w:val="right"/>
            </w:pPr>
            <w:r>
              <w:t xml:space="preserve">202</w:t>
            </w:r>
          </w:p>
        </w:tc>
      </w:tr>
      <w:tr>
        <w:tc>
          <w:tcPr/>
          <w:p>
            <w:pPr>
              <w:pStyle w:val="Compact"/>
              <w:jc w:val="left"/>
            </w:pPr>
            <w:r>
              <w:t xml:space="preserve">Haapavesi (naapuri)</w:t>
            </w:r>
          </w:p>
        </w:tc>
        <w:tc>
          <w:tcPr/>
          <w:p>
            <w:pPr>
              <w:pStyle w:val="Compact"/>
              <w:jc w:val="right"/>
            </w:pPr>
            <w:r>
              <w:t xml:space="preserve">82.5</w:t>
            </w:r>
          </w:p>
        </w:tc>
        <w:tc>
          <w:tcPr/>
          <w:p>
            <w:pPr>
              <w:pStyle w:val="Compact"/>
              <w:jc w:val="right"/>
            </w:pPr>
            <w:r>
              <w:t xml:space="preserve">203</w:t>
            </w:r>
          </w:p>
        </w:tc>
      </w:tr>
      <w:tr>
        <w:tc>
          <w:tcPr/>
          <w:p>
            <w:pPr>
              <w:pStyle w:val="Compact"/>
              <w:jc w:val="left"/>
            </w:pPr>
            <w:r>
              <w:t xml:space="preserve">Haapajärvi (naapuri)</w:t>
            </w:r>
          </w:p>
        </w:tc>
        <w:tc>
          <w:tcPr/>
          <w:p>
            <w:pPr>
              <w:pStyle w:val="Compact"/>
              <w:jc w:val="right"/>
            </w:pPr>
            <w:r>
              <w:t xml:space="preserve">79.0</w:t>
            </w:r>
          </w:p>
        </w:tc>
        <w:tc>
          <w:tcPr/>
          <w:p>
            <w:pPr>
              <w:pStyle w:val="Compact"/>
              <w:jc w:val="right"/>
            </w:pPr>
            <w:r>
              <w:t xml:space="preserve">212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98.6</w:t>
            </w:r>
          </w:p>
        </w:tc>
        <w:tc>
          <w:tcPr/>
          <w:p>
            <w:pPr>
              <w:pStyle w:val="Compact"/>
              <w:jc w:val="right"/>
            </w:pPr>
            <w:r>
              <w:t xml:space="preserve">158</w:t>
            </w:r>
          </w:p>
        </w:tc>
      </w:tr>
      <w:tr>
        <w:tc>
          <w:tcPr/>
          <w:p>
            <w:pPr>
              <w:pStyle w:val="Compact"/>
              <w:jc w:val="left"/>
            </w:pPr>
            <w:r>
              <w:t xml:space="preserve">Sievi (naapuri)</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Haapajärvi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Haapavesi (naapuri)</w:t>
            </w:r>
          </w:p>
        </w:tc>
        <w:tc>
          <w:tcPr/>
          <w:p>
            <w:pPr>
              <w:pStyle w:val="Compact"/>
              <w:jc w:val="right"/>
            </w:pPr>
            <w:r>
              <w:t xml:space="preserve">79.7</w:t>
            </w:r>
          </w:p>
        </w:tc>
        <w:tc>
          <w:tcPr/>
          <w:p>
            <w:pPr>
              <w:pStyle w:val="Compact"/>
              <w:jc w:val="right"/>
            </w:pPr>
            <w:r>
              <w:t xml:space="preserve">199</w:t>
            </w:r>
          </w:p>
        </w:tc>
      </w:tr>
      <w:tr>
        <w:tc>
          <w:tcPr/>
          <w:p>
            <w:pPr>
              <w:pStyle w:val="Compact"/>
              <w:jc w:val="left"/>
            </w:pPr>
            <w:r>
              <w:t xml:space="preserve">Nivala (valittu)</w:t>
            </w:r>
          </w:p>
        </w:tc>
        <w:tc>
          <w:tcPr/>
          <w:p>
            <w:pPr>
              <w:pStyle w:val="Compact"/>
              <w:jc w:val="right"/>
            </w:pPr>
            <w:r>
              <w:t xml:space="preserve">77.0</w:t>
            </w:r>
          </w:p>
        </w:tc>
        <w:tc>
          <w:tcPr/>
          <w:p>
            <w:pPr>
              <w:pStyle w:val="Compact"/>
              <w:jc w:val="right"/>
            </w:pPr>
            <w:r>
              <w:t xml:space="preserve">209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80.5</w:t>
            </w:r>
          </w:p>
        </w:tc>
        <w:tc>
          <w:tcPr/>
          <w:p>
            <w:pPr>
              <w:pStyle w:val="Compact"/>
              <w:jc w:val="right"/>
            </w:pPr>
            <w:r>
              <w:t xml:space="preserve">114</w:t>
            </w:r>
          </w:p>
        </w:tc>
      </w:tr>
      <w:tr>
        <w:tc>
          <w:tcPr/>
          <w:p>
            <w:pPr>
              <w:pStyle w:val="Compact"/>
              <w:jc w:val="left"/>
            </w:pPr>
            <w:r>
              <w:t xml:space="preserve">Sievi (naapuri)</w:t>
            </w:r>
          </w:p>
        </w:tc>
        <w:tc>
          <w:tcPr/>
          <w:p>
            <w:pPr>
              <w:pStyle w:val="Compact"/>
              <w:jc w:val="right"/>
            </w:pPr>
            <w:r>
              <w:t xml:space="preserve">54.5</w:t>
            </w:r>
          </w:p>
        </w:tc>
        <w:tc>
          <w:tcPr/>
          <w:p>
            <w:pPr>
              <w:pStyle w:val="Compact"/>
              <w:jc w:val="right"/>
            </w:pPr>
            <w:r>
              <w:t xml:space="preserve">143</w:t>
            </w:r>
          </w:p>
        </w:tc>
      </w:tr>
      <w:tr>
        <w:tc>
          <w:tcPr/>
          <w:p>
            <w:pPr>
              <w:pStyle w:val="Compact"/>
              <w:jc w:val="left"/>
            </w:pPr>
            <w:r>
              <w:t xml:space="preserve">Haapavesi (naapuri)</w:t>
            </w:r>
          </w:p>
        </w:tc>
        <w:tc>
          <w:tcPr/>
          <w:p>
            <w:pPr>
              <w:pStyle w:val="Compact"/>
              <w:jc w:val="right"/>
            </w:pPr>
            <w:r>
              <w:t xml:space="preserve">46.8</w:t>
            </w:r>
          </w:p>
        </w:tc>
        <w:tc>
          <w:tcPr/>
          <w:p>
            <w:pPr>
              <w:pStyle w:val="Compact"/>
              <w:jc w:val="right"/>
            </w:pPr>
            <w:r>
              <w:t xml:space="preserve">154</w:t>
            </w:r>
          </w:p>
        </w:tc>
      </w:tr>
      <w:tr>
        <w:tc>
          <w:tcPr/>
          <w:p>
            <w:pPr>
              <w:pStyle w:val="Compact"/>
              <w:jc w:val="left"/>
            </w:pPr>
            <w:r>
              <w:t xml:space="preserve">Nivala (valittu)</w:t>
            </w:r>
          </w:p>
        </w:tc>
        <w:tc>
          <w:tcPr/>
          <w:p>
            <w:pPr>
              <w:pStyle w:val="Compact"/>
              <w:jc w:val="right"/>
            </w:pPr>
            <w:r>
              <w:t xml:space="preserve">33.8</w:t>
            </w:r>
          </w:p>
        </w:tc>
        <w:tc>
          <w:tcPr/>
          <w:p>
            <w:pPr>
              <w:pStyle w:val="Compact"/>
              <w:jc w:val="right"/>
            </w:pPr>
            <w:r>
              <w:t xml:space="preserve">161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111.6</w:t>
            </w:r>
          </w:p>
        </w:tc>
        <w:tc>
          <w:tcPr/>
          <w:p>
            <w:pPr>
              <w:pStyle w:val="Compact"/>
              <w:jc w:val="right"/>
            </w:pPr>
            <w:r>
              <w:t xml:space="preserve">122</w:t>
            </w:r>
          </w:p>
        </w:tc>
      </w:tr>
      <w:tr>
        <w:tc>
          <w:tcPr/>
          <w:p>
            <w:pPr>
              <w:pStyle w:val="Compact"/>
              <w:jc w:val="left"/>
            </w:pPr>
            <w:r>
              <w:t xml:space="preserve">Haapajärvi (naapuri)</w:t>
            </w:r>
          </w:p>
        </w:tc>
        <w:tc>
          <w:tcPr/>
          <w:p>
            <w:pPr>
              <w:pStyle w:val="Compact"/>
              <w:jc w:val="right"/>
            </w:pPr>
            <w:r>
              <w:t xml:space="preserve">107.0</w:t>
            </w:r>
          </w:p>
        </w:tc>
        <w:tc>
          <w:tcPr/>
          <w:p>
            <w:pPr>
              <w:pStyle w:val="Compact"/>
              <w:jc w:val="right"/>
            </w:pPr>
            <w:r>
              <w:t xml:space="preserve">126</w:t>
            </w:r>
          </w:p>
        </w:tc>
      </w:tr>
      <w:tr>
        <w:tc>
          <w:tcPr/>
          <w:p>
            <w:pPr>
              <w:pStyle w:val="Compact"/>
              <w:jc w:val="left"/>
            </w:pPr>
            <w:r>
              <w:t xml:space="preserve">Haapavesi (naapuri)</w:t>
            </w:r>
          </w:p>
        </w:tc>
        <w:tc>
          <w:tcPr/>
          <w:p>
            <w:pPr>
              <w:pStyle w:val="Compact"/>
              <w:jc w:val="right"/>
            </w:pPr>
            <w:r>
              <w:t xml:space="preserve">74.4</w:t>
            </w:r>
          </w:p>
        </w:tc>
        <w:tc>
          <w:tcPr/>
          <w:p>
            <w:pPr>
              <w:pStyle w:val="Compact"/>
              <w:jc w:val="right"/>
            </w:pPr>
            <w:r>
              <w:t xml:space="preserve">201</w:t>
            </w:r>
          </w:p>
        </w:tc>
      </w:tr>
      <w:tr>
        <w:tc>
          <w:tcPr/>
          <w:p>
            <w:pPr>
              <w:pStyle w:val="Compact"/>
              <w:jc w:val="left"/>
            </w:pPr>
            <w:r>
              <w:t xml:space="preserve">Nivala (valittu)</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Sievi (naapuri)</w:t>
            </w:r>
          </w:p>
        </w:tc>
        <w:tc>
          <w:tcPr/>
          <w:p>
            <w:pPr>
              <w:pStyle w:val="Compact"/>
              <w:jc w:val="right"/>
            </w:pPr>
            <w:r>
              <w:t xml:space="preserve">65.1</w:t>
            </w:r>
          </w:p>
        </w:tc>
        <w:tc>
          <w:tcPr/>
          <w:p>
            <w:pPr>
              <w:pStyle w:val="Compact"/>
              <w:jc w:val="right"/>
            </w:pPr>
            <w:r>
              <w:t xml:space="preserve">225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114.8</w:t>
            </w:r>
          </w:p>
        </w:tc>
        <w:tc>
          <w:tcPr/>
          <w:p>
            <w:pPr>
              <w:pStyle w:val="Compact"/>
              <w:jc w:val="right"/>
            </w:pPr>
            <w:r>
              <w:t xml:space="preserve">80</w:t>
            </w:r>
          </w:p>
        </w:tc>
      </w:tr>
      <w:tr>
        <w:tc>
          <w:tcPr/>
          <w:p>
            <w:pPr>
              <w:pStyle w:val="Compact"/>
              <w:jc w:val="left"/>
            </w:pPr>
            <w:r>
              <w:t xml:space="preserve">Haapajärvi (naapuri)</w:t>
            </w:r>
          </w:p>
        </w:tc>
        <w:tc>
          <w:tcPr/>
          <w:p>
            <w:pPr>
              <w:pStyle w:val="Compact"/>
              <w:jc w:val="right"/>
            </w:pPr>
            <w:r>
              <w:t xml:space="preserve">114.3</w:t>
            </w:r>
          </w:p>
        </w:tc>
        <w:tc>
          <w:tcPr/>
          <w:p>
            <w:pPr>
              <w:pStyle w:val="Compact"/>
              <w:jc w:val="right"/>
            </w:pPr>
            <w:r>
              <w:t xml:space="preserve">83</w:t>
            </w:r>
          </w:p>
        </w:tc>
      </w:tr>
      <w:tr>
        <w:tc>
          <w:tcPr/>
          <w:p>
            <w:pPr>
              <w:pStyle w:val="Compact"/>
              <w:jc w:val="left"/>
            </w:pPr>
            <w:r>
              <w:t xml:space="preserve">Haapavesi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Nivala (valittu)</w:t>
            </w:r>
          </w:p>
        </w:tc>
        <w:tc>
          <w:tcPr/>
          <w:p>
            <w:pPr>
              <w:pStyle w:val="Compact"/>
              <w:jc w:val="right"/>
            </w:pPr>
            <w:r>
              <w:t xml:space="preserve">101.2</w:t>
            </w:r>
          </w:p>
        </w:tc>
        <w:tc>
          <w:tcPr/>
          <w:p>
            <w:pPr>
              <w:pStyle w:val="Compact"/>
              <w:jc w:val="right"/>
            </w:pPr>
            <w:r>
              <w:t xml:space="preserve">143</w:t>
            </w:r>
          </w:p>
        </w:tc>
      </w:tr>
      <w:tr>
        <w:tc>
          <w:tcPr/>
          <w:p>
            <w:pPr>
              <w:pStyle w:val="Compact"/>
              <w:jc w:val="left"/>
            </w:pPr>
            <w:r>
              <w:t xml:space="preserve">Ylivieska (naapuri)</w:t>
            </w:r>
          </w:p>
        </w:tc>
        <w:tc>
          <w:tcPr/>
          <w:p>
            <w:pPr>
              <w:pStyle w:val="Compact"/>
              <w:jc w:val="right"/>
            </w:pPr>
            <w:r>
              <w:t xml:space="preserve">89.1</w:t>
            </w:r>
          </w:p>
        </w:tc>
        <w:tc>
          <w:tcPr/>
          <w:p>
            <w:pPr>
              <w:pStyle w:val="Compact"/>
              <w:jc w:val="right"/>
            </w:pPr>
            <w:r>
              <w:t xml:space="preserve">177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niva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niva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Nivala (valittu)</w:t>
            </w:r>
          </w:p>
        </w:tc>
        <w:tc>
          <w:tcPr/>
          <w:p>
            <w:pPr>
              <w:pStyle w:val="Compact"/>
              <w:jc w:val="right"/>
            </w:pPr>
            <w:r>
              <w:t xml:space="preserve">111.4</w:t>
            </w:r>
          </w:p>
        </w:tc>
        <w:tc>
          <w:tcPr/>
          <w:p>
            <w:pPr>
              <w:pStyle w:val="Compact"/>
              <w:jc w:val="right"/>
            </w:pPr>
            <w:r>
              <w:t xml:space="preserve">103</w:t>
            </w:r>
          </w:p>
        </w:tc>
      </w:tr>
      <w:tr>
        <w:tc>
          <w:tcPr/>
          <w:p>
            <w:pPr>
              <w:pStyle w:val="Compact"/>
              <w:jc w:val="left"/>
            </w:pPr>
            <w:r>
              <w:t xml:space="preserve">Ylivieska (naapuri)</w:t>
            </w:r>
          </w:p>
        </w:tc>
        <w:tc>
          <w:tcPr/>
          <w:p>
            <w:pPr>
              <w:pStyle w:val="Compact"/>
              <w:jc w:val="right"/>
            </w:pPr>
            <w:r>
              <w:t xml:space="preserve">111.4</w:t>
            </w:r>
          </w:p>
        </w:tc>
        <w:tc>
          <w:tcPr/>
          <w:p>
            <w:pPr>
              <w:pStyle w:val="Compact"/>
              <w:jc w:val="right"/>
            </w:pPr>
            <w:r>
              <w:t xml:space="preserve">108</w:t>
            </w:r>
          </w:p>
        </w:tc>
      </w:tr>
      <w:tr>
        <w:tc>
          <w:tcPr/>
          <w:p>
            <w:pPr>
              <w:pStyle w:val="Compact"/>
              <w:jc w:val="left"/>
            </w:pPr>
            <w:r>
              <w:t xml:space="preserve">Haapavesi (naapuri)</w:t>
            </w:r>
          </w:p>
        </w:tc>
        <w:tc>
          <w:tcPr/>
          <w:p>
            <w:pPr>
              <w:pStyle w:val="Compact"/>
              <w:jc w:val="right"/>
            </w:pPr>
            <w:r>
              <w:t xml:space="preserve">106.8</w:t>
            </w:r>
          </w:p>
        </w:tc>
        <w:tc>
          <w:tcPr/>
          <w:p>
            <w:pPr>
              <w:pStyle w:val="Compact"/>
              <w:jc w:val="right"/>
            </w:pPr>
            <w:r>
              <w:t xml:space="preserve">113</w:t>
            </w:r>
          </w:p>
        </w:tc>
      </w:tr>
      <w:tr>
        <w:tc>
          <w:tcPr/>
          <w:p>
            <w:pPr>
              <w:pStyle w:val="Compact"/>
              <w:jc w:val="left"/>
            </w:pPr>
            <w:r>
              <w:t xml:space="preserve">Haapajärvi (naapuri)</w:t>
            </w:r>
          </w:p>
        </w:tc>
        <w:tc>
          <w:tcPr/>
          <w:p>
            <w:pPr>
              <w:pStyle w:val="Compact"/>
              <w:jc w:val="right"/>
            </w:pPr>
            <w:r>
              <w:t xml:space="preserve">102.3</w:t>
            </w:r>
          </w:p>
        </w:tc>
        <w:tc>
          <w:tcPr/>
          <w:p>
            <w:pPr>
              <w:pStyle w:val="Compact"/>
              <w:jc w:val="right"/>
            </w:pPr>
            <w:r>
              <w:t xml:space="preserve">122</w:t>
            </w:r>
          </w:p>
        </w:tc>
      </w:tr>
      <w:tr>
        <w:tc>
          <w:tcPr/>
          <w:p>
            <w:pPr>
              <w:pStyle w:val="Compact"/>
              <w:jc w:val="left"/>
            </w:pPr>
            <w:r>
              <w:t xml:space="preserve">Sievi (naapuri)</w:t>
            </w:r>
          </w:p>
        </w:tc>
        <w:tc>
          <w:tcPr/>
          <w:p>
            <w:pPr>
              <w:pStyle w:val="Compact"/>
              <w:jc w:val="right"/>
            </w:pPr>
            <w:r>
              <w:t xml:space="preserve">40.9</w:t>
            </w:r>
          </w:p>
        </w:tc>
        <w:tc>
          <w:tcPr/>
          <w:p>
            <w:pPr>
              <w:pStyle w:val="Compact"/>
              <w:jc w:val="right"/>
            </w:pPr>
            <w:r>
              <w:t xml:space="preserve">244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128.7</w:t>
            </w:r>
          </w:p>
        </w:tc>
        <w:tc>
          <w:tcPr/>
          <w:p>
            <w:pPr>
              <w:pStyle w:val="Compact"/>
              <w:jc w:val="right"/>
            </w:pPr>
            <w:r>
              <w:t xml:space="preserve">68</w:t>
            </w:r>
          </w:p>
        </w:tc>
      </w:tr>
      <w:tr>
        <w:tc>
          <w:tcPr/>
          <w:p>
            <w:pPr>
              <w:pStyle w:val="Compact"/>
              <w:jc w:val="left"/>
            </w:pPr>
            <w:r>
              <w:t xml:space="preserve">Ylivieska (naapuri)</w:t>
            </w:r>
          </w:p>
        </w:tc>
        <w:tc>
          <w:tcPr/>
          <w:p>
            <w:pPr>
              <w:pStyle w:val="Compact"/>
              <w:jc w:val="right"/>
            </w:pPr>
            <w:r>
              <w:t xml:space="preserve">118.0</w:t>
            </w:r>
          </w:p>
        </w:tc>
        <w:tc>
          <w:tcPr/>
          <w:p>
            <w:pPr>
              <w:pStyle w:val="Compact"/>
              <w:jc w:val="right"/>
            </w:pPr>
            <w:r>
              <w:t xml:space="preserve">93</w:t>
            </w:r>
          </w:p>
        </w:tc>
      </w:tr>
      <w:tr>
        <w:tc>
          <w:tcPr/>
          <w:p>
            <w:pPr>
              <w:pStyle w:val="Compact"/>
              <w:jc w:val="left"/>
            </w:pPr>
            <w:r>
              <w:t xml:space="preserve">Sievi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Haapajärvi (naapuri)</w:t>
            </w:r>
          </w:p>
        </w:tc>
        <w:tc>
          <w:tcPr/>
          <w:p>
            <w:pPr>
              <w:pStyle w:val="Compact"/>
              <w:jc w:val="right"/>
            </w:pPr>
            <w:r>
              <w:t xml:space="preserve">84.7</w:t>
            </w:r>
          </w:p>
        </w:tc>
        <w:tc>
          <w:tcPr/>
          <w:p>
            <w:pPr>
              <w:pStyle w:val="Compact"/>
              <w:jc w:val="right"/>
            </w:pPr>
            <w:r>
              <w:t xml:space="preserve">198</w:t>
            </w:r>
          </w:p>
        </w:tc>
      </w:tr>
      <w:tr>
        <w:tc>
          <w:tcPr/>
          <w:p>
            <w:pPr>
              <w:pStyle w:val="Compact"/>
              <w:jc w:val="left"/>
            </w:pPr>
            <w:r>
              <w:t xml:space="preserve">Nivala (valittu)</w:t>
            </w:r>
          </w:p>
        </w:tc>
        <w:tc>
          <w:tcPr/>
          <w:p>
            <w:pPr>
              <w:pStyle w:val="Compact"/>
              <w:jc w:val="right"/>
            </w:pPr>
            <w:r>
              <w:t xml:space="preserve">78.7</w:t>
            </w:r>
          </w:p>
        </w:tc>
        <w:tc>
          <w:tcPr/>
          <w:p>
            <w:pPr>
              <w:pStyle w:val="Compact"/>
              <w:jc w:val="right"/>
            </w:pPr>
            <w:r>
              <w:t xml:space="preserve">227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197.4</w:t>
            </w:r>
          </w:p>
        </w:tc>
        <w:tc>
          <w:tcPr/>
          <w:p>
            <w:pPr>
              <w:pStyle w:val="Compact"/>
              <w:jc w:val="right"/>
            </w:pPr>
            <w:r>
              <w:t xml:space="preserve">8</w:t>
            </w:r>
          </w:p>
        </w:tc>
      </w:tr>
      <w:tr>
        <w:tc>
          <w:tcPr/>
          <w:p>
            <w:pPr>
              <w:pStyle w:val="Compact"/>
              <w:jc w:val="left"/>
            </w:pPr>
            <w:r>
              <w:t xml:space="preserve">Ylivieska (naapuri)</w:t>
            </w:r>
          </w:p>
        </w:tc>
        <w:tc>
          <w:tcPr/>
          <w:p>
            <w:pPr>
              <w:pStyle w:val="Compact"/>
              <w:jc w:val="right"/>
            </w:pPr>
            <w:r>
              <w:t xml:space="preserve">169.6</w:t>
            </w:r>
          </w:p>
        </w:tc>
        <w:tc>
          <w:tcPr/>
          <w:p>
            <w:pPr>
              <w:pStyle w:val="Compact"/>
              <w:jc w:val="right"/>
            </w:pPr>
            <w:r>
              <w:t xml:space="preserve">24</w:t>
            </w:r>
          </w:p>
        </w:tc>
      </w:tr>
      <w:tr>
        <w:tc>
          <w:tcPr/>
          <w:p>
            <w:pPr>
              <w:pStyle w:val="Compact"/>
              <w:jc w:val="left"/>
            </w:pPr>
            <w:r>
              <w:t xml:space="preserve">Nivala (valittu)</w:t>
            </w:r>
          </w:p>
        </w:tc>
        <w:tc>
          <w:tcPr/>
          <w:p>
            <w:pPr>
              <w:pStyle w:val="Compact"/>
              <w:jc w:val="right"/>
            </w:pPr>
            <w:r>
              <w:t xml:space="preserve">92.7</w:t>
            </w:r>
          </w:p>
        </w:tc>
        <w:tc>
          <w:tcPr/>
          <w:p>
            <w:pPr>
              <w:pStyle w:val="Compact"/>
              <w:jc w:val="right"/>
            </w:pPr>
            <w:r>
              <w:t xml:space="preserve">170</w:t>
            </w:r>
          </w:p>
        </w:tc>
      </w:tr>
      <w:tr>
        <w:tc>
          <w:tcPr/>
          <w:p>
            <w:pPr>
              <w:pStyle w:val="Compact"/>
              <w:jc w:val="left"/>
            </w:pPr>
            <w:r>
              <w:t xml:space="preserve">Sievi (naapuri)</w:t>
            </w:r>
          </w:p>
        </w:tc>
        <w:tc>
          <w:tcPr/>
          <w:p>
            <w:pPr>
              <w:pStyle w:val="Compact"/>
              <w:jc w:val="right"/>
            </w:pPr>
            <w:r>
              <w:t xml:space="preserve">76.0</w:t>
            </w:r>
          </w:p>
        </w:tc>
        <w:tc>
          <w:tcPr/>
          <w:p>
            <w:pPr>
              <w:pStyle w:val="Compact"/>
              <w:jc w:val="right"/>
            </w:pPr>
            <w:r>
              <w:t xml:space="preserve">224</w:t>
            </w:r>
          </w:p>
        </w:tc>
      </w:tr>
      <w:tr>
        <w:tc>
          <w:tcPr/>
          <w:p>
            <w:pPr>
              <w:pStyle w:val="Compact"/>
              <w:jc w:val="left"/>
            </w:pPr>
            <w:r>
              <w:t xml:space="preserve">Haapajärvi (naapuri)</w:t>
            </w:r>
          </w:p>
        </w:tc>
        <w:tc>
          <w:tcPr/>
          <w:p>
            <w:pPr>
              <w:pStyle w:val="Compact"/>
              <w:jc w:val="right"/>
            </w:pPr>
            <w:r>
              <w:t xml:space="preserve">70.6</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106.2</w:t>
            </w:r>
          </w:p>
        </w:tc>
        <w:tc>
          <w:tcPr/>
          <w:p>
            <w:pPr>
              <w:pStyle w:val="Compact"/>
              <w:jc w:val="right"/>
            </w:pPr>
            <w:r>
              <w:t xml:space="preserve">117</w:t>
            </w:r>
          </w:p>
        </w:tc>
      </w:tr>
      <w:tr>
        <w:tc>
          <w:tcPr/>
          <w:p>
            <w:pPr>
              <w:pStyle w:val="Compact"/>
              <w:jc w:val="left"/>
            </w:pPr>
            <w:r>
              <w:t xml:space="preserve">Ylivieska (naapuri)</w:t>
            </w:r>
          </w:p>
        </w:tc>
        <w:tc>
          <w:tcPr/>
          <w:p>
            <w:pPr>
              <w:pStyle w:val="Compact"/>
              <w:jc w:val="right"/>
            </w:pPr>
            <w:r>
              <w:t xml:space="preserve">102.6</w:t>
            </w:r>
          </w:p>
        </w:tc>
        <w:tc>
          <w:tcPr/>
          <w:p>
            <w:pPr>
              <w:pStyle w:val="Compact"/>
              <w:jc w:val="right"/>
            </w:pPr>
            <w:r>
              <w:t xml:space="preserve">136</w:t>
            </w:r>
          </w:p>
        </w:tc>
      </w:tr>
      <w:tr>
        <w:tc>
          <w:tcPr/>
          <w:p>
            <w:pPr>
              <w:pStyle w:val="Compact"/>
              <w:jc w:val="left"/>
            </w:pPr>
            <w:r>
              <w:t xml:space="preserve">Haapavesi (naapuri)</w:t>
            </w:r>
          </w:p>
        </w:tc>
        <w:tc>
          <w:tcPr/>
          <w:p>
            <w:pPr>
              <w:pStyle w:val="Compact"/>
              <w:jc w:val="right"/>
            </w:pPr>
            <w:r>
              <w:t xml:space="preserve">97.8</w:t>
            </w:r>
          </w:p>
        </w:tc>
        <w:tc>
          <w:tcPr/>
          <w:p>
            <w:pPr>
              <w:pStyle w:val="Compact"/>
              <w:jc w:val="right"/>
            </w:pPr>
            <w:r>
              <w:t xml:space="preserve">159</w:t>
            </w:r>
          </w:p>
        </w:tc>
      </w:tr>
      <w:tr>
        <w:tc>
          <w:tcPr/>
          <w:p>
            <w:pPr>
              <w:pStyle w:val="Compact"/>
              <w:jc w:val="left"/>
            </w:pPr>
            <w:r>
              <w:t xml:space="preserve">Nivala (valittu)</w:t>
            </w:r>
          </w:p>
        </w:tc>
        <w:tc>
          <w:tcPr/>
          <w:p>
            <w:pPr>
              <w:pStyle w:val="Compact"/>
              <w:jc w:val="right"/>
            </w:pPr>
            <w:r>
              <w:t xml:space="preserve">93.4</w:t>
            </w:r>
          </w:p>
        </w:tc>
        <w:tc>
          <w:tcPr/>
          <w:p>
            <w:pPr>
              <w:pStyle w:val="Compact"/>
              <w:jc w:val="right"/>
            </w:pPr>
            <w:r>
              <w:t xml:space="preserve">183</w:t>
            </w:r>
          </w:p>
        </w:tc>
      </w:tr>
      <w:tr>
        <w:tc>
          <w:tcPr/>
          <w:p>
            <w:pPr>
              <w:pStyle w:val="Compact"/>
              <w:jc w:val="left"/>
            </w:pPr>
            <w:r>
              <w:t xml:space="preserve">Sievi (naapuri)</w:t>
            </w:r>
          </w:p>
        </w:tc>
        <w:tc>
          <w:tcPr/>
          <w:p>
            <w:pPr>
              <w:pStyle w:val="Compact"/>
              <w:jc w:val="right"/>
            </w:pPr>
            <w:r>
              <w:t xml:space="preserve">81.5</w:t>
            </w:r>
          </w:p>
        </w:tc>
        <w:tc>
          <w:tcPr/>
          <w:p>
            <w:pPr>
              <w:pStyle w:val="Compact"/>
              <w:jc w:val="right"/>
            </w:pPr>
            <w:r>
              <w:t xml:space="preserve">232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niva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niva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138.8</w:t>
            </w:r>
          </w:p>
        </w:tc>
        <w:tc>
          <w:tcPr/>
          <w:p>
            <w:pPr>
              <w:pStyle w:val="Compact"/>
              <w:jc w:val="right"/>
            </w:pPr>
            <w:r>
              <w:t xml:space="preserve">76</w:t>
            </w:r>
          </w:p>
        </w:tc>
      </w:tr>
      <w:tr>
        <w:tc>
          <w:tcPr/>
          <w:p>
            <w:pPr>
              <w:pStyle w:val="Compact"/>
              <w:jc w:val="left"/>
            </w:pPr>
            <w:r>
              <w:t xml:space="preserve">Haapajärvi (naapuri)</w:t>
            </w:r>
          </w:p>
        </w:tc>
        <w:tc>
          <w:tcPr/>
          <w:p>
            <w:pPr>
              <w:pStyle w:val="Compact"/>
              <w:jc w:val="right"/>
            </w:pPr>
            <w:r>
              <w:t xml:space="preserve">95.4</w:t>
            </w:r>
          </w:p>
        </w:tc>
        <w:tc>
          <w:tcPr/>
          <w:p>
            <w:pPr>
              <w:pStyle w:val="Compact"/>
              <w:jc w:val="right"/>
            </w:pPr>
            <w:r>
              <w:t xml:space="preserve">161</w:t>
            </w:r>
          </w:p>
        </w:tc>
      </w:tr>
      <w:tr>
        <w:tc>
          <w:tcPr/>
          <w:p>
            <w:pPr>
              <w:pStyle w:val="Compact"/>
              <w:jc w:val="left"/>
            </w:pPr>
            <w:r>
              <w:t xml:space="preserve">Haapavesi (naapuri)</w:t>
            </w:r>
          </w:p>
        </w:tc>
        <w:tc>
          <w:tcPr/>
          <w:p>
            <w:pPr>
              <w:pStyle w:val="Compact"/>
              <w:jc w:val="right"/>
            </w:pPr>
            <w:r>
              <w:t xml:space="preserve">84.5</w:t>
            </w:r>
          </w:p>
        </w:tc>
        <w:tc>
          <w:tcPr/>
          <w:p>
            <w:pPr>
              <w:pStyle w:val="Compact"/>
              <w:jc w:val="right"/>
            </w:pPr>
            <w:r>
              <w:t xml:space="preserve">186</w:t>
            </w:r>
          </w:p>
        </w:tc>
      </w:tr>
      <w:tr>
        <w:tc>
          <w:tcPr/>
          <w:p>
            <w:pPr>
              <w:pStyle w:val="Compact"/>
              <w:jc w:val="left"/>
            </w:pPr>
            <w:r>
              <w:t xml:space="preserve">Nivala (valittu)</w:t>
            </w:r>
          </w:p>
        </w:tc>
        <w:tc>
          <w:tcPr/>
          <w:p>
            <w:pPr>
              <w:pStyle w:val="Compact"/>
              <w:jc w:val="right"/>
            </w:pPr>
            <w:r>
              <w:t xml:space="preserve">79.7</w:t>
            </w:r>
          </w:p>
        </w:tc>
        <w:tc>
          <w:tcPr/>
          <w:p>
            <w:pPr>
              <w:pStyle w:val="Compact"/>
              <w:jc w:val="right"/>
            </w:pPr>
            <w:r>
              <w:t xml:space="preserve">198</w:t>
            </w:r>
          </w:p>
        </w:tc>
      </w:tr>
      <w:tr>
        <w:tc>
          <w:tcPr/>
          <w:p>
            <w:pPr>
              <w:pStyle w:val="Compact"/>
              <w:jc w:val="left"/>
            </w:pPr>
            <w:r>
              <w:t xml:space="preserve">Sievi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194.0</w:t>
            </w:r>
          </w:p>
        </w:tc>
        <w:tc>
          <w:tcPr/>
          <w:p>
            <w:pPr>
              <w:pStyle w:val="Compact"/>
              <w:jc w:val="right"/>
            </w:pPr>
            <w:r>
              <w:t xml:space="preserve">18</w:t>
            </w:r>
          </w:p>
        </w:tc>
      </w:tr>
      <w:tr>
        <w:tc>
          <w:tcPr/>
          <w:p>
            <w:pPr>
              <w:pStyle w:val="Compact"/>
              <w:jc w:val="left"/>
            </w:pPr>
            <w:r>
              <w:t xml:space="preserve">Nivala (valittu)</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Ylivieska (naapuri)</w:t>
            </w:r>
          </w:p>
        </w:tc>
        <w:tc>
          <w:tcPr/>
          <w:p>
            <w:pPr>
              <w:pStyle w:val="Compact"/>
              <w:jc w:val="right"/>
            </w:pPr>
            <w:r>
              <w:t xml:space="preserve">158.4</w:t>
            </w:r>
          </w:p>
        </w:tc>
        <w:tc>
          <w:tcPr/>
          <w:p>
            <w:pPr>
              <w:pStyle w:val="Compact"/>
              <w:jc w:val="right"/>
            </w:pPr>
            <w:r>
              <w:t xml:space="preserve">34</w:t>
            </w:r>
          </w:p>
        </w:tc>
      </w:tr>
      <w:tr>
        <w:tc>
          <w:tcPr/>
          <w:p>
            <w:pPr>
              <w:pStyle w:val="Compact"/>
              <w:jc w:val="left"/>
            </w:pPr>
            <w:r>
              <w:t xml:space="preserve">Haapavesi (naapuri)</w:t>
            </w:r>
          </w:p>
        </w:tc>
        <w:tc>
          <w:tcPr/>
          <w:p>
            <w:pPr>
              <w:pStyle w:val="Compact"/>
              <w:jc w:val="right"/>
            </w:pPr>
            <w:r>
              <w:t xml:space="preserve">91.6</w:t>
            </w:r>
          </w:p>
        </w:tc>
        <w:tc>
          <w:tcPr/>
          <w:p>
            <w:pPr>
              <w:pStyle w:val="Compact"/>
              <w:jc w:val="right"/>
            </w:pPr>
            <w:r>
              <w:t xml:space="preserve">163</w:t>
            </w:r>
          </w:p>
        </w:tc>
      </w:tr>
      <w:tr>
        <w:tc>
          <w:tcPr/>
          <w:p>
            <w:pPr>
              <w:pStyle w:val="Compact"/>
              <w:jc w:val="left"/>
            </w:pPr>
            <w:r>
              <w:t xml:space="preserve">Sievi (naapuri)</w:t>
            </w:r>
          </w:p>
        </w:tc>
        <w:tc>
          <w:tcPr/>
          <w:p>
            <w:pPr>
              <w:pStyle w:val="Compact"/>
              <w:jc w:val="right"/>
            </w:pPr>
            <w:r>
              <w:t xml:space="preserve">90.3</w:t>
            </w:r>
          </w:p>
        </w:tc>
        <w:tc>
          <w:tcPr/>
          <w:p>
            <w:pPr>
              <w:pStyle w:val="Compact"/>
              <w:jc w:val="right"/>
            </w:pPr>
            <w:r>
              <w:t xml:space="preserve">166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512.5</w:t>
            </w:r>
          </w:p>
        </w:tc>
        <w:tc>
          <w:tcPr/>
          <w:p>
            <w:pPr>
              <w:pStyle w:val="Compact"/>
              <w:jc w:val="right"/>
            </w:pPr>
            <w:r>
              <w:t xml:space="preserve">2</w:t>
            </w:r>
          </w:p>
        </w:tc>
      </w:tr>
      <w:tr>
        <w:tc>
          <w:tcPr/>
          <w:p>
            <w:pPr>
              <w:pStyle w:val="Compact"/>
              <w:jc w:val="left"/>
            </w:pPr>
            <w:r>
              <w:t xml:space="preserve">Nivala (valittu)</w:t>
            </w:r>
          </w:p>
        </w:tc>
        <w:tc>
          <w:tcPr/>
          <w:p>
            <w:pPr>
              <w:pStyle w:val="Compact"/>
              <w:jc w:val="right"/>
            </w:pPr>
            <w:r>
              <w:t xml:space="preserve">256.4</w:t>
            </w:r>
          </w:p>
        </w:tc>
        <w:tc>
          <w:tcPr/>
          <w:p>
            <w:pPr>
              <w:pStyle w:val="Compact"/>
              <w:jc w:val="right"/>
            </w:pPr>
            <w:r>
              <w:t xml:space="preserve">8</w:t>
            </w:r>
          </w:p>
        </w:tc>
      </w:tr>
      <w:tr>
        <w:tc>
          <w:tcPr/>
          <w:p>
            <w:pPr>
              <w:pStyle w:val="Compact"/>
              <w:jc w:val="left"/>
            </w:pPr>
            <w:r>
              <w:t xml:space="preserve">Sievi (naapuri)</w:t>
            </w:r>
          </w:p>
        </w:tc>
        <w:tc>
          <w:tcPr/>
          <w:p>
            <w:pPr>
              <w:pStyle w:val="Compact"/>
              <w:jc w:val="right"/>
            </w:pPr>
            <w:r>
              <w:t xml:space="preserve">246.6</w:t>
            </w:r>
          </w:p>
        </w:tc>
        <w:tc>
          <w:tcPr/>
          <w:p>
            <w:pPr>
              <w:pStyle w:val="Compact"/>
              <w:jc w:val="right"/>
            </w:pPr>
            <w:r>
              <w:t xml:space="preserve">10</w:t>
            </w:r>
          </w:p>
        </w:tc>
      </w:tr>
      <w:tr>
        <w:tc>
          <w:tcPr/>
          <w:p>
            <w:pPr>
              <w:pStyle w:val="Compact"/>
              <w:jc w:val="left"/>
            </w:pPr>
            <w:r>
              <w:t xml:space="preserve">Ylivieska (naapuri)</w:t>
            </w:r>
          </w:p>
        </w:tc>
        <w:tc>
          <w:tcPr/>
          <w:p>
            <w:pPr>
              <w:pStyle w:val="Compact"/>
              <w:jc w:val="right"/>
            </w:pPr>
            <w:r>
              <w:t xml:space="preserve">244.1</w:t>
            </w:r>
          </w:p>
        </w:tc>
        <w:tc>
          <w:tcPr/>
          <w:p>
            <w:pPr>
              <w:pStyle w:val="Compact"/>
              <w:jc w:val="right"/>
            </w:pPr>
            <w:r>
              <w:t xml:space="preserve">11</w:t>
            </w:r>
          </w:p>
        </w:tc>
      </w:tr>
      <w:tr>
        <w:tc>
          <w:tcPr/>
          <w:p>
            <w:pPr>
              <w:pStyle w:val="Compact"/>
              <w:jc w:val="left"/>
            </w:pPr>
            <w:r>
              <w:t xml:space="preserve">Haapavesi (naapuri)</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Haapajärvi (naapuri)</w:t>
            </w:r>
          </w:p>
        </w:tc>
        <w:tc>
          <w:tcPr/>
          <w:p>
            <w:pPr>
              <w:pStyle w:val="Compact"/>
              <w:jc w:val="right"/>
            </w:pPr>
            <w:r>
              <w:t xml:space="preserve">143.7</w:t>
            </w:r>
          </w:p>
        </w:tc>
        <w:tc>
          <w:tcPr/>
          <w:p>
            <w:pPr>
              <w:pStyle w:val="Compact"/>
              <w:jc w:val="right"/>
            </w:pPr>
            <w:r>
              <w:t xml:space="preserve">44</w:t>
            </w:r>
          </w:p>
        </w:tc>
      </w:tr>
      <w:tr>
        <w:tc>
          <w:tcPr/>
          <w:p>
            <w:pPr>
              <w:pStyle w:val="Compact"/>
              <w:jc w:val="left"/>
            </w:pPr>
            <w:r>
              <w:t xml:space="preserve">Nivala (valittu)</w:t>
            </w:r>
          </w:p>
        </w:tc>
        <w:tc>
          <w:tcPr/>
          <w:p>
            <w:pPr>
              <w:pStyle w:val="Compact"/>
              <w:jc w:val="right"/>
            </w:pPr>
            <w:r>
              <w:t xml:space="preserve">117.2</w:t>
            </w:r>
          </w:p>
        </w:tc>
        <w:tc>
          <w:tcPr/>
          <w:p>
            <w:pPr>
              <w:pStyle w:val="Compact"/>
              <w:jc w:val="right"/>
            </w:pPr>
            <w:r>
              <w:t xml:space="preserve">92</w:t>
            </w:r>
          </w:p>
        </w:tc>
      </w:tr>
      <w:tr>
        <w:tc>
          <w:tcPr/>
          <w:p>
            <w:pPr>
              <w:pStyle w:val="Compact"/>
              <w:jc w:val="left"/>
            </w:pPr>
            <w:r>
              <w:t xml:space="preserve">Ylivieska (naapuri)</w:t>
            </w:r>
          </w:p>
        </w:tc>
        <w:tc>
          <w:tcPr/>
          <w:p>
            <w:pPr>
              <w:pStyle w:val="Compact"/>
              <w:jc w:val="right"/>
            </w:pPr>
            <w:r>
              <w:t xml:space="preserve">111.5</w:t>
            </w:r>
          </w:p>
        </w:tc>
        <w:tc>
          <w:tcPr/>
          <w:p>
            <w:pPr>
              <w:pStyle w:val="Compact"/>
              <w:jc w:val="right"/>
            </w:pPr>
            <w:r>
              <w:t xml:space="preserve">105</w:t>
            </w:r>
          </w:p>
        </w:tc>
      </w:tr>
      <w:tr>
        <w:tc>
          <w:tcPr/>
          <w:p>
            <w:pPr>
              <w:pStyle w:val="Compact"/>
              <w:jc w:val="left"/>
            </w:pPr>
            <w:r>
              <w:t xml:space="preserve">Sievi (naapuri)</w:t>
            </w:r>
          </w:p>
        </w:tc>
        <w:tc>
          <w:tcPr/>
          <w:p>
            <w:pPr>
              <w:pStyle w:val="Compact"/>
              <w:jc w:val="right"/>
            </w:pPr>
            <w:r>
              <w:t xml:space="preserve">69.0</w:t>
            </w:r>
          </w:p>
        </w:tc>
        <w:tc>
          <w:tcPr/>
          <w:p>
            <w:pPr>
              <w:pStyle w:val="Compact"/>
              <w:jc w:val="right"/>
            </w:pPr>
            <w:r>
              <w:t xml:space="preserve">218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127.3</w:t>
            </w:r>
          </w:p>
        </w:tc>
        <w:tc>
          <w:tcPr/>
          <w:p>
            <w:pPr>
              <w:pStyle w:val="Compact"/>
              <w:jc w:val="right"/>
            </w:pPr>
            <w:r>
              <w:t xml:space="preserve">101</w:t>
            </w:r>
          </w:p>
        </w:tc>
      </w:tr>
      <w:tr>
        <w:tc>
          <w:tcPr/>
          <w:p>
            <w:pPr>
              <w:pStyle w:val="Compact"/>
              <w:jc w:val="left"/>
            </w:pPr>
            <w:r>
              <w:t xml:space="preserve">Haapavesi (naapuri)</w:t>
            </w:r>
          </w:p>
        </w:tc>
        <w:tc>
          <w:tcPr/>
          <w:p>
            <w:pPr>
              <w:pStyle w:val="Compact"/>
              <w:jc w:val="right"/>
            </w:pPr>
            <w:r>
              <w:t xml:space="preserve">109.1</w:t>
            </w:r>
          </w:p>
        </w:tc>
        <w:tc>
          <w:tcPr/>
          <w:p>
            <w:pPr>
              <w:pStyle w:val="Compact"/>
              <w:jc w:val="right"/>
            </w:pPr>
            <w:r>
              <w:t xml:space="preserve">122</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Sievi (naapuri)</w:t>
            </w:r>
          </w:p>
        </w:tc>
        <w:tc>
          <w:tcPr/>
          <w:p>
            <w:pPr>
              <w:pStyle w:val="Compact"/>
              <w:jc w:val="right"/>
            </w:pPr>
            <w:r>
              <w:t xml:space="preserve">81.8</w:t>
            </w:r>
          </w:p>
        </w:tc>
        <w:tc>
          <w:tcPr/>
          <w:p>
            <w:pPr>
              <w:pStyle w:val="Compact"/>
              <w:jc w:val="right"/>
            </w:pPr>
            <w:r>
              <w:t xml:space="preserve">191</w:t>
            </w:r>
          </w:p>
        </w:tc>
      </w:tr>
      <w:tr>
        <w:tc>
          <w:tcPr/>
          <w:p>
            <w:pPr>
              <w:pStyle w:val="Compact"/>
              <w:jc w:val="left"/>
            </w:pPr>
            <w:r>
              <w:t xml:space="preserve">Nivala (valittu)</w:t>
            </w:r>
          </w:p>
        </w:tc>
        <w:tc>
          <w:tcPr/>
          <w:p>
            <w:pPr>
              <w:pStyle w:val="Compact"/>
              <w:jc w:val="right"/>
            </w:pPr>
            <w:r>
              <w:t xml:space="preserve">54.5</w:t>
            </w:r>
          </w:p>
        </w:tc>
        <w:tc>
          <w:tcPr/>
          <w:p>
            <w:pPr>
              <w:pStyle w:val="Compact"/>
              <w:jc w:val="right"/>
            </w:pPr>
            <w:r>
              <w:t xml:space="preserve">240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niva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85660</w:t>
            </w:r>
          </w:p>
        </w:tc>
        <w:tc>
          <w:tcPr/>
          <w:p>
            <w:pPr>
              <w:pStyle w:val="Compact"/>
              <w:jc w:val="left"/>
            </w:pPr>
            <w:r>
              <w:t xml:space="preserve">Ruuskankylä</w:t>
            </w:r>
          </w:p>
        </w:tc>
        <w:tc>
          <w:tcPr/>
          <w:p>
            <w:pPr>
              <w:pStyle w:val="Compact"/>
              <w:jc w:val="right"/>
            </w:pPr>
            <w:r>
              <w:t xml:space="preserve">115.1</w:t>
            </w:r>
          </w:p>
        </w:tc>
        <w:tc>
          <w:tcPr/>
          <w:p>
            <w:pPr>
              <w:pStyle w:val="Compact"/>
              <w:jc w:val="right"/>
            </w:pPr>
            <w:r>
              <w:t xml:space="preserve">120.3</w:t>
            </w:r>
          </w:p>
        </w:tc>
        <w:tc>
          <w:tcPr/>
          <w:p>
            <w:pPr>
              <w:pStyle w:val="Compact"/>
              <w:jc w:val="right"/>
            </w:pPr>
            <w:r>
              <w:t xml:space="preserve">124.9</w:t>
            </w:r>
          </w:p>
        </w:tc>
        <w:tc>
          <w:tcPr/>
          <w:p>
            <w:pPr>
              <w:pStyle w:val="Compact"/>
              <w:jc w:val="right"/>
            </w:pPr>
            <w:r>
              <w:t xml:space="preserve">87.5</w:t>
            </w:r>
          </w:p>
        </w:tc>
        <w:tc>
          <w:tcPr/>
          <w:p>
            <w:pPr>
              <w:pStyle w:val="Compact"/>
              <w:jc w:val="right"/>
            </w:pPr>
            <w:r>
              <w:t xml:space="preserve">127.6</w:t>
            </w:r>
          </w:p>
        </w:tc>
      </w:tr>
      <w:tr>
        <w:tc>
          <w:tcPr/>
          <w:p>
            <w:pPr>
              <w:pStyle w:val="Compact"/>
              <w:jc w:val="left"/>
            </w:pPr>
            <w:r>
              <w:t xml:space="preserve">85580</w:t>
            </w:r>
          </w:p>
        </w:tc>
        <w:tc>
          <w:tcPr/>
          <w:p>
            <w:pPr>
              <w:pStyle w:val="Compact"/>
              <w:jc w:val="left"/>
            </w:pPr>
            <w:r>
              <w:t xml:space="preserve">Karvoskylä</w:t>
            </w:r>
          </w:p>
        </w:tc>
        <w:tc>
          <w:tcPr/>
          <w:p>
            <w:pPr>
              <w:pStyle w:val="Compact"/>
              <w:jc w:val="right"/>
            </w:pPr>
            <w:r>
              <w:t xml:space="preserve">107.3</w:t>
            </w:r>
          </w:p>
        </w:tc>
        <w:tc>
          <w:tcPr/>
          <w:p>
            <w:pPr>
              <w:pStyle w:val="Compact"/>
              <w:jc w:val="right"/>
            </w:pPr>
            <w:r>
              <w:t xml:space="preserve">118.2</w:t>
            </w:r>
          </w:p>
        </w:tc>
        <w:tc>
          <w:tcPr/>
          <w:p>
            <w:pPr>
              <w:pStyle w:val="Compact"/>
              <w:jc w:val="right"/>
            </w:pPr>
            <w:r>
              <w:t xml:space="preserve">118.4</w:t>
            </w:r>
          </w:p>
        </w:tc>
        <w:tc>
          <w:tcPr/>
          <w:p>
            <w:pPr>
              <w:pStyle w:val="Compact"/>
              <w:jc w:val="right"/>
            </w:pPr>
            <w:r>
              <w:t xml:space="preserve">97.0</w:t>
            </w:r>
          </w:p>
        </w:tc>
        <w:tc>
          <w:tcPr/>
          <w:p>
            <w:pPr>
              <w:pStyle w:val="Compact"/>
              <w:jc w:val="right"/>
            </w:pPr>
            <w:r>
              <w:t xml:space="preserve">95.8</w:t>
            </w:r>
          </w:p>
        </w:tc>
      </w:tr>
      <w:tr>
        <w:tc>
          <w:tcPr/>
          <w:p>
            <w:pPr>
              <w:pStyle w:val="Compact"/>
              <w:jc w:val="left"/>
            </w:pPr>
            <w:r>
              <w:t xml:space="preserve">85630</w:t>
            </w:r>
          </w:p>
        </w:tc>
        <w:tc>
          <w:tcPr/>
          <w:p>
            <w:pPr>
              <w:pStyle w:val="Compact"/>
              <w:jc w:val="left"/>
            </w:pPr>
            <w:r>
              <w:t xml:space="preserve">Sarjanahde</w:t>
            </w:r>
          </w:p>
        </w:tc>
        <w:tc>
          <w:tcPr/>
          <w:p>
            <w:pPr>
              <w:pStyle w:val="Compact"/>
              <w:jc w:val="right"/>
            </w:pPr>
            <w:r>
              <w:t xml:space="preserve">103.9</w:t>
            </w:r>
          </w:p>
        </w:tc>
        <w:tc>
          <w:tcPr/>
          <w:p>
            <w:pPr>
              <w:pStyle w:val="Compact"/>
              <w:jc w:val="right"/>
            </w:pPr>
            <w:r>
              <w:t xml:space="preserve">97.8</w:t>
            </w:r>
          </w:p>
        </w:tc>
        <w:tc>
          <w:tcPr/>
          <w:p>
            <w:pPr>
              <w:pStyle w:val="Compact"/>
              <w:jc w:val="right"/>
            </w:pPr>
            <w:r>
              <w:t xml:space="preserve">116.2</w:t>
            </w:r>
          </w:p>
        </w:tc>
        <w:tc>
          <w:tcPr/>
          <w:p>
            <w:pPr>
              <w:pStyle w:val="Compact"/>
              <w:jc w:val="right"/>
            </w:pPr>
            <w:r>
              <w:t xml:space="preserve">106.1</w:t>
            </w:r>
          </w:p>
        </w:tc>
        <w:tc>
          <w:tcPr/>
          <w:p>
            <w:pPr>
              <w:pStyle w:val="Compact"/>
              <w:jc w:val="right"/>
            </w:pPr>
            <w:r>
              <w:t xml:space="preserve">95.5</w:t>
            </w:r>
          </w:p>
        </w:tc>
      </w:tr>
      <w:tr>
        <w:tc>
          <w:tcPr/>
          <w:p>
            <w:pPr>
              <w:pStyle w:val="Compact"/>
              <w:jc w:val="left"/>
            </w:pPr>
            <w:r>
              <w:t xml:space="preserve">85560</w:t>
            </w:r>
          </w:p>
        </w:tc>
        <w:tc>
          <w:tcPr/>
          <w:p>
            <w:pPr>
              <w:pStyle w:val="Compact"/>
              <w:jc w:val="left"/>
            </w:pPr>
            <w:r>
              <w:t xml:space="preserve">Ainastalo</w:t>
            </w:r>
          </w:p>
        </w:tc>
        <w:tc>
          <w:tcPr/>
          <w:p>
            <w:pPr>
              <w:pStyle w:val="Compact"/>
              <w:jc w:val="right"/>
            </w:pPr>
            <w:r>
              <w:t xml:space="preserve">99.9</w:t>
            </w:r>
          </w:p>
        </w:tc>
        <w:tc>
          <w:tcPr/>
          <w:p>
            <w:pPr>
              <w:pStyle w:val="Compact"/>
              <w:jc w:val="right"/>
            </w:pPr>
            <w:r>
              <w:t xml:space="preserve">107.2</w:t>
            </w:r>
          </w:p>
        </w:tc>
        <w:tc>
          <w:tcPr/>
          <w:p>
            <w:pPr>
              <w:pStyle w:val="Compact"/>
              <w:jc w:val="right"/>
            </w:pPr>
            <w:r>
              <w:t xml:space="preserve">114.5</w:t>
            </w:r>
          </w:p>
        </w:tc>
        <w:tc>
          <w:tcPr/>
          <w:p>
            <w:pPr>
              <w:pStyle w:val="Compact"/>
              <w:jc w:val="right"/>
            </w:pPr>
            <w:r>
              <w:t xml:space="preserve">70.1</w:t>
            </w:r>
          </w:p>
        </w:tc>
        <w:tc>
          <w:tcPr/>
          <w:p>
            <w:pPr>
              <w:pStyle w:val="Compact"/>
              <w:jc w:val="right"/>
            </w:pPr>
            <w:r>
              <w:t xml:space="preserve">107.8</w:t>
            </w:r>
          </w:p>
        </w:tc>
      </w:tr>
      <w:tr>
        <w:tc>
          <w:tcPr/>
          <w:p>
            <w:pPr>
              <w:pStyle w:val="Compact"/>
              <w:jc w:val="left"/>
            </w:pPr>
            <w:r>
              <w:t xml:space="preserve">85540</w:t>
            </w:r>
          </w:p>
        </w:tc>
        <w:tc>
          <w:tcPr/>
          <w:p>
            <w:pPr>
              <w:pStyle w:val="Compact"/>
              <w:jc w:val="left"/>
            </w:pPr>
            <w:r>
              <w:t xml:space="preserve">Mönkö</w:t>
            </w:r>
          </w:p>
        </w:tc>
        <w:tc>
          <w:tcPr/>
          <w:p>
            <w:pPr>
              <w:pStyle w:val="Compact"/>
              <w:jc w:val="right"/>
            </w:pPr>
            <w:r>
              <w:t xml:space="preserve">98.3</w:t>
            </w:r>
          </w:p>
        </w:tc>
        <w:tc>
          <w:tcPr/>
          <w:p>
            <w:pPr>
              <w:pStyle w:val="Compact"/>
              <w:jc w:val="right"/>
            </w:pPr>
            <w:r>
              <w:t xml:space="preserve">106.3</w:t>
            </w:r>
          </w:p>
        </w:tc>
        <w:tc>
          <w:tcPr/>
          <w:p>
            <w:pPr>
              <w:pStyle w:val="Compact"/>
              <w:jc w:val="right"/>
            </w:pPr>
            <w:r>
              <w:t xml:space="preserve">117.9</w:t>
            </w:r>
          </w:p>
        </w:tc>
        <w:tc>
          <w:tcPr/>
          <w:p>
            <w:pPr>
              <w:pStyle w:val="Compact"/>
              <w:jc w:val="right"/>
            </w:pPr>
            <w:r>
              <w:t xml:space="preserve">93.9</w:t>
            </w:r>
          </w:p>
        </w:tc>
        <w:tc>
          <w:tcPr/>
          <w:p>
            <w:pPr>
              <w:pStyle w:val="Compact"/>
              <w:jc w:val="right"/>
            </w:pPr>
            <w:r>
              <w:t xml:space="preserve">75.3</w:t>
            </w:r>
          </w:p>
        </w:tc>
      </w:tr>
      <w:tr>
        <w:tc>
          <w:tcPr/>
          <w:p>
            <w:pPr>
              <w:pStyle w:val="Compact"/>
              <w:jc w:val="left"/>
            </w:pPr>
            <w:r>
              <w:t xml:space="preserve">85640</w:t>
            </w:r>
          </w:p>
        </w:tc>
        <w:tc>
          <w:tcPr/>
          <w:p>
            <w:pPr>
              <w:pStyle w:val="Compact"/>
              <w:jc w:val="left"/>
            </w:pPr>
            <w:r>
              <w:t xml:space="preserve">Maliskylä</w:t>
            </w:r>
          </w:p>
        </w:tc>
        <w:tc>
          <w:tcPr/>
          <w:p>
            <w:pPr>
              <w:pStyle w:val="Compact"/>
              <w:jc w:val="right"/>
            </w:pPr>
            <w:r>
              <w:t xml:space="preserve">94.5</w:t>
            </w:r>
          </w:p>
        </w:tc>
        <w:tc>
          <w:tcPr/>
          <w:p>
            <w:pPr>
              <w:pStyle w:val="Compact"/>
              <w:jc w:val="right"/>
            </w:pPr>
            <w:r>
              <w:t xml:space="preserve">111.5</w:t>
            </w:r>
          </w:p>
        </w:tc>
        <w:tc>
          <w:tcPr/>
          <w:p>
            <w:pPr>
              <w:pStyle w:val="Compact"/>
              <w:jc w:val="right"/>
            </w:pPr>
            <w:r>
              <w:t xml:space="preserve">105.7</w:t>
            </w:r>
          </w:p>
        </w:tc>
        <w:tc>
          <w:tcPr/>
          <w:p>
            <w:pPr>
              <w:pStyle w:val="Compact"/>
              <w:jc w:val="right"/>
            </w:pPr>
            <w:r>
              <w:t xml:space="preserve">43.6</w:t>
            </w:r>
          </w:p>
        </w:tc>
        <w:tc>
          <w:tcPr/>
          <w:p>
            <w:pPr>
              <w:pStyle w:val="Compact"/>
              <w:jc w:val="right"/>
            </w:pPr>
            <w:r>
              <w:t xml:space="preserve">117.3</w:t>
            </w:r>
          </w:p>
        </w:tc>
      </w:tr>
      <w:tr>
        <w:tc>
          <w:tcPr/>
          <w:p>
            <w:pPr>
              <w:pStyle w:val="Compact"/>
              <w:jc w:val="left"/>
            </w:pPr>
            <w:r>
              <w:t xml:space="preserve">85500</w:t>
            </w:r>
          </w:p>
        </w:tc>
        <w:tc>
          <w:tcPr/>
          <w:p>
            <w:pPr>
              <w:pStyle w:val="Compact"/>
              <w:jc w:val="left"/>
            </w:pPr>
            <w:r>
              <w:t xml:space="preserve">Nivala Keskus</w:t>
            </w:r>
          </w:p>
        </w:tc>
        <w:tc>
          <w:tcPr/>
          <w:p>
            <w:pPr>
              <w:pStyle w:val="Compact"/>
              <w:jc w:val="right"/>
            </w:pPr>
            <w:r>
              <w:t xml:space="preserve">83.5</w:t>
            </w:r>
          </w:p>
        </w:tc>
        <w:tc>
          <w:tcPr/>
          <w:p>
            <w:pPr>
              <w:pStyle w:val="Compact"/>
              <w:jc w:val="right"/>
            </w:pPr>
            <w:r>
              <w:t xml:space="preserve">108.9</w:t>
            </w:r>
          </w:p>
        </w:tc>
        <w:tc>
          <w:tcPr/>
          <w:p>
            <w:pPr>
              <w:pStyle w:val="Compact"/>
              <w:jc w:val="right"/>
            </w:pPr>
            <w:r>
              <w:t xml:space="preserve">111.2</w:t>
            </w:r>
          </w:p>
        </w:tc>
        <w:tc>
          <w:tcPr/>
          <w:p>
            <w:pPr>
              <w:pStyle w:val="Compact"/>
              <w:jc w:val="right"/>
            </w:pPr>
            <w:r>
              <w:t xml:space="preserve">49.0</w:t>
            </w:r>
          </w:p>
        </w:tc>
        <w:tc>
          <w:tcPr/>
          <w:p>
            <w:pPr>
              <w:pStyle w:val="Compact"/>
              <w:jc w:val="right"/>
            </w:pPr>
            <w:r>
              <w:t xml:space="preserve">64.9</w:t>
            </w:r>
          </w:p>
        </w:tc>
      </w:tr>
      <w:tr>
        <w:tc>
          <w:tcPr/>
          <w:p>
            <w:pPr>
              <w:pStyle w:val="Compact"/>
              <w:jc w:val="left"/>
            </w:pPr>
            <w:r>
              <w:t xml:space="preserve">85620</w:t>
            </w:r>
          </w:p>
        </w:tc>
        <w:tc>
          <w:tcPr/>
          <w:p>
            <w:pPr>
              <w:pStyle w:val="Compact"/>
              <w:jc w:val="left"/>
            </w:pPr>
            <w:r>
              <w:t xml:space="preserve">Sarja</w:t>
            </w:r>
          </w:p>
        </w:tc>
        <w:tc>
          <w:tcPr/>
          <w:p>
            <w:pPr>
              <w:pStyle w:val="Compact"/>
              <w:jc w:val="right"/>
            </w:pPr>
            <w:r>
              <w:t xml:space="preserve">79.2</w:t>
            </w:r>
          </w:p>
        </w:tc>
        <w:tc>
          <w:tcPr/>
          <w:p>
            <w:pPr>
              <w:pStyle w:val="Compact"/>
              <w:jc w:val="right"/>
            </w:pPr>
            <w:r>
              <w:t xml:space="preserve">99.9</w:t>
            </w:r>
          </w:p>
        </w:tc>
        <w:tc>
          <w:tcPr/>
          <w:p>
            <w:pPr>
              <w:pStyle w:val="Compact"/>
              <w:jc w:val="right"/>
            </w:pPr>
            <w:r>
              <w:t xml:space="preserve">89.4</w:t>
            </w:r>
          </w:p>
        </w:tc>
        <w:tc>
          <w:tcPr/>
          <w:p>
            <w:pPr>
              <w:pStyle w:val="Compact"/>
              <w:jc w:val="right"/>
            </w:pPr>
            <w:r>
              <w:t xml:space="preserve">46.9</w:t>
            </w:r>
          </w:p>
        </w:tc>
        <w:tc>
          <w:tcPr/>
          <w:p>
            <w:pPr>
              <w:pStyle w:val="Compact"/>
              <w:jc w:val="right"/>
            </w:pPr>
            <w:r>
              <w:t xml:space="preserve">80.8</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niva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niva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niva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niva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Nivala (Kunnat)</dc:title>
  <dc:creator>Diakin karttasovellus 2023-02-28 11:38:02</dc:creator>
  <cp:keywords/>
  <dcterms:created xsi:type="dcterms:W3CDTF">2023-02-28T09:39:10Z</dcterms:created>
  <dcterms:modified xsi:type="dcterms:W3CDTF">2023-02-28T09:39:10Z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