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Riihimäki</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20:44:33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20:44:33.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Riihimäki. Lisäksi tarkastelussa ovat rajanaapurit: Helsinki, Hämeenlinna, Riihimäki, Forssa ja Lahti.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iihimaki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iihimaki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112.8</w:t>
            </w:r>
          </w:p>
        </w:tc>
        <w:tc>
          <w:tcPr/>
          <w:p>
            <w:pPr>
              <w:pStyle w:val="Compact"/>
              <w:jc w:val="right"/>
            </w:pPr>
            <w:r>
              <w:t xml:space="preserve">18</w:t>
            </w:r>
          </w:p>
        </w:tc>
      </w:tr>
      <w:tr>
        <w:tc>
          <w:tcPr/>
          <w:p>
            <w:pPr>
              <w:pStyle w:val="Compact"/>
              <w:jc w:val="left"/>
            </w:pPr>
            <w:r>
              <w:t xml:space="preserve">Forssa (naapuri)</w:t>
            </w:r>
          </w:p>
        </w:tc>
        <w:tc>
          <w:tcPr/>
          <w:p>
            <w:pPr>
              <w:pStyle w:val="Compact"/>
              <w:jc w:val="right"/>
            </w:pPr>
            <w:r>
              <w:t xml:space="preserve">104.2</w:t>
            </w:r>
          </w:p>
        </w:tc>
        <w:tc>
          <w:tcPr/>
          <w:p>
            <w:pPr>
              <w:pStyle w:val="Compact"/>
              <w:jc w:val="right"/>
            </w:pPr>
            <w:r>
              <w:t xml:space="preserve">33</w:t>
            </w:r>
          </w:p>
        </w:tc>
      </w:tr>
      <w:tr>
        <w:tc>
          <w:tcPr/>
          <w:p>
            <w:pPr>
              <w:pStyle w:val="Compact"/>
              <w:jc w:val="left"/>
            </w:pPr>
            <w:r>
              <w:t xml:space="preserve">Riihimäki (valittu)</w:t>
            </w:r>
          </w:p>
        </w:tc>
        <w:tc>
          <w:tcPr/>
          <w:p>
            <w:pPr>
              <w:pStyle w:val="Compact"/>
              <w:jc w:val="right"/>
            </w:pPr>
            <w:r>
              <w:t xml:space="preserve">98.3</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150.2</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119.2</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117.8</w:t>
            </w:r>
          </w:p>
        </w:tc>
        <w:tc>
          <w:tcPr/>
          <w:p>
            <w:pPr>
              <w:pStyle w:val="Compact"/>
              <w:jc w:val="right"/>
            </w:pPr>
            <w:r>
              <w:t xml:space="preserve">15</w:t>
            </w:r>
          </w:p>
        </w:tc>
      </w:tr>
      <w:tr>
        <w:tc>
          <w:tcPr/>
          <w:p>
            <w:pPr>
              <w:pStyle w:val="Compact"/>
              <w:jc w:val="left"/>
            </w:pPr>
            <w:r>
              <w:t xml:space="preserve">Riihimäki (valittu)</w:t>
            </w:r>
          </w:p>
        </w:tc>
        <w:tc>
          <w:tcPr/>
          <w:p>
            <w:pPr>
              <w:pStyle w:val="Compact"/>
              <w:jc w:val="right"/>
            </w:pPr>
            <w:r>
              <w:t xml:space="preserve">101.6</w:t>
            </w:r>
          </w:p>
        </w:tc>
        <w:tc>
          <w:tcPr/>
          <w:p>
            <w:pPr>
              <w:pStyle w:val="Compact"/>
              <w:jc w:val="right"/>
            </w:pPr>
            <w:r>
              <w:t xml:space="preserve">34</w:t>
            </w:r>
          </w:p>
        </w:tc>
      </w:tr>
      <w:tr>
        <w:tc>
          <w:tcPr/>
          <w:p>
            <w:pPr>
              <w:pStyle w:val="Compact"/>
              <w:jc w:val="left"/>
            </w:pPr>
            <w:r>
              <w:t xml:space="preserve">Forssa (naapuri)</w:t>
            </w:r>
          </w:p>
        </w:tc>
        <w:tc>
          <w:tcPr/>
          <w:p>
            <w:pPr>
              <w:pStyle w:val="Compact"/>
              <w:jc w:val="right"/>
            </w:pPr>
            <w:r>
              <w:t xml:space="preserve">99.9</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122.9</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115.6</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114.7</w:t>
            </w:r>
          </w:p>
        </w:tc>
        <w:tc>
          <w:tcPr/>
          <w:p>
            <w:pPr>
              <w:pStyle w:val="Compact"/>
              <w:jc w:val="right"/>
            </w:pPr>
            <w:r>
              <w:t xml:space="preserve">17</w:t>
            </w:r>
          </w:p>
        </w:tc>
      </w:tr>
      <w:tr>
        <w:tc>
          <w:tcPr/>
          <w:p>
            <w:pPr>
              <w:pStyle w:val="Compact"/>
              <w:jc w:val="left"/>
            </w:pPr>
            <w:r>
              <w:t xml:space="preserve">Helsinki (naapuri)</w:t>
            </w:r>
          </w:p>
        </w:tc>
        <w:tc>
          <w:tcPr/>
          <w:p>
            <w:pPr>
              <w:pStyle w:val="Compact"/>
              <w:jc w:val="right"/>
            </w:pPr>
            <w:r>
              <w:t xml:space="preserve">113.6</w:t>
            </w:r>
          </w:p>
        </w:tc>
        <w:tc>
          <w:tcPr/>
          <w:p>
            <w:pPr>
              <w:pStyle w:val="Compact"/>
              <w:jc w:val="right"/>
            </w:pPr>
            <w:r>
              <w:t xml:space="preserve">18</w:t>
            </w:r>
          </w:p>
        </w:tc>
      </w:tr>
      <w:tr>
        <w:tc>
          <w:tcPr/>
          <w:p>
            <w:pPr>
              <w:pStyle w:val="Compact"/>
              <w:jc w:val="left"/>
            </w:pPr>
            <w:r>
              <w:t xml:space="preserve">Riihimäki (valittu)</w:t>
            </w:r>
          </w:p>
        </w:tc>
        <w:tc>
          <w:tcPr/>
          <w:p>
            <w:pPr>
              <w:pStyle w:val="Compact"/>
              <w:jc w:val="right"/>
            </w:pPr>
            <w:r>
              <w:t xml:space="preserve">113.1</w:t>
            </w:r>
          </w:p>
        </w:tc>
        <w:tc>
          <w:tcPr/>
          <w:p>
            <w:pPr>
              <w:pStyle w:val="Compact"/>
              <w:jc w:val="right"/>
            </w:pPr>
            <w:r>
              <w:t xml:space="preserve">19</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122.7</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Hämeenlinna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89.9</w:t>
            </w:r>
          </w:p>
        </w:tc>
        <w:tc>
          <w:tcPr/>
          <w:p>
            <w:pPr>
              <w:pStyle w:val="Compact"/>
              <w:jc w:val="right"/>
            </w:pPr>
            <w:r>
              <w:t xml:space="preserve">49</w:t>
            </w:r>
          </w:p>
        </w:tc>
      </w:tr>
      <w:tr>
        <w:tc>
          <w:tcPr/>
          <w:p>
            <w:pPr>
              <w:pStyle w:val="Compact"/>
              <w:jc w:val="left"/>
            </w:pPr>
            <w:r>
              <w:t xml:space="preserve">Riihimäki (valittu)</w:t>
            </w:r>
          </w:p>
        </w:tc>
        <w:tc>
          <w:tcPr/>
          <w:p>
            <w:pPr>
              <w:pStyle w:val="Compact"/>
              <w:jc w:val="right"/>
            </w:pPr>
            <w:r>
              <w:t xml:space="preserve">80.4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iihimaki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iihimaki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121.8</w:t>
            </w:r>
          </w:p>
        </w:tc>
        <w:tc>
          <w:tcPr/>
          <w:p>
            <w:pPr>
              <w:pStyle w:val="Compact"/>
              <w:jc w:val="right"/>
            </w:pPr>
            <w:r>
              <w:t xml:space="preserve">12</w:t>
            </w:r>
          </w:p>
        </w:tc>
      </w:tr>
      <w:tr>
        <w:tc>
          <w:tcPr/>
          <w:p>
            <w:pPr>
              <w:pStyle w:val="Compact"/>
              <w:jc w:val="left"/>
            </w:pPr>
            <w:r>
              <w:t xml:space="preserve">Helsinki (naapuri)</w:t>
            </w:r>
          </w:p>
        </w:tc>
        <w:tc>
          <w:tcPr/>
          <w:p>
            <w:pPr>
              <w:pStyle w:val="Compact"/>
              <w:jc w:val="right"/>
            </w:pPr>
            <w:r>
              <w:t xml:space="preserve">118.0</w:t>
            </w:r>
          </w:p>
        </w:tc>
        <w:tc>
          <w:tcPr/>
          <w:p>
            <w:pPr>
              <w:pStyle w:val="Compact"/>
              <w:jc w:val="right"/>
            </w:pPr>
            <w:r>
              <w:t xml:space="preserve">15</w:t>
            </w:r>
          </w:p>
        </w:tc>
      </w:tr>
      <w:tr>
        <w:tc>
          <w:tcPr/>
          <w:p>
            <w:pPr>
              <w:pStyle w:val="Compact"/>
              <w:jc w:val="left"/>
            </w:pPr>
            <w:r>
              <w:t xml:space="preserve">Riihimäki (valittu)</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Hämeenlinna (naapuri)</w:t>
            </w:r>
          </w:p>
        </w:tc>
        <w:tc>
          <w:tcPr/>
          <w:p>
            <w:pPr>
              <w:pStyle w:val="Compact"/>
              <w:jc w:val="right"/>
            </w:pPr>
            <w:r>
              <w:t xml:space="preserve">96.0</w:t>
            </w:r>
          </w:p>
        </w:tc>
        <w:tc>
          <w:tcPr/>
          <w:p>
            <w:pPr>
              <w:pStyle w:val="Compact"/>
              <w:jc w:val="right"/>
            </w:pPr>
            <w:r>
              <w:t xml:space="preserve">40</w:t>
            </w:r>
          </w:p>
        </w:tc>
      </w:tr>
      <w:tr>
        <w:tc>
          <w:tcPr/>
          <w:p>
            <w:pPr>
              <w:pStyle w:val="Compact"/>
              <w:jc w:val="left"/>
            </w:pPr>
            <w:r>
              <w:t xml:space="preserve">Forssa (naapuri)</w:t>
            </w:r>
          </w:p>
        </w:tc>
        <w:tc>
          <w:tcPr/>
          <w:p>
            <w:pPr>
              <w:pStyle w:val="Compact"/>
              <w:jc w:val="right"/>
            </w:pPr>
            <w:r>
              <w:t xml:space="preserve">84.1</w:t>
            </w:r>
          </w:p>
        </w:tc>
        <w:tc>
          <w:tcPr/>
          <w:p>
            <w:pPr>
              <w:pStyle w:val="Compact"/>
              <w:jc w:val="right"/>
            </w:pPr>
            <w:r>
              <w:t xml:space="preserve">49</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133.1</w:t>
            </w:r>
          </w:p>
        </w:tc>
        <w:tc>
          <w:tcPr/>
          <w:p>
            <w:pPr>
              <w:pStyle w:val="Compact"/>
              <w:jc w:val="right"/>
            </w:pPr>
            <w:r>
              <w:t xml:space="preserve">10</w:t>
            </w:r>
          </w:p>
        </w:tc>
      </w:tr>
      <w:tr>
        <w:tc>
          <w:tcPr/>
          <w:p>
            <w:pPr>
              <w:pStyle w:val="Compact"/>
              <w:jc w:val="left"/>
            </w:pPr>
            <w:r>
              <w:t xml:space="preserve">Hämeenlinna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94.3</w:t>
            </w:r>
          </w:p>
        </w:tc>
        <w:tc>
          <w:tcPr/>
          <w:p>
            <w:pPr>
              <w:pStyle w:val="Compact"/>
              <w:jc w:val="right"/>
            </w:pPr>
            <w:r>
              <w:t xml:space="preserve">38</w:t>
            </w:r>
          </w:p>
        </w:tc>
      </w:tr>
      <w:tr>
        <w:tc>
          <w:tcPr/>
          <w:p>
            <w:pPr>
              <w:pStyle w:val="Compact"/>
              <w:jc w:val="left"/>
            </w:pPr>
            <w:r>
              <w:t xml:space="preserve">Riihimäki (valittu)</w:t>
            </w:r>
          </w:p>
        </w:tc>
        <w:tc>
          <w:tcPr/>
          <w:p>
            <w:pPr>
              <w:pStyle w:val="Compact"/>
              <w:jc w:val="right"/>
            </w:pPr>
            <w:r>
              <w:t xml:space="preserve">91.2</w:t>
            </w:r>
          </w:p>
        </w:tc>
        <w:tc>
          <w:tcPr/>
          <w:p>
            <w:pPr>
              <w:pStyle w:val="Compact"/>
              <w:jc w:val="right"/>
            </w:pPr>
            <w:r>
              <w:t xml:space="preserve">44</w:t>
            </w:r>
          </w:p>
        </w:tc>
      </w:tr>
      <w:tr>
        <w:tc>
          <w:tcPr/>
          <w:p>
            <w:pPr>
              <w:pStyle w:val="Compact"/>
              <w:jc w:val="left"/>
            </w:pPr>
            <w:r>
              <w:t xml:space="preserve">Helsinki (naapuri)</w:t>
            </w:r>
          </w:p>
        </w:tc>
        <w:tc>
          <w:tcPr/>
          <w:p>
            <w:pPr>
              <w:pStyle w:val="Compact"/>
              <w:jc w:val="right"/>
            </w:pPr>
            <w:r>
              <w:t xml:space="preserve">84.0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163.9</w:t>
            </w:r>
          </w:p>
        </w:tc>
        <w:tc>
          <w:tcPr/>
          <w:p>
            <w:pPr>
              <w:pStyle w:val="Compact"/>
              <w:jc w:val="right"/>
            </w:pPr>
            <w:r>
              <w:t xml:space="preserve">3</w:t>
            </w:r>
          </w:p>
        </w:tc>
      </w:tr>
      <w:tr>
        <w:tc>
          <w:tcPr/>
          <w:p>
            <w:pPr>
              <w:pStyle w:val="Compact"/>
              <w:jc w:val="left"/>
            </w:pPr>
            <w:r>
              <w:t xml:space="preserve">Helsinki (naapuri)</w:t>
            </w:r>
          </w:p>
        </w:tc>
        <w:tc>
          <w:tcPr/>
          <w:p>
            <w:pPr>
              <w:pStyle w:val="Compact"/>
              <w:jc w:val="right"/>
            </w:pPr>
            <w:r>
              <w:t xml:space="preserve">126.5</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Riihimäki (valittu)</w:t>
            </w:r>
          </w:p>
        </w:tc>
        <w:tc>
          <w:tcPr/>
          <w:p>
            <w:pPr>
              <w:pStyle w:val="Compact"/>
              <w:jc w:val="right"/>
            </w:pPr>
            <w:r>
              <w:t xml:space="preserve">60.2</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204.3</w:t>
            </w:r>
          </w:p>
        </w:tc>
        <w:tc>
          <w:tcPr/>
          <w:p>
            <w:pPr>
              <w:pStyle w:val="Compact"/>
              <w:jc w:val="right"/>
            </w:pPr>
            <w:r>
              <w:t xml:space="preserve">2</w:t>
            </w:r>
          </w:p>
        </w:tc>
      </w:tr>
      <w:tr>
        <w:tc>
          <w:tcPr/>
          <w:p>
            <w:pPr>
              <w:pStyle w:val="Compact"/>
              <w:jc w:val="left"/>
            </w:pPr>
            <w:r>
              <w:t xml:space="preserve">Hämeenlinna (naapuri)</w:t>
            </w:r>
          </w:p>
        </w:tc>
        <w:tc>
          <w:tcPr/>
          <w:p>
            <w:pPr>
              <w:pStyle w:val="Compact"/>
              <w:jc w:val="right"/>
            </w:pPr>
            <w:r>
              <w:t xml:space="preserve">166.7</w:t>
            </w:r>
          </w:p>
        </w:tc>
        <w:tc>
          <w:tcPr/>
          <w:p>
            <w:pPr>
              <w:pStyle w:val="Compact"/>
              <w:jc w:val="right"/>
            </w:pPr>
            <w:r>
              <w:t xml:space="preserve">7</w:t>
            </w:r>
          </w:p>
        </w:tc>
      </w:tr>
      <w:tr>
        <w:tc>
          <w:tcPr/>
          <w:p>
            <w:pPr>
              <w:pStyle w:val="Compact"/>
              <w:jc w:val="left"/>
            </w:pPr>
            <w:r>
              <w:t xml:space="preserve">Riihimäki (valittu)</w:t>
            </w:r>
          </w:p>
        </w:tc>
        <w:tc>
          <w:tcPr/>
          <w:p>
            <w:pPr>
              <w:pStyle w:val="Compact"/>
              <w:jc w:val="right"/>
            </w:pPr>
            <w:r>
              <w:t xml:space="preserve">146.4</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146.4</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179.7</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161.0</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154.2</w:t>
            </w:r>
          </w:p>
        </w:tc>
        <w:tc>
          <w:tcPr/>
          <w:p>
            <w:pPr>
              <w:pStyle w:val="Compact"/>
              <w:jc w:val="right"/>
            </w:pPr>
            <w:r>
              <w:t xml:space="preserve">7</w:t>
            </w:r>
          </w:p>
        </w:tc>
      </w:tr>
      <w:tr>
        <w:tc>
          <w:tcPr/>
          <w:p>
            <w:pPr>
              <w:pStyle w:val="Compact"/>
              <w:jc w:val="left"/>
            </w:pPr>
            <w:r>
              <w:t xml:space="preserve">Riihimäki (valittu)</w:t>
            </w:r>
          </w:p>
        </w:tc>
        <w:tc>
          <w:tcPr/>
          <w:p>
            <w:pPr>
              <w:pStyle w:val="Compact"/>
              <w:jc w:val="right"/>
            </w:pPr>
            <w:r>
              <w:t xml:space="preserve">125.4</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120.3</w:t>
            </w:r>
          </w:p>
        </w:tc>
        <w:tc>
          <w:tcPr/>
          <w:p>
            <w:pPr>
              <w:pStyle w:val="Compact"/>
              <w:jc w:val="right"/>
            </w:pPr>
            <w:r>
              <w:t xml:space="preserve">17</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98.5</w:t>
            </w:r>
          </w:p>
        </w:tc>
        <w:tc>
          <w:tcPr/>
          <w:p>
            <w:pPr>
              <w:pStyle w:val="Compact"/>
              <w:jc w:val="right"/>
            </w:pPr>
            <w:r>
              <w:t xml:space="preserve">35</w:t>
            </w:r>
          </w:p>
        </w:tc>
      </w:tr>
      <w:tr>
        <w:tc>
          <w:tcPr/>
          <w:p>
            <w:pPr>
              <w:pStyle w:val="Compact"/>
              <w:jc w:val="left"/>
            </w:pPr>
            <w:r>
              <w:t xml:space="preserve">Hämeenlinna (naapuri)</w:t>
            </w:r>
          </w:p>
        </w:tc>
        <w:tc>
          <w:tcPr/>
          <w:p>
            <w:pPr>
              <w:pStyle w:val="Compact"/>
              <w:jc w:val="right"/>
            </w:pPr>
            <w:r>
              <w:t xml:space="preserve">81.1</w:t>
            </w:r>
          </w:p>
        </w:tc>
        <w:tc>
          <w:tcPr/>
          <w:p>
            <w:pPr>
              <w:pStyle w:val="Compact"/>
              <w:jc w:val="right"/>
            </w:pPr>
            <w:r>
              <w:t xml:space="preserve">56</w:t>
            </w:r>
          </w:p>
        </w:tc>
      </w:tr>
      <w:tr>
        <w:tc>
          <w:tcPr/>
          <w:p>
            <w:pPr>
              <w:pStyle w:val="Compact"/>
              <w:jc w:val="left"/>
            </w:pPr>
            <w:r>
              <w:t xml:space="preserve">Riihimäki (valittu)</w:t>
            </w:r>
          </w:p>
        </w:tc>
        <w:tc>
          <w:tcPr/>
          <w:p>
            <w:pPr>
              <w:pStyle w:val="Compact"/>
              <w:jc w:val="right"/>
            </w:pPr>
            <w:r>
              <w:t xml:space="preserve">80.0</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riihimaki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riihimaki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147.9</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125.0</w:t>
            </w:r>
          </w:p>
        </w:tc>
        <w:tc>
          <w:tcPr/>
          <w:p>
            <w:pPr>
              <w:pStyle w:val="Compact"/>
              <w:jc w:val="right"/>
            </w:pPr>
            <w:r>
              <w:t xml:space="preserve">17</w:t>
            </w:r>
          </w:p>
        </w:tc>
      </w:tr>
      <w:tr>
        <w:tc>
          <w:tcPr/>
          <w:p>
            <w:pPr>
              <w:pStyle w:val="Compact"/>
              <w:jc w:val="left"/>
            </w:pPr>
            <w:r>
              <w:t xml:space="preserve">Hämeenlinna (naapuri)</w:t>
            </w:r>
          </w:p>
        </w:tc>
        <w:tc>
          <w:tcPr/>
          <w:p>
            <w:pPr>
              <w:pStyle w:val="Compact"/>
              <w:jc w:val="right"/>
            </w:pPr>
            <w:r>
              <w:t xml:space="preserve">122.9</w:t>
            </w:r>
          </w:p>
        </w:tc>
        <w:tc>
          <w:tcPr/>
          <w:p>
            <w:pPr>
              <w:pStyle w:val="Compact"/>
              <w:jc w:val="right"/>
            </w:pPr>
            <w:r>
              <w:t xml:space="preserve">18</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Riihimäki (valittu)</w:t>
            </w:r>
          </w:p>
        </w:tc>
        <w:tc>
          <w:tcPr/>
          <w:p>
            <w:pPr>
              <w:pStyle w:val="Compact"/>
              <w:jc w:val="right"/>
            </w:pPr>
            <w:r>
              <w:t xml:space="preserve">89.6</w:t>
            </w:r>
          </w:p>
        </w:tc>
        <w:tc>
          <w:tcPr/>
          <w:p>
            <w:pPr>
              <w:pStyle w:val="Compact"/>
              <w:jc w:val="right"/>
            </w:pPr>
            <w:r>
              <w:t xml:space="preserve">40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Riihimäki (valittu)</w:t>
            </w:r>
          </w:p>
        </w:tc>
        <w:tc>
          <w:tcPr/>
          <w:p>
            <w:pPr>
              <w:pStyle w:val="Compact"/>
              <w:jc w:val="right"/>
            </w:pPr>
            <w:r>
              <w:t xml:space="preserve">101.2</w:t>
            </w:r>
          </w:p>
        </w:tc>
        <w:tc>
          <w:tcPr/>
          <w:p>
            <w:pPr>
              <w:pStyle w:val="Compact"/>
              <w:jc w:val="right"/>
            </w:pPr>
            <w:r>
              <w:t xml:space="preserve">32</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Forssa (naapuri)</w:t>
            </w:r>
          </w:p>
        </w:tc>
        <w:tc>
          <w:tcPr/>
          <w:p>
            <w:pPr>
              <w:pStyle w:val="Compact"/>
              <w:jc w:val="right"/>
            </w:pPr>
            <w:r>
              <w:t xml:space="preserve">93.4</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151.1</w:t>
            </w:r>
          </w:p>
        </w:tc>
        <w:tc>
          <w:tcPr/>
          <w:p>
            <w:pPr>
              <w:pStyle w:val="Compact"/>
              <w:jc w:val="right"/>
            </w:pPr>
            <w:r>
              <w:t xml:space="preserve">3</w:t>
            </w:r>
          </w:p>
        </w:tc>
      </w:tr>
      <w:tr>
        <w:tc>
          <w:tcPr/>
          <w:p>
            <w:pPr>
              <w:pStyle w:val="Compact"/>
              <w:jc w:val="left"/>
            </w:pPr>
            <w:r>
              <w:t xml:space="preserve">Riihimäki (valittu)</w:t>
            </w:r>
          </w:p>
        </w:tc>
        <w:tc>
          <w:tcPr/>
          <w:p>
            <w:pPr>
              <w:pStyle w:val="Compact"/>
              <w:jc w:val="right"/>
            </w:pPr>
            <w:r>
              <w:t xml:space="preserve">143.0</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127.4</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113.4</w:t>
            </w:r>
          </w:p>
        </w:tc>
        <w:tc>
          <w:tcPr/>
          <w:p>
            <w:pPr>
              <w:pStyle w:val="Compact"/>
              <w:jc w:val="right"/>
            </w:pPr>
            <w:r>
              <w:t xml:space="preserve">23</w:t>
            </w:r>
          </w:p>
        </w:tc>
      </w:tr>
      <w:tr>
        <w:tc>
          <w:tcPr/>
          <w:p>
            <w:pPr>
              <w:pStyle w:val="Compact"/>
              <w:jc w:val="left"/>
            </w:pPr>
            <w:r>
              <w:t xml:space="preserve">Lahti (naapuri)</w:t>
            </w:r>
          </w:p>
        </w:tc>
        <w:tc>
          <w:tcPr/>
          <w:p>
            <w:pPr>
              <w:pStyle w:val="Compact"/>
              <w:jc w:val="right"/>
            </w:pPr>
            <w:r>
              <w:t xml:space="preserve">111.7</w:t>
            </w:r>
          </w:p>
        </w:tc>
        <w:tc>
          <w:tcPr/>
          <w:p>
            <w:pPr>
              <w:pStyle w:val="Compact"/>
              <w:jc w:val="right"/>
            </w:pPr>
            <w:r>
              <w:t xml:space="preserve">25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123.4</w:t>
            </w:r>
          </w:p>
        </w:tc>
        <w:tc>
          <w:tcPr/>
          <w:p>
            <w:pPr>
              <w:pStyle w:val="Compact"/>
              <w:jc w:val="right"/>
            </w:pPr>
            <w:r>
              <w:t xml:space="preserve">5</w:t>
            </w:r>
          </w:p>
        </w:tc>
      </w:tr>
      <w:tr>
        <w:tc>
          <w:tcPr/>
          <w:p>
            <w:pPr>
              <w:pStyle w:val="Compact"/>
              <w:jc w:val="left"/>
            </w:pPr>
            <w:r>
              <w:t xml:space="preserve">Riihimäki (valittu)</w:t>
            </w:r>
          </w:p>
        </w:tc>
        <w:tc>
          <w:tcPr/>
          <w:p>
            <w:pPr>
              <w:pStyle w:val="Compact"/>
              <w:jc w:val="right"/>
            </w:pPr>
            <w:r>
              <w:t xml:space="preserve">118.4</w:t>
            </w:r>
          </w:p>
        </w:tc>
        <w:tc>
          <w:tcPr/>
          <w:p>
            <w:pPr>
              <w:pStyle w:val="Compact"/>
              <w:jc w:val="right"/>
            </w:pPr>
            <w:r>
              <w:t xml:space="preserve">9</w:t>
            </w:r>
          </w:p>
        </w:tc>
      </w:tr>
      <w:tr>
        <w:tc>
          <w:tcPr/>
          <w:p>
            <w:pPr>
              <w:pStyle w:val="Compact"/>
              <w:jc w:val="left"/>
            </w:pPr>
            <w:r>
              <w:t xml:space="preserve">Hämeenlinna (naapuri)</w:t>
            </w:r>
          </w:p>
        </w:tc>
        <w:tc>
          <w:tcPr/>
          <w:p>
            <w:pPr>
              <w:pStyle w:val="Compact"/>
              <w:jc w:val="right"/>
            </w:pPr>
            <w:r>
              <w:t xml:space="preserve">108.5</w:t>
            </w:r>
          </w:p>
        </w:tc>
        <w:tc>
          <w:tcPr/>
          <w:p>
            <w:pPr>
              <w:pStyle w:val="Compact"/>
              <w:jc w:val="right"/>
            </w:pPr>
            <w:r>
              <w:t xml:space="preserve">18</w:t>
            </w:r>
          </w:p>
        </w:tc>
      </w:tr>
      <w:tr>
        <w:tc>
          <w:tcPr/>
          <w:p>
            <w:pPr>
              <w:pStyle w:val="Compact"/>
              <w:jc w:val="left"/>
            </w:pPr>
            <w:r>
              <w:t xml:space="preserve">Helsinki (naapuri)</w:t>
            </w:r>
          </w:p>
        </w:tc>
        <w:tc>
          <w:tcPr/>
          <w:p>
            <w:pPr>
              <w:pStyle w:val="Compact"/>
              <w:jc w:val="right"/>
            </w:pPr>
            <w:r>
              <w:t xml:space="preserve">105.6</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99.0</w:t>
            </w:r>
          </w:p>
        </w:tc>
        <w:tc>
          <w:tcPr/>
          <w:p>
            <w:pPr>
              <w:pStyle w:val="Compact"/>
              <w:jc w:val="right"/>
            </w:pPr>
            <w:r>
              <w:t xml:space="preserve">36</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riihimaki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riihimaki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185.0</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149.3</w:t>
            </w:r>
          </w:p>
        </w:tc>
        <w:tc>
          <w:tcPr/>
          <w:p>
            <w:pPr>
              <w:pStyle w:val="Compact"/>
              <w:jc w:val="right"/>
            </w:pPr>
            <w:r>
              <w:t xml:space="preserve">7</w:t>
            </w:r>
          </w:p>
        </w:tc>
      </w:tr>
      <w:tr>
        <w:tc>
          <w:tcPr/>
          <w:p>
            <w:pPr>
              <w:pStyle w:val="Compact"/>
              <w:jc w:val="left"/>
            </w:pPr>
            <w:r>
              <w:t xml:space="preserve">Hämeenlinna (naapuri)</w:t>
            </w:r>
          </w:p>
        </w:tc>
        <w:tc>
          <w:tcPr/>
          <w:p>
            <w:pPr>
              <w:pStyle w:val="Compact"/>
              <w:jc w:val="right"/>
            </w:pPr>
            <w:r>
              <w:t xml:space="preserve">135.2</w:t>
            </w:r>
          </w:p>
        </w:tc>
        <w:tc>
          <w:tcPr/>
          <w:p>
            <w:pPr>
              <w:pStyle w:val="Compact"/>
              <w:jc w:val="right"/>
            </w:pPr>
            <w:r>
              <w:t xml:space="preserve">15</w:t>
            </w:r>
          </w:p>
        </w:tc>
      </w:tr>
      <w:tr>
        <w:tc>
          <w:tcPr/>
          <w:p>
            <w:pPr>
              <w:pStyle w:val="Compact"/>
              <w:jc w:val="left"/>
            </w:pPr>
            <w:r>
              <w:t xml:space="preserve">Forssa (naapuri)</w:t>
            </w:r>
          </w:p>
        </w:tc>
        <w:tc>
          <w:tcPr/>
          <w:p>
            <w:pPr>
              <w:pStyle w:val="Compact"/>
              <w:jc w:val="right"/>
            </w:pPr>
            <w:r>
              <w:t xml:space="preserve">78.5</w:t>
            </w:r>
          </w:p>
        </w:tc>
        <w:tc>
          <w:tcPr/>
          <w:p>
            <w:pPr>
              <w:pStyle w:val="Compact"/>
              <w:jc w:val="right"/>
            </w:pPr>
            <w:r>
              <w:t xml:space="preserve">42</w:t>
            </w:r>
          </w:p>
        </w:tc>
      </w:tr>
      <w:tr>
        <w:tc>
          <w:tcPr/>
          <w:p>
            <w:pPr>
              <w:pStyle w:val="Compact"/>
              <w:jc w:val="left"/>
            </w:pPr>
            <w:r>
              <w:t xml:space="preserve">Riihimäki (valittu)</w:t>
            </w:r>
          </w:p>
        </w:tc>
        <w:tc>
          <w:tcPr/>
          <w:p>
            <w:pPr>
              <w:pStyle w:val="Compact"/>
              <w:jc w:val="right"/>
            </w:pPr>
            <w:r>
              <w:t xml:space="preserve">63.6</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134.6</w:t>
            </w:r>
          </w:p>
        </w:tc>
        <w:tc>
          <w:tcPr/>
          <w:p>
            <w:pPr>
              <w:pStyle w:val="Compact"/>
              <w:jc w:val="right"/>
            </w:pPr>
            <w:r>
              <w:t xml:space="preserve">5</w:t>
            </w:r>
          </w:p>
        </w:tc>
      </w:tr>
      <w:tr>
        <w:tc>
          <w:tcPr/>
          <w:p>
            <w:pPr>
              <w:pStyle w:val="Compact"/>
              <w:jc w:val="left"/>
            </w:pPr>
            <w:r>
              <w:t xml:space="preserve">Helsinki (naapuri)</w:t>
            </w:r>
          </w:p>
        </w:tc>
        <w:tc>
          <w:tcPr/>
          <w:p>
            <w:pPr>
              <w:pStyle w:val="Compact"/>
              <w:jc w:val="right"/>
            </w:pPr>
            <w:r>
              <w:t xml:space="preserve">128.6</w:t>
            </w:r>
          </w:p>
        </w:tc>
        <w:tc>
          <w:tcPr/>
          <w:p>
            <w:pPr>
              <w:pStyle w:val="Compact"/>
              <w:jc w:val="right"/>
            </w:pPr>
            <w:r>
              <w:t xml:space="preserve">8</w:t>
            </w:r>
          </w:p>
        </w:tc>
      </w:tr>
      <w:tr>
        <w:tc>
          <w:tcPr/>
          <w:p>
            <w:pPr>
              <w:pStyle w:val="Compact"/>
              <w:jc w:val="left"/>
            </w:pPr>
            <w:r>
              <w:t xml:space="preserve">Forssa (naapuri)</w:t>
            </w:r>
          </w:p>
        </w:tc>
        <w:tc>
          <w:tcPr/>
          <w:p>
            <w:pPr>
              <w:pStyle w:val="Compact"/>
              <w:jc w:val="right"/>
            </w:pPr>
            <w:r>
              <w:t xml:space="preserve">114.9</w:t>
            </w:r>
          </w:p>
        </w:tc>
        <w:tc>
          <w:tcPr/>
          <w:p>
            <w:pPr>
              <w:pStyle w:val="Compact"/>
              <w:jc w:val="right"/>
            </w:pPr>
            <w:r>
              <w:t xml:space="preserve">18</w:t>
            </w:r>
          </w:p>
        </w:tc>
      </w:tr>
      <w:tr>
        <w:tc>
          <w:tcPr/>
          <w:p>
            <w:pPr>
              <w:pStyle w:val="Compact"/>
              <w:jc w:val="left"/>
            </w:pPr>
            <w:r>
              <w:t xml:space="preserve">Hämeenlinna (naapuri)</w:t>
            </w:r>
          </w:p>
        </w:tc>
        <w:tc>
          <w:tcPr/>
          <w:p>
            <w:pPr>
              <w:pStyle w:val="Compact"/>
              <w:jc w:val="right"/>
            </w:pPr>
            <w:r>
              <w:t xml:space="preserve">105.7</w:t>
            </w:r>
          </w:p>
        </w:tc>
        <w:tc>
          <w:tcPr/>
          <w:p>
            <w:pPr>
              <w:pStyle w:val="Compact"/>
              <w:jc w:val="right"/>
            </w:pPr>
            <w:r>
              <w:t xml:space="preserve">29</w:t>
            </w:r>
          </w:p>
        </w:tc>
      </w:tr>
      <w:tr>
        <w:tc>
          <w:tcPr/>
          <w:p>
            <w:pPr>
              <w:pStyle w:val="Compact"/>
              <w:jc w:val="left"/>
            </w:pPr>
            <w:r>
              <w:t xml:space="preserve">Riihimäki (valittu)</w:t>
            </w:r>
          </w:p>
        </w:tc>
        <w:tc>
          <w:tcPr/>
          <w:p>
            <w:pPr>
              <w:pStyle w:val="Compact"/>
              <w:jc w:val="right"/>
            </w:pPr>
            <w:r>
              <w:t xml:space="preserve">97.1</w:t>
            </w:r>
          </w:p>
        </w:tc>
        <w:tc>
          <w:tcPr/>
          <w:p>
            <w:pPr>
              <w:pStyle w:val="Compact"/>
              <w:jc w:val="right"/>
            </w:pPr>
            <w:r>
              <w:t xml:space="preserve">36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109.0</w:t>
            </w:r>
          </w:p>
        </w:tc>
        <w:tc>
          <w:tcPr/>
          <w:p>
            <w:pPr>
              <w:pStyle w:val="Compact"/>
              <w:jc w:val="right"/>
            </w:pPr>
            <w:r>
              <w:t xml:space="preserve">26</w:t>
            </w:r>
          </w:p>
        </w:tc>
      </w:tr>
      <w:tr>
        <w:tc>
          <w:tcPr/>
          <w:p>
            <w:pPr>
              <w:pStyle w:val="Compact"/>
              <w:jc w:val="left"/>
            </w:pPr>
            <w:r>
              <w:t xml:space="preserve">Hämeenlinna (naapuri)</w:t>
            </w:r>
          </w:p>
        </w:tc>
        <w:tc>
          <w:tcPr/>
          <w:p>
            <w:pPr>
              <w:pStyle w:val="Compact"/>
              <w:jc w:val="right"/>
            </w:pPr>
            <w:r>
              <w:t xml:space="preserve">91.1</w:t>
            </w:r>
          </w:p>
        </w:tc>
        <w:tc>
          <w:tcPr/>
          <w:p>
            <w:pPr>
              <w:pStyle w:val="Compact"/>
              <w:jc w:val="right"/>
            </w:pPr>
            <w:r>
              <w:t xml:space="preserve">39</w:t>
            </w:r>
          </w:p>
        </w:tc>
      </w:tr>
      <w:tr>
        <w:tc>
          <w:tcPr/>
          <w:p>
            <w:pPr>
              <w:pStyle w:val="Compact"/>
              <w:jc w:val="left"/>
            </w:pPr>
            <w:r>
              <w:t xml:space="preserve">Helsinki (naapuri)</w:t>
            </w:r>
          </w:p>
        </w:tc>
        <w:tc>
          <w:tcPr/>
          <w:p>
            <w:pPr>
              <w:pStyle w:val="Compact"/>
              <w:jc w:val="right"/>
            </w:pPr>
            <w:r>
              <w:t xml:space="preserve">90.2</w:t>
            </w:r>
          </w:p>
        </w:tc>
        <w:tc>
          <w:tcPr/>
          <w:p>
            <w:pPr>
              <w:pStyle w:val="Compact"/>
              <w:jc w:val="right"/>
            </w:pPr>
            <w:r>
              <w:t xml:space="preserve">40</w:t>
            </w:r>
          </w:p>
        </w:tc>
      </w:tr>
      <w:tr>
        <w:tc>
          <w:tcPr/>
          <w:p>
            <w:pPr>
              <w:pStyle w:val="Compact"/>
              <w:jc w:val="left"/>
            </w:pPr>
            <w:r>
              <w:t xml:space="preserve">Riihimäki (valittu)</w:t>
            </w:r>
          </w:p>
        </w:tc>
        <w:tc>
          <w:tcPr/>
          <w:p>
            <w:pPr>
              <w:pStyle w:val="Compact"/>
              <w:jc w:val="right"/>
            </w:pPr>
            <w:r>
              <w:t xml:space="preserve">89.7</w:t>
            </w:r>
          </w:p>
        </w:tc>
        <w:tc>
          <w:tcPr/>
          <w:p>
            <w:pPr>
              <w:pStyle w:val="Compact"/>
              <w:jc w:val="right"/>
            </w:pPr>
            <w:r>
              <w:t xml:space="preserve">41</w:t>
            </w:r>
          </w:p>
        </w:tc>
      </w:tr>
      <w:tr>
        <w:tc>
          <w:tcPr/>
          <w:p>
            <w:pPr>
              <w:pStyle w:val="Compact"/>
              <w:jc w:val="left"/>
            </w:pPr>
            <w:r>
              <w:t xml:space="preserve">Forssa (naapuri)</w:t>
            </w:r>
          </w:p>
        </w:tc>
        <w:tc>
          <w:tcPr/>
          <w:p>
            <w:pPr>
              <w:pStyle w:val="Compact"/>
              <w:jc w:val="right"/>
            </w:pPr>
            <w:r>
              <w:t xml:space="preserve">48.2</w:t>
            </w:r>
          </w:p>
        </w:tc>
        <w:tc>
          <w:tcPr/>
          <w:p>
            <w:pPr>
              <w:pStyle w:val="Compact"/>
              <w:jc w:val="right"/>
            </w:pPr>
            <w:r>
              <w:t xml:space="preserve">63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101.1</w:t>
            </w:r>
          </w:p>
        </w:tc>
        <w:tc>
          <w:tcPr/>
          <w:p>
            <w:pPr>
              <w:pStyle w:val="Compact"/>
              <w:jc w:val="right"/>
            </w:pPr>
            <w:r>
              <w:t xml:space="preserve">32</w:t>
            </w:r>
          </w:p>
        </w:tc>
      </w:tr>
      <w:tr>
        <w:tc>
          <w:tcPr/>
          <w:p>
            <w:pPr>
              <w:pStyle w:val="Compact"/>
              <w:jc w:val="left"/>
            </w:pPr>
            <w:r>
              <w:t xml:space="preserve">Riihimäki (valittu)</w:t>
            </w:r>
          </w:p>
        </w:tc>
        <w:tc>
          <w:tcPr/>
          <w:p>
            <w:pPr>
              <w:pStyle w:val="Compact"/>
              <w:jc w:val="right"/>
            </w:pPr>
            <w:r>
              <w:t xml:space="preserve">94.4</w:t>
            </w:r>
          </w:p>
        </w:tc>
        <w:tc>
          <w:tcPr/>
          <w:p>
            <w:pPr>
              <w:pStyle w:val="Compact"/>
              <w:jc w:val="right"/>
            </w:pPr>
            <w:r>
              <w:t xml:space="preserve">40</w:t>
            </w:r>
          </w:p>
        </w:tc>
      </w:tr>
      <w:tr>
        <w:tc>
          <w:tcPr/>
          <w:p>
            <w:pPr>
              <w:pStyle w:val="Compact"/>
              <w:jc w:val="left"/>
            </w:pPr>
            <w:r>
              <w:t xml:space="preserve">Hämeenlinna (naapuri)</w:t>
            </w:r>
          </w:p>
        </w:tc>
        <w:tc>
          <w:tcPr/>
          <w:p>
            <w:pPr>
              <w:pStyle w:val="Compact"/>
              <w:jc w:val="right"/>
            </w:pPr>
            <w:r>
              <w:t xml:space="preserve">89.9</w:t>
            </w:r>
          </w:p>
        </w:tc>
        <w:tc>
          <w:tcPr/>
          <w:p>
            <w:pPr>
              <w:pStyle w:val="Compact"/>
              <w:jc w:val="right"/>
            </w:pPr>
            <w:r>
              <w:t xml:space="preserve">45</w:t>
            </w:r>
          </w:p>
        </w:tc>
      </w:tr>
      <w:tr>
        <w:tc>
          <w:tcPr/>
          <w:p>
            <w:pPr>
              <w:pStyle w:val="Compact"/>
              <w:jc w:val="left"/>
            </w:pPr>
            <w:r>
              <w:t xml:space="preserve">Helsinki (naapuri)</w:t>
            </w:r>
          </w:p>
        </w:tc>
        <w:tc>
          <w:tcPr/>
          <w:p>
            <w:pPr>
              <w:pStyle w:val="Compact"/>
              <w:jc w:val="right"/>
            </w:pPr>
            <w:r>
              <w:t xml:space="preserve">74.2</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171.4</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Forssa (naapuri)</w:t>
            </w:r>
          </w:p>
        </w:tc>
        <w:tc>
          <w:tcPr/>
          <w:p>
            <w:pPr>
              <w:pStyle w:val="Compact"/>
              <w:jc w:val="right"/>
            </w:pPr>
            <w:r>
              <w:t xml:space="preserve">64.3</w:t>
            </w:r>
          </w:p>
        </w:tc>
        <w:tc>
          <w:tcPr/>
          <w:p>
            <w:pPr>
              <w:pStyle w:val="Compact"/>
              <w:jc w:val="right"/>
            </w:pPr>
            <w:r>
              <w:t xml:space="preserve">56</w:t>
            </w:r>
          </w:p>
        </w:tc>
      </w:tr>
      <w:tr>
        <w:tc>
          <w:tcPr/>
          <w:p>
            <w:pPr>
              <w:pStyle w:val="Compact"/>
              <w:jc w:val="left"/>
            </w:pPr>
            <w:r>
              <w:t xml:space="preserve">Lahti (naapuri)</w:t>
            </w:r>
          </w:p>
        </w:tc>
        <w:tc>
          <w:tcPr/>
          <w:p>
            <w:pPr>
              <w:pStyle w:val="Compact"/>
              <w:jc w:val="right"/>
            </w:pPr>
            <w:r>
              <w:t xml:space="preserve">57.1</w:t>
            </w:r>
          </w:p>
        </w:tc>
        <w:tc>
          <w:tcPr/>
          <w:p>
            <w:pPr>
              <w:pStyle w:val="Compact"/>
              <w:jc w:val="right"/>
            </w:pPr>
            <w:r>
              <w:t xml:space="preserve">60</w:t>
            </w:r>
          </w:p>
        </w:tc>
      </w:tr>
      <w:tr>
        <w:tc>
          <w:tcPr/>
          <w:p>
            <w:pPr>
              <w:pStyle w:val="Compact"/>
              <w:jc w:val="left"/>
            </w:pPr>
            <w:r>
              <w:t xml:space="preserve">Riihimäki (valittu)</w:t>
            </w:r>
          </w:p>
        </w:tc>
        <w:tc>
          <w:tcPr/>
          <w:p>
            <w:pPr>
              <w:pStyle w:val="Compact"/>
              <w:jc w:val="right"/>
            </w:pPr>
            <w:r>
              <w:t xml:space="preserve">57.1</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riihimaki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12950</w:t>
            </w:r>
          </w:p>
        </w:tc>
        <w:tc>
          <w:tcPr/>
          <w:p>
            <w:pPr>
              <w:pStyle w:val="Compact"/>
              <w:jc w:val="left"/>
            </w:pPr>
            <w:r>
              <w:t xml:space="preserve">Vojakkala-Eerolankulma</w:t>
            </w:r>
          </w:p>
        </w:tc>
        <w:tc>
          <w:tcPr/>
          <w:p>
            <w:pPr>
              <w:pStyle w:val="Compact"/>
              <w:jc w:val="right"/>
            </w:pPr>
            <w:r>
              <w:t xml:space="preserve">124.7</w:t>
            </w:r>
          </w:p>
        </w:tc>
        <w:tc>
          <w:tcPr/>
          <w:p>
            <w:pPr>
              <w:pStyle w:val="Compact"/>
              <w:jc w:val="right"/>
            </w:pPr>
            <w:r>
              <w:t xml:space="preserve">103.2</w:t>
            </w:r>
          </w:p>
        </w:tc>
        <w:tc>
          <w:tcPr/>
          <w:p>
            <w:pPr>
              <w:pStyle w:val="Compact"/>
              <w:jc w:val="right"/>
            </w:pPr>
            <w:r>
              <w:t xml:space="preserve">117.4</w:t>
            </w:r>
          </w:p>
        </w:tc>
        <w:tc>
          <w:tcPr/>
          <w:p>
            <w:pPr>
              <w:pStyle w:val="Compact"/>
              <w:jc w:val="right"/>
            </w:pPr>
            <w:r>
              <w:t xml:space="preserve">151.3</w:t>
            </w:r>
          </w:p>
        </w:tc>
        <w:tc>
          <w:tcPr/>
          <w:p>
            <w:pPr>
              <w:pStyle w:val="Compact"/>
              <w:jc w:val="right"/>
            </w:pPr>
            <w:r>
              <w:t xml:space="preserve">126.7</w:t>
            </w:r>
          </w:p>
        </w:tc>
      </w:tr>
      <w:tr>
        <w:tc>
          <w:tcPr/>
          <w:p>
            <w:pPr>
              <w:pStyle w:val="Compact"/>
              <w:jc w:val="left"/>
            </w:pPr>
            <w:r>
              <w:t xml:space="preserve">12820</w:t>
            </w:r>
          </w:p>
        </w:tc>
        <w:tc>
          <w:tcPr/>
          <w:p>
            <w:pPr>
              <w:pStyle w:val="Compact"/>
              <w:jc w:val="left"/>
            </w:pPr>
            <w:r>
              <w:t xml:space="preserve">Räyskälä</w:t>
            </w:r>
          </w:p>
        </w:tc>
        <w:tc>
          <w:tcPr/>
          <w:p>
            <w:pPr>
              <w:pStyle w:val="Compact"/>
              <w:jc w:val="right"/>
            </w:pPr>
            <w:r>
              <w:t xml:space="preserve">121.1</w:t>
            </w:r>
          </w:p>
        </w:tc>
        <w:tc>
          <w:tcPr/>
          <w:p>
            <w:pPr>
              <w:pStyle w:val="Compact"/>
              <w:jc w:val="right"/>
            </w:pPr>
            <w:r>
              <w:t xml:space="preserve">NA</w:t>
            </w:r>
          </w:p>
        </w:tc>
        <w:tc>
          <w:tcPr/>
          <w:p>
            <w:pPr>
              <w:pStyle w:val="Compact"/>
              <w:jc w:val="right"/>
            </w:pPr>
            <w:r>
              <w:t xml:space="preserve">89.8</w:t>
            </w:r>
          </w:p>
        </w:tc>
        <w:tc>
          <w:tcPr/>
          <w:p>
            <w:pPr>
              <w:pStyle w:val="Compact"/>
              <w:jc w:val="right"/>
            </w:pPr>
            <w:r>
              <w:t xml:space="preserve">170.7</w:t>
            </w:r>
          </w:p>
        </w:tc>
        <w:tc>
          <w:tcPr/>
          <w:p>
            <w:pPr>
              <w:pStyle w:val="Compact"/>
              <w:jc w:val="right"/>
            </w:pPr>
            <w:r>
              <w:t xml:space="preserve">102.7</w:t>
            </w:r>
          </w:p>
        </w:tc>
      </w:tr>
      <w:tr>
        <w:tc>
          <w:tcPr/>
          <w:p>
            <w:pPr>
              <w:pStyle w:val="Compact"/>
              <w:jc w:val="left"/>
            </w:pPr>
            <w:r>
              <w:t xml:space="preserve">11100</w:t>
            </w:r>
          </w:p>
        </w:tc>
        <w:tc>
          <w:tcPr/>
          <w:p>
            <w:pPr>
              <w:pStyle w:val="Compact"/>
              <w:jc w:val="left"/>
            </w:pPr>
            <w:r>
              <w:t xml:space="preserve">Riihimäki Keskus</w:t>
            </w:r>
          </w:p>
        </w:tc>
        <w:tc>
          <w:tcPr/>
          <w:p>
            <w:pPr>
              <w:pStyle w:val="Compact"/>
              <w:jc w:val="right"/>
            </w:pPr>
            <w:r>
              <w:t xml:space="preserve">103.1</w:t>
            </w:r>
          </w:p>
        </w:tc>
        <w:tc>
          <w:tcPr/>
          <w:p>
            <w:pPr>
              <w:pStyle w:val="Compact"/>
              <w:jc w:val="right"/>
            </w:pPr>
            <w:r>
              <w:t xml:space="preserve">122.7</w:t>
            </w:r>
          </w:p>
        </w:tc>
        <w:tc>
          <w:tcPr/>
          <w:p>
            <w:pPr>
              <w:pStyle w:val="Compact"/>
              <w:jc w:val="right"/>
            </w:pPr>
            <w:r>
              <w:t xml:space="preserve">86.6</w:t>
            </w:r>
          </w:p>
        </w:tc>
        <w:tc>
          <w:tcPr/>
          <w:p>
            <w:pPr>
              <w:pStyle w:val="Compact"/>
              <w:jc w:val="right"/>
            </w:pPr>
            <w:r>
              <w:t xml:space="preserve">99.7</w:t>
            </w:r>
          </w:p>
        </w:tc>
        <w:tc>
          <w:tcPr/>
          <w:p>
            <w:pPr>
              <w:pStyle w:val="Compact"/>
              <w:jc w:val="right"/>
            </w:pPr>
            <w:r>
              <w:t xml:space="preserve">103.4</w:t>
            </w:r>
          </w:p>
        </w:tc>
      </w:tr>
      <w:tr>
        <w:tc>
          <w:tcPr/>
          <w:p>
            <w:pPr>
              <w:pStyle w:val="Compact"/>
              <w:jc w:val="left"/>
            </w:pPr>
            <w:r>
              <w:t xml:space="preserve">12700</w:t>
            </w:r>
          </w:p>
        </w:tc>
        <w:tc>
          <w:tcPr/>
          <w:p>
            <w:pPr>
              <w:pStyle w:val="Compact"/>
              <w:jc w:val="left"/>
            </w:pPr>
            <w:r>
              <w:t xml:space="preserve">Loppi kk</w:t>
            </w:r>
          </w:p>
        </w:tc>
        <w:tc>
          <w:tcPr/>
          <w:p>
            <w:pPr>
              <w:pStyle w:val="Compact"/>
              <w:jc w:val="right"/>
            </w:pPr>
            <w:r>
              <w:t xml:space="preserve">100.5</w:t>
            </w:r>
          </w:p>
        </w:tc>
        <w:tc>
          <w:tcPr/>
          <w:p>
            <w:pPr>
              <w:pStyle w:val="Compact"/>
              <w:jc w:val="right"/>
            </w:pPr>
            <w:r>
              <w:t xml:space="preserve">123.3</w:t>
            </w:r>
          </w:p>
        </w:tc>
        <w:tc>
          <w:tcPr/>
          <w:p>
            <w:pPr>
              <w:pStyle w:val="Compact"/>
              <w:jc w:val="right"/>
            </w:pPr>
            <w:r>
              <w:t xml:space="preserve">92.9</w:t>
            </w:r>
          </w:p>
        </w:tc>
        <w:tc>
          <w:tcPr/>
          <w:p>
            <w:pPr>
              <w:pStyle w:val="Compact"/>
              <w:jc w:val="right"/>
            </w:pPr>
            <w:r>
              <w:t xml:space="preserve">59.8</w:t>
            </w:r>
          </w:p>
        </w:tc>
        <w:tc>
          <w:tcPr/>
          <w:p>
            <w:pPr>
              <w:pStyle w:val="Compact"/>
              <w:jc w:val="right"/>
            </w:pPr>
            <w:r>
              <w:t xml:space="preserve">126.1</w:t>
            </w:r>
          </w:p>
        </w:tc>
      </w:tr>
      <w:tr>
        <w:tc>
          <w:tcPr/>
          <w:p>
            <w:pPr>
              <w:pStyle w:val="Compact"/>
              <w:jc w:val="left"/>
            </w:pPr>
            <w:r>
              <w:t xml:space="preserve">12100</w:t>
            </w:r>
          </w:p>
        </w:tc>
        <w:tc>
          <w:tcPr/>
          <w:p>
            <w:pPr>
              <w:pStyle w:val="Compact"/>
              <w:jc w:val="left"/>
            </w:pPr>
            <w:r>
              <w:t xml:space="preserve">Oitti</w:t>
            </w:r>
          </w:p>
        </w:tc>
        <w:tc>
          <w:tcPr/>
          <w:p>
            <w:pPr>
              <w:pStyle w:val="Compact"/>
              <w:jc w:val="right"/>
            </w:pPr>
            <w:r>
              <w:t xml:space="preserve">97.0</w:t>
            </w:r>
          </w:p>
        </w:tc>
        <w:tc>
          <w:tcPr/>
          <w:p>
            <w:pPr>
              <w:pStyle w:val="Compact"/>
              <w:jc w:val="right"/>
            </w:pPr>
            <w:r>
              <w:t xml:space="preserve">108.0</w:t>
            </w:r>
          </w:p>
        </w:tc>
        <w:tc>
          <w:tcPr/>
          <w:p>
            <w:pPr>
              <w:pStyle w:val="Compact"/>
              <w:jc w:val="right"/>
            </w:pPr>
            <w:r>
              <w:t xml:space="preserve">91.1</w:t>
            </w:r>
          </w:p>
        </w:tc>
        <w:tc>
          <w:tcPr/>
          <w:p>
            <w:pPr>
              <w:pStyle w:val="Compact"/>
              <w:jc w:val="right"/>
            </w:pPr>
            <w:r>
              <w:t xml:space="preserve">73.7</w:t>
            </w:r>
          </w:p>
        </w:tc>
        <w:tc>
          <w:tcPr/>
          <w:p>
            <w:pPr>
              <w:pStyle w:val="Compact"/>
              <w:jc w:val="right"/>
            </w:pPr>
            <w:r>
              <w:t xml:space="preserve">115.0</w:t>
            </w:r>
          </w:p>
        </w:tc>
      </w:tr>
      <w:tr>
        <w:tc>
          <w:tcPr/>
          <w:p>
            <w:pPr>
              <w:pStyle w:val="Compact"/>
              <w:jc w:val="left"/>
            </w:pPr>
            <w:r>
              <w:t xml:space="preserve">12750</w:t>
            </w:r>
          </w:p>
        </w:tc>
        <w:tc>
          <w:tcPr/>
          <w:p>
            <w:pPr>
              <w:pStyle w:val="Compact"/>
              <w:jc w:val="left"/>
            </w:pPr>
            <w:r>
              <w:t xml:space="preserve">Pilpala</w:t>
            </w:r>
          </w:p>
        </w:tc>
        <w:tc>
          <w:tcPr/>
          <w:p>
            <w:pPr>
              <w:pStyle w:val="Compact"/>
              <w:jc w:val="right"/>
            </w:pPr>
            <w:r>
              <w:t xml:space="preserve">95.8</w:t>
            </w:r>
          </w:p>
        </w:tc>
        <w:tc>
          <w:tcPr/>
          <w:p>
            <w:pPr>
              <w:pStyle w:val="Compact"/>
              <w:jc w:val="right"/>
            </w:pPr>
            <w:r>
              <w:t xml:space="preserve">90.8</w:t>
            </w:r>
          </w:p>
        </w:tc>
        <w:tc>
          <w:tcPr/>
          <w:p>
            <w:pPr>
              <w:pStyle w:val="Compact"/>
              <w:jc w:val="right"/>
            </w:pPr>
            <w:r>
              <w:t xml:space="preserve">114.2</w:t>
            </w:r>
          </w:p>
        </w:tc>
        <w:tc>
          <w:tcPr/>
          <w:p>
            <w:pPr>
              <w:pStyle w:val="Compact"/>
              <w:jc w:val="right"/>
            </w:pPr>
            <w:r>
              <w:t xml:space="preserve">60.5</w:t>
            </w:r>
          </w:p>
        </w:tc>
        <w:tc>
          <w:tcPr/>
          <w:p>
            <w:pPr>
              <w:pStyle w:val="Compact"/>
              <w:jc w:val="right"/>
            </w:pPr>
            <w:r>
              <w:t xml:space="preserve">117.6</w:t>
            </w:r>
          </w:p>
        </w:tc>
      </w:tr>
      <w:tr>
        <w:tc>
          <w:tcPr/>
          <w:p>
            <w:pPr>
              <w:pStyle w:val="Compact"/>
              <w:jc w:val="left"/>
            </w:pPr>
            <w:r>
              <w:t xml:space="preserve">12170</w:t>
            </w:r>
          </w:p>
        </w:tc>
        <w:tc>
          <w:tcPr/>
          <w:p>
            <w:pPr>
              <w:pStyle w:val="Compact"/>
              <w:jc w:val="left"/>
            </w:pPr>
            <w:r>
              <w:t xml:space="preserve">Hietoinen</w:t>
            </w:r>
          </w:p>
        </w:tc>
        <w:tc>
          <w:tcPr/>
          <w:p>
            <w:pPr>
              <w:pStyle w:val="Compact"/>
              <w:jc w:val="right"/>
            </w:pPr>
            <w:r>
              <w:t xml:space="preserve">95.4</w:t>
            </w:r>
          </w:p>
        </w:tc>
        <w:tc>
          <w:tcPr/>
          <w:p>
            <w:pPr>
              <w:pStyle w:val="Compact"/>
              <w:jc w:val="right"/>
            </w:pPr>
            <w:r>
              <w:t xml:space="preserve">93.8</w:t>
            </w:r>
          </w:p>
        </w:tc>
        <w:tc>
          <w:tcPr/>
          <w:p>
            <w:pPr>
              <w:pStyle w:val="Compact"/>
              <w:jc w:val="right"/>
            </w:pPr>
            <w:r>
              <w:t xml:space="preserve">125.6</w:t>
            </w:r>
          </w:p>
        </w:tc>
        <w:tc>
          <w:tcPr/>
          <w:p>
            <w:pPr>
              <w:pStyle w:val="Compact"/>
              <w:jc w:val="right"/>
            </w:pPr>
            <w:r>
              <w:t xml:space="preserve">53.0</w:t>
            </w:r>
          </w:p>
        </w:tc>
        <w:tc>
          <w:tcPr/>
          <w:p>
            <w:pPr>
              <w:pStyle w:val="Compact"/>
              <w:jc w:val="right"/>
            </w:pPr>
            <w:r>
              <w:t xml:space="preserve">109.3</w:t>
            </w:r>
          </w:p>
        </w:tc>
      </w:tr>
      <w:tr>
        <w:tc>
          <w:tcPr/>
          <w:p>
            <w:pPr>
              <w:pStyle w:val="Compact"/>
              <w:jc w:val="left"/>
            </w:pPr>
            <w:r>
              <w:t xml:space="preserve">12130</w:t>
            </w:r>
          </w:p>
        </w:tc>
        <w:tc>
          <w:tcPr/>
          <w:p>
            <w:pPr>
              <w:pStyle w:val="Compact"/>
              <w:jc w:val="left"/>
            </w:pPr>
            <w:r>
              <w:t xml:space="preserve">Mommila</w:t>
            </w:r>
          </w:p>
        </w:tc>
        <w:tc>
          <w:tcPr/>
          <w:p>
            <w:pPr>
              <w:pStyle w:val="Compact"/>
              <w:jc w:val="right"/>
            </w:pPr>
            <w:r>
              <w:t xml:space="preserve">91.6</w:t>
            </w:r>
          </w:p>
        </w:tc>
        <w:tc>
          <w:tcPr/>
          <w:p>
            <w:pPr>
              <w:pStyle w:val="Compact"/>
              <w:jc w:val="right"/>
            </w:pPr>
            <w:r>
              <w:t xml:space="preserve">91.8</w:t>
            </w:r>
          </w:p>
        </w:tc>
        <w:tc>
          <w:tcPr/>
          <w:p>
            <w:pPr>
              <w:pStyle w:val="Compact"/>
              <w:jc w:val="right"/>
            </w:pPr>
            <w:r>
              <w:t xml:space="preserve">86.6</w:t>
            </w:r>
          </w:p>
        </w:tc>
        <w:tc>
          <w:tcPr/>
          <w:p>
            <w:pPr>
              <w:pStyle w:val="Compact"/>
              <w:jc w:val="right"/>
            </w:pPr>
            <w:r>
              <w:t xml:space="preserve">79.5</w:t>
            </w:r>
          </w:p>
        </w:tc>
        <w:tc>
          <w:tcPr/>
          <w:p>
            <w:pPr>
              <w:pStyle w:val="Compact"/>
              <w:jc w:val="right"/>
            </w:pPr>
            <w:r>
              <w:t xml:space="preserve">108.4</w:t>
            </w:r>
          </w:p>
        </w:tc>
      </w:tr>
      <w:tr>
        <w:tc>
          <w:tcPr/>
          <w:p>
            <w:pPr>
              <w:pStyle w:val="Compact"/>
              <w:jc w:val="left"/>
            </w:pPr>
            <w:r>
              <w:t xml:space="preserve">11130</w:t>
            </w:r>
          </w:p>
        </w:tc>
        <w:tc>
          <w:tcPr/>
          <w:p>
            <w:pPr>
              <w:pStyle w:val="Compact"/>
              <w:jc w:val="left"/>
            </w:pPr>
            <w:r>
              <w:t xml:space="preserve">Peltosaari-Patastenmäki</w:t>
            </w:r>
          </w:p>
        </w:tc>
        <w:tc>
          <w:tcPr/>
          <w:p>
            <w:pPr>
              <w:pStyle w:val="Compact"/>
              <w:jc w:val="right"/>
            </w:pPr>
            <w:r>
              <w:t xml:space="preserve">90.8</w:t>
            </w:r>
          </w:p>
        </w:tc>
        <w:tc>
          <w:tcPr/>
          <w:p>
            <w:pPr>
              <w:pStyle w:val="Compact"/>
              <w:jc w:val="right"/>
            </w:pPr>
            <w:r>
              <w:t xml:space="preserve">101.4</w:t>
            </w:r>
          </w:p>
        </w:tc>
        <w:tc>
          <w:tcPr/>
          <w:p>
            <w:pPr>
              <w:pStyle w:val="Compact"/>
              <w:jc w:val="right"/>
            </w:pPr>
            <w:r>
              <w:t xml:space="preserve">84.2</w:t>
            </w:r>
          </w:p>
        </w:tc>
        <w:tc>
          <w:tcPr/>
          <w:p>
            <w:pPr>
              <w:pStyle w:val="Compact"/>
              <w:jc w:val="right"/>
            </w:pPr>
            <w:r>
              <w:t xml:space="preserve">86.5</w:t>
            </w:r>
          </w:p>
        </w:tc>
        <w:tc>
          <w:tcPr/>
          <w:p>
            <w:pPr>
              <w:pStyle w:val="Compact"/>
              <w:jc w:val="right"/>
            </w:pPr>
            <w:r>
              <w:t xml:space="preserve">91.1</w:t>
            </w:r>
          </w:p>
        </w:tc>
      </w:tr>
      <w:tr>
        <w:tc>
          <w:tcPr/>
          <w:p>
            <w:pPr>
              <w:pStyle w:val="Compact"/>
              <w:jc w:val="left"/>
            </w:pPr>
            <w:r>
              <w:t xml:space="preserve">12310</w:t>
            </w:r>
          </w:p>
        </w:tc>
        <w:tc>
          <w:tcPr/>
          <w:p>
            <w:pPr>
              <w:pStyle w:val="Compact"/>
              <w:jc w:val="left"/>
            </w:pPr>
            <w:r>
              <w:t xml:space="preserve">Ryttylä</w:t>
            </w:r>
          </w:p>
        </w:tc>
        <w:tc>
          <w:tcPr/>
          <w:p>
            <w:pPr>
              <w:pStyle w:val="Compact"/>
              <w:jc w:val="right"/>
            </w:pPr>
            <w:r>
              <w:t xml:space="preserve">87.4</w:t>
            </w:r>
          </w:p>
        </w:tc>
        <w:tc>
          <w:tcPr/>
          <w:p>
            <w:pPr>
              <w:pStyle w:val="Compact"/>
              <w:jc w:val="right"/>
            </w:pPr>
            <w:r>
              <w:t xml:space="preserve">91.1</w:t>
            </w:r>
          </w:p>
        </w:tc>
        <w:tc>
          <w:tcPr/>
          <w:p>
            <w:pPr>
              <w:pStyle w:val="Compact"/>
              <w:jc w:val="right"/>
            </w:pPr>
            <w:r>
              <w:t xml:space="preserve">84.0</w:t>
            </w:r>
          </w:p>
        </w:tc>
        <w:tc>
          <w:tcPr/>
          <w:p>
            <w:pPr>
              <w:pStyle w:val="Compact"/>
              <w:jc w:val="right"/>
            </w:pPr>
            <w:r>
              <w:t xml:space="preserve">76.9</w:t>
            </w:r>
          </w:p>
        </w:tc>
        <w:tc>
          <w:tcPr/>
          <w:p>
            <w:pPr>
              <w:pStyle w:val="Compact"/>
              <w:jc w:val="right"/>
            </w:pPr>
            <w:r>
              <w:t xml:space="preserve">97.6</w:t>
            </w:r>
          </w:p>
        </w:tc>
      </w:tr>
      <w:tr>
        <w:tc>
          <w:tcPr/>
          <w:p>
            <w:pPr>
              <w:pStyle w:val="Compact"/>
              <w:jc w:val="left"/>
            </w:pPr>
            <w:r>
              <w:t xml:space="preserve">11910</w:t>
            </w:r>
          </w:p>
        </w:tc>
        <w:tc>
          <w:tcPr/>
          <w:p>
            <w:pPr>
              <w:pStyle w:val="Compact"/>
              <w:jc w:val="left"/>
            </w:pPr>
            <w:r>
              <w:t xml:space="preserve">Lasi-Kumela</w:t>
            </w:r>
          </w:p>
        </w:tc>
        <w:tc>
          <w:tcPr/>
          <w:p>
            <w:pPr>
              <w:pStyle w:val="Compact"/>
              <w:jc w:val="right"/>
            </w:pPr>
            <w:r>
              <w:t xml:space="preserve">84.2</w:t>
            </w:r>
          </w:p>
        </w:tc>
        <w:tc>
          <w:tcPr/>
          <w:p>
            <w:pPr>
              <w:pStyle w:val="Compact"/>
              <w:jc w:val="right"/>
            </w:pPr>
            <w:r>
              <w:t xml:space="preserve">88.1</w:t>
            </w:r>
          </w:p>
        </w:tc>
        <w:tc>
          <w:tcPr/>
          <w:p>
            <w:pPr>
              <w:pStyle w:val="Compact"/>
              <w:jc w:val="right"/>
            </w:pPr>
            <w:r>
              <w:t xml:space="preserve">77.6</w:t>
            </w:r>
          </w:p>
        </w:tc>
        <w:tc>
          <w:tcPr/>
          <w:p>
            <w:pPr>
              <w:pStyle w:val="Compact"/>
              <w:jc w:val="right"/>
            </w:pPr>
            <w:r>
              <w:t xml:space="preserve">88.9</w:t>
            </w:r>
          </w:p>
        </w:tc>
        <w:tc>
          <w:tcPr/>
          <w:p>
            <w:pPr>
              <w:pStyle w:val="Compact"/>
              <w:jc w:val="right"/>
            </w:pPr>
            <w:r>
              <w:t xml:space="preserve">82.3</w:t>
            </w:r>
          </w:p>
        </w:tc>
      </w:tr>
      <w:tr>
        <w:tc>
          <w:tcPr/>
          <w:p>
            <w:pPr>
              <w:pStyle w:val="Compact"/>
              <w:jc w:val="left"/>
            </w:pPr>
            <w:r>
              <w:t xml:space="preserve">12920</w:t>
            </w:r>
          </w:p>
        </w:tc>
        <w:tc>
          <w:tcPr/>
          <w:p>
            <w:pPr>
              <w:pStyle w:val="Compact"/>
              <w:jc w:val="left"/>
            </w:pPr>
            <w:r>
              <w:t xml:space="preserve">Topeno</w:t>
            </w:r>
          </w:p>
        </w:tc>
        <w:tc>
          <w:tcPr/>
          <w:p>
            <w:pPr>
              <w:pStyle w:val="Compact"/>
              <w:jc w:val="right"/>
            </w:pPr>
            <w:r>
              <w:t xml:space="preserve">83.0</w:t>
            </w:r>
          </w:p>
        </w:tc>
        <w:tc>
          <w:tcPr/>
          <w:p>
            <w:pPr>
              <w:pStyle w:val="Compact"/>
              <w:jc w:val="right"/>
            </w:pPr>
            <w:r>
              <w:t xml:space="preserve">74.8</w:t>
            </w:r>
          </w:p>
        </w:tc>
        <w:tc>
          <w:tcPr/>
          <w:p>
            <w:pPr>
              <w:pStyle w:val="Compact"/>
              <w:jc w:val="right"/>
            </w:pPr>
            <w:r>
              <w:t xml:space="preserve">91.0</w:t>
            </w:r>
          </w:p>
        </w:tc>
        <w:tc>
          <w:tcPr/>
          <w:p>
            <w:pPr>
              <w:pStyle w:val="Compact"/>
              <w:jc w:val="right"/>
            </w:pPr>
            <w:r>
              <w:t xml:space="preserve">59.4</w:t>
            </w:r>
          </w:p>
        </w:tc>
        <w:tc>
          <w:tcPr/>
          <w:p>
            <w:pPr>
              <w:pStyle w:val="Compact"/>
              <w:jc w:val="right"/>
            </w:pPr>
            <w:r>
              <w:t xml:space="preserve">106.7</w:t>
            </w:r>
          </w:p>
        </w:tc>
      </w:tr>
      <w:tr>
        <w:tc>
          <w:tcPr/>
          <w:p>
            <w:pPr>
              <w:pStyle w:val="Compact"/>
              <w:jc w:val="left"/>
            </w:pPr>
            <w:r>
              <w:t xml:space="preserve">12600</w:t>
            </w:r>
          </w:p>
        </w:tc>
        <w:tc>
          <w:tcPr/>
          <w:p>
            <w:pPr>
              <w:pStyle w:val="Compact"/>
              <w:jc w:val="left"/>
            </w:pPr>
            <w:r>
              <w:t xml:space="preserve">Läyliäinen</w:t>
            </w:r>
          </w:p>
        </w:tc>
        <w:tc>
          <w:tcPr/>
          <w:p>
            <w:pPr>
              <w:pStyle w:val="Compact"/>
              <w:jc w:val="right"/>
            </w:pPr>
            <w:r>
              <w:t xml:space="preserve">81.2</w:t>
            </w:r>
          </w:p>
        </w:tc>
        <w:tc>
          <w:tcPr/>
          <w:p>
            <w:pPr>
              <w:pStyle w:val="Compact"/>
              <w:jc w:val="right"/>
            </w:pPr>
            <w:r>
              <w:t xml:space="preserve">82.6</w:t>
            </w:r>
          </w:p>
        </w:tc>
        <w:tc>
          <w:tcPr/>
          <w:p>
            <w:pPr>
              <w:pStyle w:val="Compact"/>
              <w:jc w:val="right"/>
            </w:pPr>
            <w:r>
              <w:t xml:space="preserve">88.7</w:t>
            </w:r>
          </w:p>
        </w:tc>
        <w:tc>
          <w:tcPr/>
          <w:p>
            <w:pPr>
              <w:pStyle w:val="Compact"/>
              <w:jc w:val="right"/>
            </w:pPr>
            <w:r>
              <w:t xml:space="preserve">56.1</w:t>
            </w:r>
          </w:p>
        </w:tc>
        <w:tc>
          <w:tcPr/>
          <w:p>
            <w:pPr>
              <w:pStyle w:val="Compact"/>
              <w:jc w:val="right"/>
            </w:pPr>
            <w:r>
              <w:t xml:space="preserve">97.5</w:t>
            </w:r>
          </w:p>
        </w:tc>
      </w:tr>
      <w:tr>
        <w:tc>
          <w:tcPr/>
          <w:p>
            <w:pPr>
              <w:pStyle w:val="Compact"/>
              <w:jc w:val="left"/>
            </w:pPr>
            <w:r>
              <w:t xml:space="preserve">11710</w:t>
            </w:r>
          </w:p>
        </w:tc>
        <w:tc>
          <w:tcPr/>
          <w:p>
            <w:pPr>
              <w:pStyle w:val="Compact"/>
              <w:jc w:val="left"/>
            </w:pPr>
            <w:r>
              <w:t xml:space="preserve">Herajoki</w:t>
            </w:r>
          </w:p>
        </w:tc>
        <w:tc>
          <w:tcPr/>
          <w:p>
            <w:pPr>
              <w:pStyle w:val="Compact"/>
              <w:jc w:val="right"/>
            </w:pPr>
            <w:r>
              <w:t xml:space="preserve">80.1</w:t>
            </w:r>
          </w:p>
        </w:tc>
        <w:tc>
          <w:tcPr/>
          <w:p>
            <w:pPr>
              <w:pStyle w:val="Compact"/>
              <w:jc w:val="right"/>
            </w:pPr>
            <w:r>
              <w:t xml:space="preserve">78.0</w:t>
            </w:r>
          </w:p>
        </w:tc>
        <w:tc>
          <w:tcPr/>
          <w:p>
            <w:pPr>
              <w:pStyle w:val="Compact"/>
              <w:jc w:val="right"/>
            </w:pPr>
            <w:r>
              <w:t xml:space="preserve">73.1</w:t>
            </w:r>
          </w:p>
        </w:tc>
        <w:tc>
          <w:tcPr/>
          <w:p>
            <w:pPr>
              <w:pStyle w:val="Compact"/>
              <w:jc w:val="right"/>
            </w:pPr>
            <w:r>
              <w:t xml:space="preserve">83.9</w:t>
            </w:r>
          </w:p>
        </w:tc>
        <w:tc>
          <w:tcPr/>
          <w:p>
            <w:pPr>
              <w:pStyle w:val="Compact"/>
              <w:jc w:val="right"/>
            </w:pPr>
            <w:r>
              <w:t xml:space="preserve">85.6</w:t>
            </w:r>
          </w:p>
        </w:tc>
      </w:tr>
      <w:tr>
        <w:tc>
          <w:tcPr/>
          <w:p>
            <w:pPr>
              <w:pStyle w:val="Compact"/>
              <w:jc w:val="left"/>
            </w:pPr>
            <w:r>
              <w:t xml:space="preserve">11120</w:t>
            </w:r>
          </w:p>
        </w:tc>
        <w:tc>
          <w:tcPr/>
          <w:p>
            <w:pPr>
              <w:pStyle w:val="Compact"/>
              <w:jc w:val="left"/>
            </w:pPr>
            <w:r>
              <w:t xml:space="preserve">Pohjois-Riihimäki</w:t>
            </w:r>
          </w:p>
        </w:tc>
        <w:tc>
          <w:tcPr/>
          <w:p>
            <w:pPr>
              <w:pStyle w:val="Compact"/>
              <w:jc w:val="right"/>
            </w:pPr>
            <w:r>
              <w:t xml:space="preserve">79.1</w:t>
            </w:r>
          </w:p>
        </w:tc>
        <w:tc>
          <w:tcPr/>
          <w:p>
            <w:pPr>
              <w:pStyle w:val="Compact"/>
              <w:jc w:val="right"/>
            </w:pPr>
            <w:r>
              <w:t xml:space="preserve">79.4</w:t>
            </w:r>
          </w:p>
        </w:tc>
        <w:tc>
          <w:tcPr/>
          <w:p>
            <w:pPr>
              <w:pStyle w:val="Compact"/>
              <w:jc w:val="right"/>
            </w:pPr>
            <w:r>
              <w:t xml:space="preserve">69.1</w:t>
            </w:r>
          </w:p>
        </w:tc>
        <w:tc>
          <w:tcPr/>
          <w:p>
            <w:pPr>
              <w:pStyle w:val="Compact"/>
              <w:jc w:val="right"/>
            </w:pPr>
            <w:r>
              <w:t xml:space="preserve">82.3</w:t>
            </w:r>
          </w:p>
        </w:tc>
        <w:tc>
          <w:tcPr/>
          <w:p>
            <w:pPr>
              <w:pStyle w:val="Compact"/>
              <w:jc w:val="right"/>
            </w:pPr>
            <w:r>
              <w:t xml:space="preserve">85.6</w:t>
            </w:r>
          </w:p>
        </w:tc>
      </w:tr>
      <w:tr>
        <w:tc>
          <w:tcPr/>
          <w:p>
            <w:pPr>
              <w:pStyle w:val="Compact"/>
              <w:jc w:val="left"/>
            </w:pPr>
            <w:r>
              <w:t xml:space="preserve">12630</w:t>
            </w:r>
          </w:p>
        </w:tc>
        <w:tc>
          <w:tcPr/>
          <w:p>
            <w:pPr>
              <w:pStyle w:val="Compact"/>
              <w:jc w:val="left"/>
            </w:pPr>
            <w:r>
              <w:t xml:space="preserve">Sajaniemi</w:t>
            </w:r>
          </w:p>
        </w:tc>
        <w:tc>
          <w:tcPr/>
          <w:p>
            <w:pPr>
              <w:pStyle w:val="Compact"/>
              <w:jc w:val="right"/>
            </w:pPr>
            <w:r>
              <w:t xml:space="preserve">75.9</w:t>
            </w:r>
          </w:p>
        </w:tc>
        <w:tc>
          <w:tcPr/>
          <w:p>
            <w:pPr>
              <w:pStyle w:val="Compact"/>
              <w:jc w:val="right"/>
            </w:pPr>
            <w:r>
              <w:t xml:space="preserve">64.4</w:t>
            </w:r>
          </w:p>
        </w:tc>
        <w:tc>
          <w:tcPr/>
          <w:p>
            <w:pPr>
              <w:pStyle w:val="Compact"/>
              <w:jc w:val="right"/>
            </w:pPr>
            <w:r>
              <w:t xml:space="preserve">92.1</w:t>
            </w:r>
          </w:p>
        </w:tc>
        <w:tc>
          <w:tcPr/>
          <w:p>
            <w:pPr>
              <w:pStyle w:val="Compact"/>
              <w:jc w:val="right"/>
            </w:pPr>
            <w:r>
              <w:t xml:space="preserve">50.7</w:t>
            </w:r>
          </w:p>
        </w:tc>
        <w:tc>
          <w:tcPr/>
          <w:p>
            <w:pPr>
              <w:pStyle w:val="Compact"/>
              <w:jc w:val="right"/>
            </w:pPr>
            <w:r>
              <w:t xml:space="preserve">96.5</w:t>
            </w:r>
          </w:p>
        </w:tc>
      </w:tr>
      <w:tr>
        <w:tc>
          <w:tcPr/>
          <w:p>
            <w:pPr>
              <w:pStyle w:val="Compact"/>
              <w:jc w:val="left"/>
            </w:pPr>
            <w:r>
              <w:t xml:space="preserve">12350</w:t>
            </w:r>
          </w:p>
        </w:tc>
        <w:tc>
          <w:tcPr/>
          <w:p>
            <w:pPr>
              <w:pStyle w:val="Compact"/>
              <w:jc w:val="left"/>
            </w:pPr>
            <w:r>
              <w:t xml:space="preserve">Turkhauta</w:t>
            </w:r>
          </w:p>
        </w:tc>
        <w:tc>
          <w:tcPr/>
          <w:p>
            <w:pPr>
              <w:pStyle w:val="Compact"/>
              <w:jc w:val="right"/>
            </w:pPr>
            <w:r>
              <w:t xml:space="preserve">75.7</w:t>
            </w:r>
          </w:p>
        </w:tc>
        <w:tc>
          <w:tcPr/>
          <w:p>
            <w:pPr>
              <w:pStyle w:val="Compact"/>
              <w:jc w:val="right"/>
            </w:pPr>
            <w:r>
              <w:t xml:space="preserve">73.8</w:t>
            </w:r>
          </w:p>
        </w:tc>
        <w:tc>
          <w:tcPr/>
          <w:p>
            <w:pPr>
              <w:pStyle w:val="Compact"/>
              <w:jc w:val="right"/>
            </w:pPr>
            <w:r>
              <w:t xml:space="preserve">84.6</w:t>
            </w:r>
          </w:p>
        </w:tc>
        <w:tc>
          <w:tcPr/>
          <w:p>
            <w:pPr>
              <w:pStyle w:val="Compact"/>
              <w:jc w:val="right"/>
            </w:pPr>
            <w:r>
              <w:t xml:space="preserve">63.9</w:t>
            </w:r>
          </w:p>
        </w:tc>
        <w:tc>
          <w:tcPr/>
          <w:p>
            <w:pPr>
              <w:pStyle w:val="Compact"/>
              <w:jc w:val="right"/>
            </w:pPr>
            <w:r>
              <w:t xml:space="preserve">80.3</w:t>
            </w:r>
          </w:p>
        </w:tc>
      </w:tr>
      <w:tr>
        <w:tc>
          <w:tcPr/>
          <w:p>
            <w:pPr>
              <w:pStyle w:val="Compact"/>
              <w:jc w:val="left"/>
            </w:pPr>
            <w:r>
              <w:t xml:space="preserve">12640</w:t>
            </w:r>
          </w:p>
        </w:tc>
        <w:tc>
          <w:tcPr/>
          <w:p>
            <w:pPr>
              <w:pStyle w:val="Compact"/>
              <w:jc w:val="left"/>
            </w:pPr>
            <w:r>
              <w:t xml:space="preserve">Joentaka</w:t>
            </w:r>
          </w:p>
        </w:tc>
        <w:tc>
          <w:tcPr/>
          <w:p>
            <w:pPr>
              <w:pStyle w:val="Compact"/>
              <w:jc w:val="right"/>
            </w:pPr>
            <w:r>
              <w:t xml:space="preserve">73.5</w:t>
            </w:r>
          </w:p>
        </w:tc>
        <w:tc>
          <w:tcPr/>
          <w:p>
            <w:pPr>
              <w:pStyle w:val="Compact"/>
              <w:jc w:val="right"/>
            </w:pPr>
            <w:r>
              <w:t xml:space="preserve">63.0</w:t>
            </w:r>
          </w:p>
        </w:tc>
        <w:tc>
          <w:tcPr/>
          <w:p>
            <w:pPr>
              <w:pStyle w:val="Compact"/>
              <w:jc w:val="right"/>
            </w:pPr>
            <w:r>
              <w:t xml:space="preserve">99.0</w:t>
            </w:r>
          </w:p>
        </w:tc>
        <w:tc>
          <w:tcPr/>
          <w:p>
            <w:pPr>
              <w:pStyle w:val="Compact"/>
              <w:jc w:val="right"/>
            </w:pPr>
            <w:r>
              <w:t xml:space="preserve">45.7</w:t>
            </w:r>
          </w:p>
        </w:tc>
        <w:tc>
          <w:tcPr/>
          <w:p>
            <w:pPr>
              <w:pStyle w:val="Compact"/>
              <w:jc w:val="right"/>
            </w:pPr>
            <w:r>
              <w:t xml:space="preserve">86.2</w:t>
            </w:r>
          </w:p>
        </w:tc>
      </w:tr>
      <w:tr>
        <w:tc>
          <w:tcPr/>
          <w:p>
            <w:pPr>
              <w:pStyle w:val="Compact"/>
              <w:jc w:val="left"/>
            </w:pPr>
            <w:r>
              <w:t xml:space="preserve">12210</w:t>
            </w:r>
          </w:p>
        </w:tc>
        <w:tc>
          <w:tcPr/>
          <w:p>
            <w:pPr>
              <w:pStyle w:val="Compact"/>
              <w:jc w:val="left"/>
            </w:pPr>
            <w:r>
              <w:t xml:space="preserve">Hausjärvi kk</w:t>
            </w:r>
          </w:p>
        </w:tc>
        <w:tc>
          <w:tcPr/>
          <w:p>
            <w:pPr>
              <w:pStyle w:val="Compact"/>
              <w:jc w:val="right"/>
            </w:pPr>
            <w:r>
              <w:t xml:space="preserve">71.8</w:t>
            </w:r>
          </w:p>
        </w:tc>
        <w:tc>
          <w:tcPr/>
          <w:p>
            <w:pPr>
              <w:pStyle w:val="Compact"/>
              <w:jc w:val="right"/>
            </w:pPr>
            <w:r>
              <w:t xml:space="preserve">69.6</w:t>
            </w:r>
          </w:p>
        </w:tc>
        <w:tc>
          <w:tcPr/>
          <w:p>
            <w:pPr>
              <w:pStyle w:val="Compact"/>
              <w:jc w:val="right"/>
            </w:pPr>
            <w:r>
              <w:t xml:space="preserve">85.4</w:t>
            </w:r>
          </w:p>
        </w:tc>
        <w:tc>
          <w:tcPr/>
          <w:p>
            <w:pPr>
              <w:pStyle w:val="Compact"/>
              <w:jc w:val="right"/>
            </w:pPr>
            <w:r>
              <w:t xml:space="preserve">34.2</w:t>
            </w:r>
          </w:p>
        </w:tc>
        <w:tc>
          <w:tcPr/>
          <w:p>
            <w:pPr>
              <w:pStyle w:val="Compact"/>
              <w:jc w:val="right"/>
            </w:pPr>
            <w:r>
              <w:t xml:space="preserve">98.2</w:t>
            </w:r>
          </w:p>
        </w:tc>
      </w:tr>
      <w:tr>
        <w:tc>
          <w:tcPr/>
          <w:p>
            <w:pPr>
              <w:pStyle w:val="Compact"/>
              <w:jc w:val="left"/>
            </w:pPr>
            <w:r>
              <w:t xml:space="preserve">12540</w:t>
            </w:r>
          </w:p>
        </w:tc>
        <w:tc>
          <w:tcPr/>
          <w:p>
            <w:pPr>
              <w:pStyle w:val="Compact"/>
              <w:jc w:val="left"/>
            </w:pPr>
            <w:r>
              <w:t xml:space="preserve">Launonen</w:t>
            </w:r>
          </w:p>
        </w:tc>
        <w:tc>
          <w:tcPr/>
          <w:p>
            <w:pPr>
              <w:pStyle w:val="Compact"/>
              <w:jc w:val="right"/>
            </w:pPr>
            <w:r>
              <w:t xml:space="preserve">68.9</w:t>
            </w:r>
          </w:p>
        </w:tc>
        <w:tc>
          <w:tcPr/>
          <w:p>
            <w:pPr>
              <w:pStyle w:val="Compact"/>
              <w:jc w:val="right"/>
            </w:pPr>
            <w:r>
              <w:t xml:space="preserve">62.1</w:t>
            </w:r>
          </w:p>
        </w:tc>
        <w:tc>
          <w:tcPr/>
          <w:p>
            <w:pPr>
              <w:pStyle w:val="Compact"/>
              <w:jc w:val="right"/>
            </w:pPr>
            <w:r>
              <w:t xml:space="preserve">77.3</w:t>
            </w:r>
          </w:p>
        </w:tc>
        <w:tc>
          <w:tcPr/>
          <w:p>
            <w:pPr>
              <w:pStyle w:val="Compact"/>
              <w:jc w:val="right"/>
            </w:pPr>
            <w:r>
              <w:t xml:space="preserve">54.4</w:t>
            </w:r>
          </w:p>
        </w:tc>
        <w:tc>
          <w:tcPr/>
          <w:p>
            <w:pPr>
              <w:pStyle w:val="Compact"/>
              <w:jc w:val="right"/>
            </w:pPr>
            <w:r>
              <w:t xml:space="preserve">81.7</w:t>
            </w:r>
          </w:p>
        </w:tc>
      </w:tr>
      <w:tr>
        <w:tc>
          <w:tcPr/>
          <w:p>
            <w:pPr>
              <w:pStyle w:val="Compact"/>
              <w:jc w:val="left"/>
            </w:pPr>
            <w:r>
              <w:t xml:space="preserve">11310</w:t>
            </w:r>
          </w:p>
        </w:tc>
        <w:tc>
          <w:tcPr/>
          <w:p>
            <w:pPr>
              <w:pStyle w:val="Compact"/>
              <w:jc w:val="left"/>
            </w:pPr>
            <w:r>
              <w:t xml:space="preserve">Taka-Kasarmi</w:t>
            </w:r>
          </w:p>
        </w:tc>
        <w:tc>
          <w:tcPr/>
          <w:p>
            <w:pPr>
              <w:pStyle w:val="Compact"/>
              <w:jc w:val="right"/>
            </w:pPr>
            <w:r>
              <w:t xml:space="preserve">67.3</w:t>
            </w:r>
          </w:p>
        </w:tc>
        <w:tc>
          <w:tcPr/>
          <w:p>
            <w:pPr>
              <w:pStyle w:val="Compact"/>
              <w:jc w:val="right"/>
            </w:pPr>
            <w:r>
              <w:t xml:space="preserve">54.2</w:t>
            </w:r>
          </w:p>
        </w:tc>
        <w:tc>
          <w:tcPr/>
          <w:p>
            <w:pPr>
              <w:pStyle w:val="Compact"/>
              <w:jc w:val="right"/>
            </w:pPr>
            <w:r>
              <w:t xml:space="preserve">62.6</w:t>
            </w:r>
          </w:p>
        </w:tc>
        <w:tc>
          <w:tcPr/>
          <w:p>
            <w:pPr>
              <w:pStyle w:val="Compact"/>
              <w:jc w:val="right"/>
            </w:pPr>
            <w:r>
              <w:t xml:space="preserve">82.0</w:t>
            </w:r>
          </w:p>
        </w:tc>
        <w:tc>
          <w:tcPr/>
          <w:p>
            <w:pPr>
              <w:pStyle w:val="Compact"/>
              <w:jc w:val="right"/>
            </w:pPr>
            <w:r>
              <w:t xml:space="preserve">70.6</w:t>
            </w:r>
          </w:p>
        </w:tc>
      </w:tr>
      <w:tr>
        <w:tc>
          <w:tcPr/>
          <w:p>
            <w:pPr>
              <w:pStyle w:val="Compact"/>
              <w:jc w:val="left"/>
            </w:pPr>
            <w:r>
              <w:t xml:space="preserve">12240</w:t>
            </w:r>
          </w:p>
        </w:tc>
        <w:tc>
          <w:tcPr/>
          <w:p>
            <w:pPr>
              <w:pStyle w:val="Compact"/>
              <w:jc w:val="left"/>
            </w:pPr>
            <w:r>
              <w:t xml:space="preserve">Hikiä</w:t>
            </w:r>
          </w:p>
        </w:tc>
        <w:tc>
          <w:tcPr/>
          <w:p>
            <w:pPr>
              <w:pStyle w:val="Compact"/>
              <w:jc w:val="right"/>
            </w:pPr>
            <w:r>
              <w:t xml:space="preserve">66.2</w:t>
            </w:r>
          </w:p>
        </w:tc>
        <w:tc>
          <w:tcPr/>
          <w:p>
            <w:pPr>
              <w:pStyle w:val="Compact"/>
              <w:jc w:val="right"/>
            </w:pPr>
            <w:r>
              <w:t xml:space="preserve">59.2</w:t>
            </w:r>
          </w:p>
        </w:tc>
        <w:tc>
          <w:tcPr/>
          <w:p>
            <w:pPr>
              <w:pStyle w:val="Compact"/>
              <w:jc w:val="right"/>
            </w:pPr>
            <w:r>
              <w:t xml:space="preserve">64.5</w:t>
            </w:r>
          </w:p>
        </w:tc>
        <w:tc>
          <w:tcPr/>
          <w:p>
            <w:pPr>
              <w:pStyle w:val="Compact"/>
              <w:jc w:val="right"/>
            </w:pPr>
            <w:r>
              <w:t xml:space="preserve">72.3</w:t>
            </w:r>
          </w:p>
        </w:tc>
        <w:tc>
          <w:tcPr/>
          <w:p>
            <w:pPr>
              <w:pStyle w:val="Compact"/>
              <w:jc w:val="right"/>
            </w:pPr>
            <w:r>
              <w:t xml:space="preserve">69.0</w:t>
            </w:r>
          </w:p>
        </w:tc>
      </w:tr>
      <w:tr>
        <w:tc>
          <w:tcPr/>
          <w:p>
            <w:pPr>
              <w:pStyle w:val="Compact"/>
              <w:jc w:val="left"/>
            </w:pPr>
            <w:r>
              <w:t xml:space="preserve">12520</w:t>
            </w:r>
          </w:p>
        </w:tc>
        <w:tc>
          <w:tcPr/>
          <w:p>
            <w:pPr>
              <w:pStyle w:val="Compact"/>
              <w:jc w:val="left"/>
            </w:pPr>
            <w:r>
              <w:t xml:space="preserve">Kormu</w:t>
            </w:r>
          </w:p>
        </w:tc>
        <w:tc>
          <w:tcPr/>
          <w:p>
            <w:pPr>
              <w:pStyle w:val="Compact"/>
              <w:jc w:val="right"/>
            </w:pPr>
            <w:r>
              <w:t xml:space="preserve">59.8</w:t>
            </w:r>
          </w:p>
        </w:tc>
        <w:tc>
          <w:tcPr/>
          <w:p>
            <w:pPr>
              <w:pStyle w:val="Compact"/>
              <w:jc w:val="right"/>
            </w:pPr>
            <w:r>
              <w:t xml:space="preserve">44.8</w:t>
            </w:r>
          </w:p>
        </w:tc>
        <w:tc>
          <w:tcPr/>
          <w:p>
            <w:pPr>
              <w:pStyle w:val="Compact"/>
              <w:jc w:val="right"/>
            </w:pPr>
            <w:r>
              <w:t xml:space="preserve">75.2</w:t>
            </w:r>
          </w:p>
        </w:tc>
        <w:tc>
          <w:tcPr/>
          <w:p>
            <w:pPr>
              <w:pStyle w:val="Compact"/>
              <w:jc w:val="right"/>
            </w:pPr>
            <w:r>
              <w:t xml:space="preserve">37.3</w:t>
            </w:r>
          </w:p>
        </w:tc>
        <w:tc>
          <w:tcPr/>
          <w:p>
            <w:pPr>
              <w:pStyle w:val="Compact"/>
              <w:jc w:val="right"/>
            </w:pPr>
            <w:r>
              <w:t xml:space="preserve">81.8</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riihimaki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riihimaki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riihimaki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riihimaki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Riihimäki (Seutukunnat)</dc:title>
  <dc:creator>Diakin karttasovellus 2023-02-27 20:44:33</dc:creator>
  <cp:keywords/>
  <dcterms:created xsi:type="dcterms:W3CDTF">2023-02-27T18:45:43Z</dcterms:created>
  <dcterms:modified xsi:type="dcterms:W3CDTF">2023-02-27T18:45:43Z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