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Viitasaari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14:07:16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14:07:16.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Viitasaari. Lisäksi tarkastelussa ovat rajanaapurit: Kannonkoski, Keitele, Kinnula, Kivijärvi, Pihtipudas, Vesanto, Viitasaari ja Äänekoski.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iitasaar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iitasaar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147.3</w:t>
            </w:r>
          </w:p>
        </w:tc>
        <w:tc>
          <w:tcPr/>
          <w:p>
            <w:pPr>
              <w:pStyle w:val="Compact"/>
              <w:jc w:val="right"/>
            </w:pPr>
            <w:r>
              <w:t xml:space="preserve">15</w:t>
            </w:r>
          </w:p>
        </w:tc>
      </w:tr>
      <w:tr>
        <w:tc>
          <w:tcPr/>
          <w:p>
            <w:pPr>
              <w:pStyle w:val="Compact"/>
              <w:jc w:val="left"/>
            </w:pPr>
            <w:r>
              <w:t xml:space="preserve">Kinnula (naapuri)</w:t>
            </w:r>
          </w:p>
        </w:tc>
        <w:tc>
          <w:tcPr/>
          <w:p>
            <w:pPr>
              <w:pStyle w:val="Compact"/>
              <w:jc w:val="right"/>
            </w:pPr>
            <w:r>
              <w:t xml:space="preserve">138.2</w:t>
            </w:r>
          </w:p>
        </w:tc>
        <w:tc>
          <w:tcPr/>
          <w:p>
            <w:pPr>
              <w:pStyle w:val="Compact"/>
              <w:jc w:val="right"/>
            </w:pPr>
            <w:r>
              <w:t xml:space="preserve">32</w:t>
            </w:r>
          </w:p>
        </w:tc>
      </w:tr>
      <w:tr>
        <w:tc>
          <w:tcPr/>
          <w:p>
            <w:pPr>
              <w:pStyle w:val="Compact"/>
              <w:jc w:val="left"/>
            </w:pPr>
            <w:r>
              <w:t xml:space="preserve">Äänekoski (naapuri)</w:t>
            </w:r>
          </w:p>
        </w:tc>
        <w:tc>
          <w:tcPr/>
          <w:p>
            <w:pPr>
              <w:pStyle w:val="Compact"/>
              <w:jc w:val="right"/>
            </w:pPr>
            <w:r>
              <w:t xml:space="preserve">135.4</w:t>
            </w:r>
          </w:p>
        </w:tc>
        <w:tc>
          <w:tcPr/>
          <w:p>
            <w:pPr>
              <w:pStyle w:val="Compact"/>
              <w:jc w:val="right"/>
            </w:pPr>
            <w:r>
              <w:t xml:space="preserve">38</w:t>
            </w:r>
          </w:p>
        </w:tc>
      </w:tr>
      <w:tr>
        <w:tc>
          <w:tcPr/>
          <w:p>
            <w:pPr>
              <w:pStyle w:val="Compact"/>
              <w:jc w:val="left"/>
            </w:pPr>
            <w:r>
              <w:t xml:space="preserve">Kannonkoski (naapuri)</w:t>
            </w:r>
          </w:p>
        </w:tc>
        <w:tc>
          <w:tcPr/>
          <w:p>
            <w:pPr>
              <w:pStyle w:val="Compact"/>
              <w:jc w:val="right"/>
            </w:pPr>
            <w:r>
              <w:t xml:space="preserve">129.2</w:t>
            </w:r>
          </w:p>
        </w:tc>
        <w:tc>
          <w:tcPr/>
          <w:p>
            <w:pPr>
              <w:pStyle w:val="Compact"/>
              <w:jc w:val="right"/>
            </w:pPr>
            <w:r>
              <w:t xml:space="preserve">52</w:t>
            </w:r>
          </w:p>
        </w:tc>
      </w:tr>
      <w:tr>
        <w:tc>
          <w:tcPr/>
          <w:p>
            <w:pPr>
              <w:pStyle w:val="Compact"/>
              <w:jc w:val="left"/>
            </w:pPr>
            <w:r>
              <w:t xml:space="preserve">Viitasaari (valittu)</w:t>
            </w:r>
          </w:p>
        </w:tc>
        <w:tc>
          <w:tcPr/>
          <w:p>
            <w:pPr>
              <w:pStyle w:val="Compact"/>
              <w:jc w:val="right"/>
            </w:pPr>
            <w:r>
              <w:t xml:space="preserve">129.0</w:t>
            </w:r>
          </w:p>
        </w:tc>
        <w:tc>
          <w:tcPr/>
          <w:p>
            <w:pPr>
              <w:pStyle w:val="Compact"/>
              <w:jc w:val="right"/>
            </w:pPr>
            <w:r>
              <w:t xml:space="preserve">54</w:t>
            </w:r>
          </w:p>
        </w:tc>
      </w:tr>
      <w:tr>
        <w:tc>
          <w:tcPr/>
          <w:p>
            <w:pPr>
              <w:pStyle w:val="Compact"/>
              <w:jc w:val="left"/>
            </w:pPr>
            <w:r>
              <w:t xml:space="preserve">Pihtipudas (naapuri)</w:t>
            </w:r>
          </w:p>
        </w:tc>
        <w:tc>
          <w:tcPr/>
          <w:p>
            <w:pPr>
              <w:pStyle w:val="Compact"/>
              <w:jc w:val="right"/>
            </w:pPr>
            <w:r>
              <w:t xml:space="preserve">121.8</w:t>
            </w:r>
          </w:p>
        </w:tc>
        <w:tc>
          <w:tcPr/>
          <w:p>
            <w:pPr>
              <w:pStyle w:val="Compact"/>
              <w:jc w:val="right"/>
            </w:pPr>
            <w:r>
              <w:t xml:space="preserve">83</w:t>
            </w:r>
          </w:p>
        </w:tc>
      </w:tr>
      <w:tr>
        <w:tc>
          <w:tcPr/>
          <w:p>
            <w:pPr>
              <w:pStyle w:val="Compact"/>
              <w:jc w:val="left"/>
            </w:pPr>
            <w:r>
              <w:t xml:space="preserve">Vesanto (naapuri)</w:t>
            </w:r>
          </w:p>
        </w:tc>
        <w:tc>
          <w:tcPr/>
          <w:p>
            <w:pPr>
              <w:pStyle w:val="Compact"/>
              <w:jc w:val="right"/>
            </w:pPr>
            <w:r>
              <w:t xml:space="preserve">115.9</w:t>
            </w:r>
          </w:p>
        </w:tc>
        <w:tc>
          <w:tcPr/>
          <w:p>
            <w:pPr>
              <w:pStyle w:val="Compact"/>
              <w:jc w:val="right"/>
            </w:pPr>
            <w:r>
              <w:t xml:space="preserve">96</w:t>
            </w:r>
          </w:p>
        </w:tc>
      </w:tr>
      <w:tr>
        <w:tc>
          <w:tcPr/>
          <w:p>
            <w:pPr>
              <w:pStyle w:val="Compact"/>
              <w:jc w:val="left"/>
            </w:pPr>
            <w:r>
              <w:t xml:space="preserve">Keitele (naapuri)</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154.5</w:t>
            </w:r>
          </w:p>
        </w:tc>
        <w:tc>
          <w:tcPr/>
          <w:p>
            <w:pPr>
              <w:pStyle w:val="Compact"/>
              <w:jc w:val="right"/>
            </w:pPr>
            <w:r>
              <w:t xml:space="preserve">9</w:t>
            </w:r>
          </w:p>
        </w:tc>
      </w:tr>
      <w:tr>
        <w:tc>
          <w:tcPr/>
          <w:p>
            <w:pPr>
              <w:pStyle w:val="Compact"/>
              <w:jc w:val="left"/>
            </w:pPr>
            <w:r>
              <w:t xml:space="preserve">Äänekoski (naapuri)</w:t>
            </w:r>
          </w:p>
        </w:tc>
        <w:tc>
          <w:tcPr/>
          <w:p>
            <w:pPr>
              <w:pStyle w:val="Compact"/>
              <w:jc w:val="right"/>
            </w:pPr>
            <w:r>
              <w:t xml:space="preserve">153.4</w:t>
            </w:r>
          </w:p>
        </w:tc>
        <w:tc>
          <w:tcPr/>
          <w:p>
            <w:pPr>
              <w:pStyle w:val="Compact"/>
              <w:jc w:val="right"/>
            </w:pPr>
            <w:r>
              <w:t xml:space="preserve">11</w:t>
            </w:r>
          </w:p>
        </w:tc>
      </w:tr>
      <w:tr>
        <w:tc>
          <w:tcPr/>
          <w:p>
            <w:pPr>
              <w:pStyle w:val="Compact"/>
              <w:jc w:val="left"/>
            </w:pPr>
            <w:r>
              <w:t xml:space="preserve">Viitasaari (valittu)</w:t>
            </w:r>
          </w:p>
        </w:tc>
        <w:tc>
          <w:tcPr/>
          <w:p>
            <w:pPr>
              <w:pStyle w:val="Compact"/>
              <w:jc w:val="right"/>
            </w:pPr>
            <w:r>
              <w:t xml:space="preserve">119.9</w:t>
            </w:r>
          </w:p>
        </w:tc>
        <w:tc>
          <w:tcPr/>
          <w:p>
            <w:pPr>
              <w:pStyle w:val="Compact"/>
              <w:jc w:val="right"/>
            </w:pPr>
            <w:r>
              <w:t xml:space="preserve">73</w:t>
            </w:r>
          </w:p>
        </w:tc>
      </w:tr>
      <w:tr>
        <w:tc>
          <w:tcPr/>
          <w:p>
            <w:pPr>
              <w:pStyle w:val="Compact"/>
              <w:jc w:val="left"/>
            </w:pPr>
            <w:r>
              <w:t xml:space="preserve">Pihtipudas (naapuri)</w:t>
            </w:r>
          </w:p>
        </w:tc>
        <w:tc>
          <w:tcPr/>
          <w:p>
            <w:pPr>
              <w:pStyle w:val="Compact"/>
              <w:jc w:val="right"/>
            </w:pPr>
            <w:r>
              <w:t xml:space="preserve">113.6</w:t>
            </w:r>
          </w:p>
        </w:tc>
        <w:tc>
          <w:tcPr/>
          <w:p>
            <w:pPr>
              <w:pStyle w:val="Compact"/>
              <w:jc w:val="right"/>
            </w:pPr>
            <w:r>
              <w:t xml:space="preserve">95</w:t>
            </w:r>
          </w:p>
        </w:tc>
      </w:tr>
      <w:tr>
        <w:tc>
          <w:tcPr/>
          <w:p>
            <w:pPr>
              <w:pStyle w:val="Compact"/>
              <w:jc w:val="left"/>
            </w:pPr>
            <w:r>
              <w:t xml:space="preserve">Kannonkoski (naapuri)</w:t>
            </w:r>
          </w:p>
        </w:tc>
        <w:tc>
          <w:tcPr/>
          <w:p>
            <w:pPr>
              <w:pStyle w:val="Compact"/>
              <w:jc w:val="right"/>
            </w:pPr>
            <w:r>
              <w:t xml:space="preserve">112.4</w:t>
            </w:r>
          </w:p>
        </w:tc>
        <w:tc>
          <w:tcPr/>
          <w:p>
            <w:pPr>
              <w:pStyle w:val="Compact"/>
              <w:jc w:val="right"/>
            </w:pPr>
            <w:r>
              <w:t xml:space="preserve">100</w:t>
            </w:r>
          </w:p>
        </w:tc>
      </w:tr>
      <w:tr>
        <w:tc>
          <w:tcPr/>
          <w:p>
            <w:pPr>
              <w:pStyle w:val="Compact"/>
              <w:jc w:val="left"/>
            </w:pPr>
            <w:r>
              <w:t xml:space="preserve">Vesanto (naapuri)</w:t>
            </w:r>
          </w:p>
        </w:tc>
        <w:tc>
          <w:tcPr/>
          <w:p>
            <w:pPr>
              <w:pStyle w:val="Compact"/>
              <w:jc w:val="right"/>
            </w:pPr>
            <w:r>
              <w:t xml:space="preserve">112.0</w:t>
            </w:r>
          </w:p>
        </w:tc>
        <w:tc>
          <w:tcPr/>
          <w:p>
            <w:pPr>
              <w:pStyle w:val="Compact"/>
              <w:jc w:val="right"/>
            </w:pPr>
            <w:r>
              <w:t xml:space="preserve">102</w:t>
            </w:r>
          </w:p>
        </w:tc>
      </w:tr>
      <w:tr>
        <w:tc>
          <w:tcPr/>
          <w:p>
            <w:pPr>
              <w:pStyle w:val="Compact"/>
              <w:jc w:val="left"/>
            </w:pPr>
            <w:r>
              <w:t xml:space="preserve">Kinnula (naapuri)</w:t>
            </w:r>
          </w:p>
        </w:tc>
        <w:tc>
          <w:tcPr/>
          <w:p>
            <w:pPr>
              <w:pStyle w:val="Compact"/>
              <w:jc w:val="right"/>
            </w:pPr>
            <w:r>
              <w:t xml:space="preserve">111.2</w:t>
            </w:r>
          </w:p>
        </w:tc>
        <w:tc>
          <w:tcPr/>
          <w:p>
            <w:pPr>
              <w:pStyle w:val="Compact"/>
              <w:jc w:val="right"/>
            </w:pPr>
            <w:r>
              <w:t xml:space="preserve">105</w:t>
            </w:r>
          </w:p>
        </w:tc>
      </w:tr>
      <w:tr>
        <w:tc>
          <w:tcPr/>
          <w:p>
            <w:pPr>
              <w:pStyle w:val="Compact"/>
              <w:jc w:val="left"/>
            </w:pPr>
            <w:r>
              <w:t xml:space="preserve">Keitele (naapuri)</w:t>
            </w:r>
          </w:p>
        </w:tc>
        <w:tc>
          <w:tcPr/>
          <w:p>
            <w:pPr>
              <w:pStyle w:val="Compact"/>
              <w:jc w:val="right"/>
            </w:pPr>
            <w:r>
              <w:t xml:space="preserve">108.0</w:t>
            </w:r>
          </w:p>
        </w:tc>
        <w:tc>
          <w:tcPr/>
          <w:p>
            <w:pPr>
              <w:pStyle w:val="Compact"/>
              <w:jc w:val="right"/>
            </w:pPr>
            <w:r>
              <w:t xml:space="preserve">117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132.7</w:t>
            </w:r>
          </w:p>
        </w:tc>
        <w:tc>
          <w:tcPr/>
          <w:p>
            <w:pPr>
              <w:pStyle w:val="Compact"/>
              <w:jc w:val="right"/>
            </w:pPr>
            <w:r>
              <w:t xml:space="preserve">44</w:t>
            </w:r>
          </w:p>
        </w:tc>
      </w:tr>
      <w:tr>
        <w:tc>
          <w:tcPr/>
          <w:p>
            <w:pPr>
              <w:pStyle w:val="Compact"/>
              <w:jc w:val="left"/>
            </w:pPr>
            <w:r>
              <w:t xml:space="preserve">Äänekoski (naapuri)</w:t>
            </w:r>
          </w:p>
        </w:tc>
        <w:tc>
          <w:tcPr/>
          <w:p>
            <w:pPr>
              <w:pStyle w:val="Compact"/>
              <w:jc w:val="right"/>
            </w:pPr>
            <w:r>
              <w:t xml:space="preserve">130.7</w:t>
            </w:r>
          </w:p>
        </w:tc>
        <w:tc>
          <w:tcPr/>
          <w:p>
            <w:pPr>
              <w:pStyle w:val="Compact"/>
              <w:jc w:val="right"/>
            </w:pPr>
            <w:r>
              <w:t xml:space="preserve">52</w:t>
            </w:r>
          </w:p>
        </w:tc>
      </w:tr>
      <w:tr>
        <w:tc>
          <w:tcPr/>
          <w:p>
            <w:pPr>
              <w:pStyle w:val="Compact"/>
              <w:jc w:val="left"/>
            </w:pPr>
            <w:r>
              <w:t xml:space="preserve">Viitasaari (valittu)</w:t>
            </w:r>
          </w:p>
        </w:tc>
        <w:tc>
          <w:tcPr/>
          <w:p>
            <w:pPr>
              <w:pStyle w:val="Compact"/>
              <w:jc w:val="right"/>
            </w:pPr>
            <w:r>
              <w:t xml:space="preserve">128.5</w:t>
            </w:r>
          </w:p>
        </w:tc>
        <w:tc>
          <w:tcPr/>
          <w:p>
            <w:pPr>
              <w:pStyle w:val="Compact"/>
              <w:jc w:val="right"/>
            </w:pPr>
            <w:r>
              <w:t xml:space="preserve">58</w:t>
            </w:r>
          </w:p>
        </w:tc>
      </w:tr>
      <w:tr>
        <w:tc>
          <w:tcPr/>
          <w:p>
            <w:pPr>
              <w:pStyle w:val="Compact"/>
              <w:jc w:val="left"/>
            </w:pPr>
            <w:r>
              <w:t xml:space="preserve">Kivijärvi (naapuri)</w:t>
            </w:r>
          </w:p>
        </w:tc>
        <w:tc>
          <w:tcPr/>
          <w:p>
            <w:pPr>
              <w:pStyle w:val="Compact"/>
              <w:jc w:val="right"/>
            </w:pPr>
            <w:r>
              <w:t xml:space="preserve">118.8</w:t>
            </w:r>
          </w:p>
        </w:tc>
        <w:tc>
          <w:tcPr/>
          <w:p>
            <w:pPr>
              <w:pStyle w:val="Compact"/>
              <w:jc w:val="right"/>
            </w:pPr>
            <w:r>
              <w:t xml:space="preserve">82</w:t>
            </w:r>
          </w:p>
        </w:tc>
      </w:tr>
      <w:tr>
        <w:tc>
          <w:tcPr/>
          <w:p>
            <w:pPr>
              <w:pStyle w:val="Compact"/>
              <w:jc w:val="left"/>
            </w:pPr>
            <w:r>
              <w:t xml:space="preserve">Pihtipudas (naapuri)</w:t>
            </w:r>
          </w:p>
        </w:tc>
        <w:tc>
          <w:tcPr/>
          <w:p>
            <w:pPr>
              <w:pStyle w:val="Compact"/>
              <w:jc w:val="right"/>
            </w:pPr>
            <w:r>
              <w:t xml:space="preserve">118.3</w:t>
            </w:r>
          </w:p>
        </w:tc>
        <w:tc>
          <w:tcPr/>
          <w:p>
            <w:pPr>
              <w:pStyle w:val="Compact"/>
              <w:jc w:val="right"/>
            </w:pPr>
            <w:r>
              <w:t xml:space="preserve">85</w:t>
            </w:r>
          </w:p>
        </w:tc>
      </w:tr>
      <w:tr>
        <w:tc>
          <w:tcPr/>
          <w:p>
            <w:pPr>
              <w:pStyle w:val="Compact"/>
              <w:jc w:val="left"/>
            </w:pPr>
            <w:r>
              <w:t xml:space="preserve">Kinnula (naapuri)</w:t>
            </w:r>
          </w:p>
        </w:tc>
        <w:tc>
          <w:tcPr/>
          <w:p>
            <w:pPr>
              <w:pStyle w:val="Compact"/>
              <w:jc w:val="right"/>
            </w:pPr>
            <w:r>
              <w:t xml:space="preserve">114.8</w:t>
            </w:r>
          </w:p>
        </w:tc>
        <w:tc>
          <w:tcPr/>
          <w:p>
            <w:pPr>
              <w:pStyle w:val="Compact"/>
              <w:jc w:val="right"/>
            </w:pPr>
            <w:r>
              <w:t xml:space="preserve">94</w:t>
            </w:r>
          </w:p>
        </w:tc>
      </w:tr>
      <w:tr>
        <w:tc>
          <w:tcPr/>
          <w:p>
            <w:pPr>
              <w:pStyle w:val="Compact"/>
              <w:jc w:val="left"/>
            </w:pPr>
            <w:r>
              <w:t xml:space="preserve">Vesanto (naapuri)</w:t>
            </w:r>
          </w:p>
        </w:tc>
        <w:tc>
          <w:tcPr/>
          <w:p>
            <w:pPr>
              <w:pStyle w:val="Compact"/>
              <w:jc w:val="right"/>
            </w:pPr>
            <w:r>
              <w:t xml:space="preserve">110.1</w:t>
            </w:r>
          </w:p>
        </w:tc>
        <w:tc>
          <w:tcPr/>
          <w:p>
            <w:pPr>
              <w:pStyle w:val="Compact"/>
              <w:jc w:val="right"/>
            </w:pPr>
            <w:r>
              <w:t xml:space="preserve">112</w:t>
            </w:r>
          </w:p>
        </w:tc>
      </w:tr>
      <w:tr>
        <w:tc>
          <w:tcPr/>
          <w:p>
            <w:pPr>
              <w:pStyle w:val="Compact"/>
              <w:jc w:val="left"/>
            </w:pPr>
            <w:r>
              <w:t xml:space="preserve">Keitele (naapuri)</w:t>
            </w:r>
          </w:p>
        </w:tc>
        <w:tc>
          <w:tcPr/>
          <w:p>
            <w:pPr>
              <w:pStyle w:val="Compact"/>
              <w:jc w:val="right"/>
            </w:pPr>
            <w:r>
              <w:t xml:space="preserve">59.8</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188.5</w:t>
            </w:r>
          </w:p>
        </w:tc>
        <w:tc>
          <w:tcPr/>
          <w:p>
            <w:pPr>
              <w:pStyle w:val="Compact"/>
              <w:jc w:val="right"/>
            </w:pPr>
            <w:r>
              <w:t xml:space="preserve">7</w:t>
            </w:r>
          </w:p>
        </w:tc>
      </w:tr>
      <w:tr>
        <w:tc>
          <w:tcPr/>
          <w:p>
            <w:pPr>
              <w:pStyle w:val="Compact"/>
              <w:jc w:val="left"/>
            </w:pPr>
            <w:r>
              <w:t xml:space="preserve">Kivijärvi (naapuri)</w:t>
            </w:r>
          </w:p>
        </w:tc>
        <w:tc>
          <w:tcPr/>
          <w:p>
            <w:pPr>
              <w:pStyle w:val="Compact"/>
              <w:jc w:val="right"/>
            </w:pPr>
            <w:r>
              <w:t xml:space="preserve">168.5</w:t>
            </w:r>
          </w:p>
        </w:tc>
        <w:tc>
          <w:tcPr/>
          <w:p>
            <w:pPr>
              <w:pStyle w:val="Compact"/>
              <w:jc w:val="right"/>
            </w:pPr>
            <w:r>
              <w:t xml:space="preserve">17</w:t>
            </w:r>
          </w:p>
        </w:tc>
      </w:tr>
      <w:tr>
        <w:tc>
          <w:tcPr/>
          <w:p>
            <w:pPr>
              <w:pStyle w:val="Compact"/>
              <w:jc w:val="left"/>
            </w:pPr>
            <w:r>
              <w:t xml:space="preserve">Kannonkoski (naapuri)</w:t>
            </w:r>
          </w:p>
        </w:tc>
        <w:tc>
          <w:tcPr/>
          <w:p>
            <w:pPr>
              <w:pStyle w:val="Compact"/>
              <w:jc w:val="right"/>
            </w:pPr>
            <w:r>
              <w:t xml:space="preserve">142.4</w:t>
            </w:r>
          </w:p>
        </w:tc>
        <w:tc>
          <w:tcPr/>
          <w:p>
            <w:pPr>
              <w:pStyle w:val="Compact"/>
              <w:jc w:val="right"/>
            </w:pPr>
            <w:r>
              <w:t xml:space="preserve">45</w:t>
            </w:r>
          </w:p>
        </w:tc>
      </w:tr>
      <w:tr>
        <w:tc>
          <w:tcPr/>
          <w:p>
            <w:pPr>
              <w:pStyle w:val="Compact"/>
              <w:jc w:val="left"/>
            </w:pPr>
            <w:r>
              <w:t xml:space="preserve">Viitasaari (valittu)</w:t>
            </w:r>
          </w:p>
        </w:tc>
        <w:tc>
          <w:tcPr/>
          <w:p>
            <w:pPr>
              <w:pStyle w:val="Compact"/>
              <w:jc w:val="right"/>
            </w:pPr>
            <w:r>
              <w:t xml:space="preserve">138.5</w:t>
            </w:r>
          </w:p>
        </w:tc>
        <w:tc>
          <w:tcPr/>
          <w:p>
            <w:pPr>
              <w:pStyle w:val="Compact"/>
              <w:jc w:val="right"/>
            </w:pPr>
            <w:r>
              <w:t xml:space="preserve">56</w:t>
            </w:r>
          </w:p>
        </w:tc>
      </w:tr>
      <w:tr>
        <w:tc>
          <w:tcPr/>
          <w:p>
            <w:pPr>
              <w:pStyle w:val="Compact"/>
              <w:jc w:val="left"/>
            </w:pPr>
            <w:r>
              <w:t xml:space="preserve">Pihtipudas (naapuri)</w:t>
            </w:r>
          </w:p>
        </w:tc>
        <w:tc>
          <w:tcPr/>
          <w:p>
            <w:pPr>
              <w:pStyle w:val="Compact"/>
              <w:jc w:val="right"/>
            </w:pPr>
            <w:r>
              <w:t xml:space="preserve">133.3</w:t>
            </w:r>
          </w:p>
        </w:tc>
        <w:tc>
          <w:tcPr/>
          <w:p>
            <w:pPr>
              <w:pStyle w:val="Compact"/>
              <w:jc w:val="right"/>
            </w:pPr>
            <w:r>
              <w:t xml:space="preserve">64</w:t>
            </w:r>
          </w:p>
        </w:tc>
      </w:tr>
      <w:tr>
        <w:tc>
          <w:tcPr/>
          <w:p>
            <w:pPr>
              <w:pStyle w:val="Compact"/>
              <w:jc w:val="left"/>
            </w:pPr>
            <w:r>
              <w:t xml:space="preserve">Vesanto (naapuri)</w:t>
            </w:r>
          </w:p>
        </w:tc>
        <w:tc>
          <w:tcPr/>
          <w:p>
            <w:pPr>
              <w:pStyle w:val="Compact"/>
              <w:jc w:val="right"/>
            </w:pPr>
            <w:r>
              <w:t xml:space="preserve">125.7</w:t>
            </w:r>
          </w:p>
        </w:tc>
        <w:tc>
          <w:tcPr/>
          <w:p>
            <w:pPr>
              <w:pStyle w:val="Compact"/>
              <w:jc w:val="right"/>
            </w:pPr>
            <w:r>
              <w:t xml:space="preserve">80</w:t>
            </w:r>
          </w:p>
        </w:tc>
      </w:tr>
      <w:tr>
        <w:tc>
          <w:tcPr/>
          <w:p>
            <w:pPr>
              <w:pStyle w:val="Compact"/>
              <w:jc w:val="left"/>
            </w:pPr>
            <w:r>
              <w:t xml:space="preserve">Äänekoski (naapuri)</w:t>
            </w:r>
          </w:p>
        </w:tc>
        <w:tc>
          <w:tcPr/>
          <w:p>
            <w:pPr>
              <w:pStyle w:val="Compact"/>
              <w:jc w:val="right"/>
            </w:pPr>
            <w:r>
              <w:t xml:space="preserve">122.0</w:t>
            </w:r>
          </w:p>
        </w:tc>
        <w:tc>
          <w:tcPr/>
          <w:p>
            <w:pPr>
              <w:pStyle w:val="Compact"/>
              <w:jc w:val="right"/>
            </w:pPr>
            <w:r>
              <w:t xml:space="preserve">91</w:t>
            </w:r>
          </w:p>
        </w:tc>
      </w:tr>
      <w:tr>
        <w:tc>
          <w:tcPr/>
          <w:p>
            <w:pPr>
              <w:pStyle w:val="Compact"/>
              <w:jc w:val="left"/>
            </w:pPr>
            <w:r>
              <w:t xml:space="preserve">Keitele (naapuri)</w:t>
            </w:r>
          </w:p>
        </w:tc>
        <w:tc>
          <w:tcPr/>
          <w:p>
            <w:pPr>
              <w:pStyle w:val="Compact"/>
              <w:jc w:val="right"/>
            </w:pPr>
            <w:r>
              <w:t xml:space="preserve">94.0</w:t>
            </w:r>
          </w:p>
        </w:tc>
        <w:tc>
          <w:tcPr/>
          <w:p>
            <w:pPr>
              <w:pStyle w:val="Compact"/>
              <w:jc w:val="right"/>
            </w:pPr>
            <w:r>
              <w:t xml:space="preserve">183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iitasaar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iitasaar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(naapuri)</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Viitasaari (valittu)</w:t>
            </w:r>
          </w:p>
        </w:tc>
        <w:tc>
          <w:tcPr/>
          <w:p>
            <w:pPr>
              <w:pStyle w:val="Compact"/>
              <w:jc w:val="right"/>
            </w:pPr>
            <w:r>
              <w:t xml:space="preserve">142.9</w:t>
            </w:r>
          </w:p>
        </w:tc>
        <w:tc>
          <w:tcPr/>
          <w:p>
            <w:pPr>
              <w:pStyle w:val="Compact"/>
              <w:jc w:val="right"/>
            </w:pPr>
            <w:r>
              <w:t xml:space="preserve">24</w:t>
            </w:r>
          </w:p>
        </w:tc>
      </w:tr>
      <w:tr>
        <w:tc>
          <w:tcPr/>
          <w:p>
            <w:pPr>
              <w:pStyle w:val="Compact"/>
              <w:jc w:val="left"/>
            </w:pPr>
            <w:r>
              <w:t xml:space="preserve">Äänekoski (naapuri)</w:t>
            </w:r>
          </w:p>
        </w:tc>
        <w:tc>
          <w:tcPr/>
          <w:p>
            <w:pPr>
              <w:pStyle w:val="Compact"/>
              <w:jc w:val="right"/>
            </w:pPr>
            <w:r>
              <w:t xml:space="preserve">123.4</w:t>
            </w:r>
          </w:p>
        </w:tc>
        <w:tc>
          <w:tcPr/>
          <w:p>
            <w:pPr>
              <w:pStyle w:val="Compact"/>
              <w:jc w:val="right"/>
            </w:pPr>
            <w:r>
              <w:t xml:space="preserve">54</w:t>
            </w:r>
          </w:p>
        </w:tc>
      </w:tr>
      <w:tr>
        <w:tc>
          <w:tcPr/>
          <w:p>
            <w:pPr>
              <w:pStyle w:val="Compact"/>
              <w:jc w:val="left"/>
            </w:pPr>
            <w:r>
              <w:t xml:space="preserve">Vesanto (naapuri)</w:t>
            </w:r>
          </w:p>
        </w:tc>
        <w:tc>
          <w:tcPr/>
          <w:p>
            <w:pPr>
              <w:pStyle w:val="Compact"/>
              <w:jc w:val="right"/>
            </w:pPr>
            <w:r>
              <w:t xml:space="preserve">115.6</w:t>
            </w:r>
          </w:p>
        </w:tc>
        <w:tc>
          <w:tcPr/>
          <w:p>
            <w:pPr>
              <w:pStyle w:val="Compact"/>
              <w:jc w:val="right"/>
            </w:pPr>
            <w:r>
              <w:t xml:space="preserve">87</w:t>
            </w:r>
          </w:p>
        </w:tc>
      </w:tr>
      <w:tr>
        <w:tc>
          <w:tcPr/>
          <w:p>
            <w:pPr>
              <w:pStyle w:val="Compact"/>
              <w:jc w:val="left"/>
            </w:pPr>
            <w:r>
              <w:t xml:space="preserve">Kannonkoski (naapuri)</w:t>
            </w:r>
          </w:p>
        </w:tc>
        <w:tc>
          <w:tcPr/>
          <w:p>
            <w:pPr>
              <w:pStyle w:val="Compact"/>
              <w:jc w:val="right"/>
            </w:pPr>
            <w:r>
              <w:t xml:space="preserve">114.7</w:t>
            </w:r>
          </w:p>
        </w:tc>
        <w:tc>
          <w:tcPr/>
          <w:p>
            <w:pPr>
              <w:pStyle w:val="Compact"/>
              <w:jc w:val="right"/>
            </w:pPr>
            <w:r>
              <w:t xml:space="preserve">93</w:t>
            </w:r>
          </w:p>
        </w:tc>
      </w:tr>
      <w:tr>
        <w:tc>
          <w:tcPr/>
          <w:p>
            <w:pPr>
              <w:pStyle w:val="Compact"/>
              <w:jc w:val="left"/>
            </w:pPr>
            <w:r>
              <w:t xml:space="preserve">Pihtipudas (naapuri)</w:t>
            </w:r>
          </w:p>
        </w:tc>
        <w:tc>
          <w:tcPr/>
          <w:p>
            <w:pPr>
              <w:pStyle w:val="Compact"/>
              <w:jc w:val="right"/>
            </w:pPr>
            <w:r>
              <w:t xml:space="preserve">108.2</w:t>
            </w:r>
          </w:p>
        </w:tc>
        <w:tc>
          <w:tcPr/>
          <w:p>
            <w:pPr>
              <w:pStyle w:val="Compact"/>
              <w:jc w:val="right"/>
            </w:pPr>
            <w:r>
              <w:t xml:space="preserve">114</w:t>
            </w:r>
          </w:p>
        </w:tc>
      </w:tr>
      <w:tr>
        <w:tc>
          <w:tcPr/>
          <w:p>
            <w:pPr>
              <w:pStyle w:val="Compact"/>
              <w:jc w:val="left"/>
            </w:pPr>
            <w:r>
              <w:t xml:space="preserve">Keitele (naapuri)</w:t>
            </w:r>
          </w:p>
        </w:tc>
        <w:tc>
          <w:tcPr/>
          <w:p>
            <w:pPr>
              <w:pStyle w:val="Compact"/>
              <w:jc w:val="right"/>
            </w:pPr>
            <w:r>
              <w:t xml:space="preserve">107.4</w:t>
            </w:r>
          </w:p>
        </w:tc>
        <w:tc>
          <w:tcPr/>
          <w:p>
            <w:pPr>
              <w:pStyle w:val="Compact"/>
              <w:jc w:val="right"/>
            </w:pPr>
            <w:r>
              <w:t xml:space="preserve">117</w:t>
            </w:r>
          </w:p>
        </w:tc>
      </w:tr>
      <w:tr>
        <w:tc>
          <w:tcPr/>
          <w:p>
            <w:pPr>
              <w:pStyle w:val="Compact"/>
              <w:jc w:val="left"/>
            </w:pPr>
            <w:r>
              <w:t xml:space="preserve">Kinnula (naapuri)</w:t>
            </w:r>
          </w:p>
        </w:tc>
        <w:tc>
          <w:tcPr/>
          <w:p>
            <w:pPr>
              <w:pStyle w:val="Compact"/>
              <w:jc w:val="right"/>
            </w:pPr>
            <w:r>
              <w:t xml:space="preserve">67.5</w:t>
            </w:r>
          </w:p>
        </w:tc>
        <w:tc>
          <w:tcPr/>
          <w:p>
            <w:pPr>
              <w:pStyle w:val="Compact"/>
              <w:jc w:val="right"/>
            </w:pPr>
            <w:r>
              <w:t xml:space="preserve">256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177.8</w:t>
            </w:r>
          </w:p>
        </w:tc>
        <w:tc>
          <w:tcPr/>
          <w:p>
            <w:pPr>
              <w:pStyle w:val="Compact"/>
              <w:jc w:val="right"/>
            </w:pPr>
            <w:r>
              <w:t xml:space="preserve">2</w:t>
            </w:r>
          </w:p>
        </w:tc>
      </w:tr>
      <w:tr>
        <w:tc>
          <w:tcPr/>
          <w:p>
            <w:pPr>
              <w:pStyle w:val="Compact"/>
              <w:jc w:val="left"/>
            </w:pPr>
            <w:r>
              <w:t xml:space="preserve">Äänekoski (naapuri)</w:t>
            </w:r>
          </w:p>
        </w:tc>
        <w:tc>
          <w:tcPr/>
          <w:p>
            <w:pPr>
              <w:pStyle w:val="Compact"/>
              <w:jc w:val="right"/>
            </w:pPr>
            <w:r>
              <w:t xml:space="preserve">169.1</w:t>
            </w:r>
          </w:p>
        </w:tc>
        <w:tc>
          <w:tcPr/>
          <w:p>
            <w:pPr>
              <w:pStyle w:val="Compact"/>
              <w:jc w:val="right"/>
            </w:pPr>
            <w:r>
              <w:t xml:space="preserve">6</w:t>
            </w:r>
          </w:p>
        </w:tc>
      </w:tr>
      <w:tr>
        <w:tc>
          <w:tcPr/>
          <w:p>
            <w:pPr>
              <w:pStyle w:val="Compact"/>
              <w:jc w:val="left"/>
            </w:pPr>
            <w:r>
              <w:t xml:space="preserve">Pihtipudas (naapuri)</w:t>
            </w:r>
          </w:p>
        </w:tc>
        <w:tc>
          <w:tcPr/>
          <w:p>
            <w:pPr>
              <w:pStyle w:val="Compact"/>
              <w:jc w:val="right"/>
            </w:pPr>
            <w:r>
              <w:t xml:space="preserve">133.0</w:t>
            </w:r>
          </w:p>
        </w:tc>
        <w:tc>
          <w:tcPr/>
          <w:p>
            <w:pPr>
              <w:pStyle w:val="Compact"/>
              <w:jc w:val="right"/>
            </w:pPr>
            <w:r>
              <w:t xml:space="preserve">40</w:t>
            </w:r>
          </w:p>
        </w:tc>
      </w:tr>
      <w:tr>
        <w:tc>
          <w:tcPr/>
          <w:p>
            <w:pPr>
              <w:pStyle w:val="Compact"/>
              <w:jc w:val="left"/>
            </w:pPr>
            <w:r>
              <w:t xml:space="preserve">Kinnula (naapuri)</w:t>
            </w:r>
          </w:p>
        </w:tc>
        <w:tc>
          <w:tcPr/>
          <w:p>
            <w:pPr>
              <w:pStyle w:val="Compact"/>
              <w:jc w:val="right"/>
            </w:pPr>
            <w:r>
              <w:t xml:space="preserve">118.3</w:t>
            </w:r>
          </w:p>
        </w:tc>
        <w:tc>
          <w:tcPr/>
          <w:p>
            <w:pPr>
              <w:pStyle w:val="Compact"/>
              <w:jc w:val="right"/>
            </w:pPr>
            <w:r>
              <w:t xml:space="preserve">72</w:t>
            </w:r>
          </w:p>
        </w:tc>
      </w:tr>
      <w:tr>
        <w:tc>
          <w:tcPr/>
          <w:p>
            <w:pPr>
              <w:pStyle w:val="Compact"/>
              <w:jc w:val="left"/>
            </w:pPr>
            <w:r>
              <w:t xml:space="preserve">Kivijärvi (naapuri)</w:t>
            </w:r>
          </w:p>
        </w:tc>
        <w:tc>
          <w:tcPr/>
          <w:p>
            <w:pPr>
              <w:pStyle w:val="Compact"/>
              <w:jc w:val="right"/>
            </w:pPr>
            <w:r>
              <w:t xml:space="preserve">114.1</w:t>
            </w:r>
          </w:p>
        </w:tc>
        <w:tc>
          <w:tcPr/>
          <w:p>
            <w:pPr>
              <w:pStyle w:val="Compact"/>
              <w:jc w:val="right"/>
            </w:pPr>
            <w:r>
              <w:t xml:space="preserve">83</w:t>
            </w:r>
          </w:p>
        </w:tc>
      </w:tr>
      <w:tr>
        <w:tc>
          <w:tcPr/>
          <w:p>
            <w:pPr>
              <w:pStyle w:val="Compact"/>
              <w:jc w:val="left"/>
            </w:pPr>
            <w:r>
              <w:t xml:space="preserve">Viitasaari (valittu)</w:t>
            </w:r>
          </w:p>
        </w:tc>
        <w:tc>
          <w:tcPr/>
          <w:p>
            <w:pPr>
              <w:pStyle w:val="Compact"/>
              <w:jc w:val="right"/>
            </w:pPr>
            <w:r>
              <w:t xml:space="preserve">111.2</w:t>
            </w:r>
          </w:p>
        </w:tc>
        <w:tc>
          <w:tcPr/>
          <w:p>
            <w:pPr>
              <w:pStyle w:val="Compact"/>
              <w:jc w:val="right"/>
            </w:pPr>
            <w:r>
              <w:t xml:space="preserve">96</w:t>
            </w:r>
          </w:p>
        </w:tc>
      </w:tr>
      <w:tr>
        <w:tc>
          <w:tcPr/>
          <w:p>
            <w:pPr>
              <w:pStyle w:val="Compact"/>
              <w:jc w:val="left"/>
            </w:pPr>
            <w:r>
              <w:t xml:space="preserve">Vesanto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Keitele (naapuri)</w:t>
            </w:r>
          </w:p>
        </w:tc>
        <w:tc>
          <w:tcPr/>
          <w:p>
            <w:pPr>
              <w:pStyle w:val="Compact"/>
              <w:jc w:val="right"/>
            </w:pPr>
            <w:r>
              <w:t xml:space="preserve">76.1</w:t>
            </w:r>
          </w:p>
        </w:tc>
        <w:tc>
          <w:tcPr/>
          <w:p>
            <w:pPr>
              <w:pStyle w:val="Compact"/>
              <w:jc w:val="right"/>
            </w:pPr>
            <w:r>
              <w:t xml:space="preserve">223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174.3</w:t>
            </w:r>
          </w:p>
        </w:tc>
        <w:tc>
          <w:tcPr/>
          <w:p>
            <w:pPr>
              <w:pStyle w:val="Compact"/>
              <w:jc w:val="right"/>
            </w:pPr>
            <w:r>
              <w:t xml:space="preserve">21</w:t>
            </w:r>
          </w:p>
        </w:tc>
      </w:tr>
      <w:tr>
        <w:tc>
          <w:tcPr/>
          <w:p>
            <w:pPr>
              <w:pStyle w:val="Compact"/>
              <w:jc w:val="left"/>
            </w:pPr>
            <w:r>
              <w:t xml:space="preserve">Kivijärvi (naapuri)</w:t>
            </w:r>
          </w:p>
        </w:tc>
        <w:tc>
          <w:tcPr/>
          <w:p>
            <w:pPr>
              <w:pStyle w:val="Compact"/>
              <w:jc w:val="right"/>
            </w:pPr>
            <w:r>
              <w:t xml:space="preserve">156.8</w:t>
            </w:r>
          </w:p>
        </w:tc>
        <w:tc>
          <w:tcPr/>
          <w:p>
            <w:pPr>
              <w:pStyle w:val="Compact"/>
              <w:jc w:val="right"/>
            </w:pPr>
            <w:r>
              <w:t xml:space="preserve">37</w:t>
            </w:r>
          </w:p>
        </w:tc>
      </w:tr>
      <w:tr>
        <w:tc>
          <w:tcPr/>
          <w:p>
            <w:pPr>
              <w:pStyle w:val="Compact"/>
              <w:jc w:val="left"/>
            </w:pPr>
            <w:r>
              <w:t xml:space="preserve">Vesanto (naapuri)</w:t>
            </w:r>
          </w:p>
        </w:tc>
        <w:tc>
          <w:tcPr/>
          <w:p>
            <w:pPr>
              <w:pStyle w:val="Compact"/>
              <w:jc w:val="right"/>
            </w:pPr>
            <w:r>
              <w:t xml:space="preserve">141.9</w:t>
            </w:r>
          </w:p>
        </w:tc>
        <w:tc>
          <w:tcPr/>
          <w:p>
            <w:pPr>
              <w:pStyle w:val="Compact"/>
              <w:jc w:val="right"/>
            </w:pPr>
            <w:r>
              <w:t xml:space="preserve">57</w:t>
            </w:r>
          </w:p>
        </w:tc>
      </w:tr>
      <w:tr>
        <w:tc>
          <w:tcPr/>
          <w:p>
            <w:pPr>
              <w:pStyle w:val="Compact"/>
              <w:jc w:val="left"/>
            </w:pPr>
            <w:r>
              <w:t xml:space="preserve">Keitele (naapuri)</w:t>
            </w:r>
          </w:p>
        </w:tc>
        <w:tc>
          <w:tcPr/>
          <w:p>
            <w:pPr>
              <w:pStyle w:val="Compact"/>
              <w:jc w:val="right"/>
            </w:pPr>
            <w:r>
              <w:t xml:space="preserve">137.8</w:t>
            </w:r>
          </w:p>
        </w:tc>
        <w:tc>
          <w:tcPr/>
          <w:p>
            <w:pPr>
              <w:pStyle w:val="Compact"/>
              <w:jc w:val="right"/>
            </w:pPr>
            <w:r>
              <w:t xml:space="preserve">66</w:t>
            </w:r>
          </w:p>
        </w:tc>
      </w:tr>
      <w:tr>
        <w:tc>
          <w:tcPr/>
          <w:p>
            <w:pPr>
              <w:pStyle w:val="Compact"/>
              <w:jc w:val="left"/>
            </w:pPr>
            <w:r>
              <w:t xml:space="preserve">Pihtipudas (naapuri)</w:t>
            </w:r>
          </w:p>
        </w:tc>
        <w:tc>
          <w:tcPr/>
          <w:p>
            <w:pPr>
              <w:pStyle w:val="Compact"/>
              <w:jc w:val="right"/>
            </w:pPr>
            <w:r>
              <w:t xml:space="preserve">136.5</w:t>
            </w:r>
          </w:p>
        </w:tc>
        <w:tc>
          <w:tcPr/>
          <w:p>
            <w:pPr>
              <w:pStyle w:val="Compact"/>
              <w:jc w:val="right"/>
            </w:pPr>
            <w:r>
              <w:t xml:space="preserve">69</w:t>
            </w:r>
          </w:p>
        </w:tc>
      </w:tr>
      <w:tr>
        <w:tc>
          <w:tcPr/>
          <w:p>
            <w:pPr>
              <w:pStyle w:val="Compact"/>
              <w:jc w:val="left"/>
            </w:pPr>
            <w:r>
              <w:t xml:space="preserve">Kinnula (naapuri)</w:t>
            </w:r>
          </w:p>
        </w:tc>
        <w:tc>
          <w:tcPr/>
          <w:p>
            <w:pPr>
              <w:pStyle w:val="Compact"/>
              <w:jc w:val="right"/>
            </w:pPr>
            <w:r>
              <w:t xml:space="preserve">133.8</w:t>
            </w:r>
          </w:p>
        </w:tc>
        <w:tc>
          <w:tcPr/>
          <w:p>
            <w:pPr>
              <w:pStyle w:val="Compact"/>
              <w:jc w:val="right"/>
            </w:pPr>
            <w:r>
              <w:t xml:space="preserve">71</w:t>
            </w:r>
          </w:p>
        </w:tc>
      </w:tr>
      <w:tr>
        <w:tc>
          <w:tcPr/>
          <w:p>
            <w:pPr>
              <w:pStyle w:val="Compact"/>
              <w:jc w:val="left"/>
            </w:pPr>
            <w:r>
              <w:t xml:space="preserve">Kannonkoski (naapuri)</w:t>
            </w:r>
          </w:p>
        </w:tc>
        <w:tc>
          <w:tcPr/>
          <w:p>
            <w:pPr>
              <w:pStyle w:val="Compact"/>
              <w:jc w:val="right"/>
            </w:pPr>
            <w:r>
              <w:t xml:space="preserve">124.3</w:t>
            </w:r>
          </w:p>
        </w:tc>
        <w:tc>
          <w:tcPr/>
          <w:p>
            <w:pPr>
              <w:pStyle w:val="Compact"/>
              <w:jc w:val="right"/>
            </w:pPr>
            <w:r>
              <w:t xml:space="preserve">94</w:t>
            </w:r>
          </w:p>
        </w:tc>
      </w:tr>
      <w:tr>
        <w:tc>
          <w:tcPr/>
          <w:p>
            <w:pPr>
              <w:pStyle w:val="Compact"/>
              <w:jc w:val="left"/>
            </w:pPr>
            <w:r>
              <w:t xml:space="preserve">Viitasaari (valittu)</w:t>
            </w:r>
          </w:p>
        </w:tc>
        <w:tc>
          <w:tcPr/>
          <w:p>
            <w:pPr>
              <w:pStyle w:val="Compact"/>
              <w:jc w:val="right"/>
            </w:pPr>
            <w:r>
              <w:t xml:space="preserve">116.2</w:t>
            </w:r>
          </w:p>
        </w:tc>
        <w:tc>
          <w:tcPr/>
          <w:p>
            <w:pPr>
              <w:pStyle w:val="Compact"/>
              <w:jc w:val="right"/>
            </w:pPr>
            <w:r>
              <w:t xml:space="preserve">115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180.5</w:t>
            </w:r>
          </w:p>
        </w:tc>
        <w:tc>
          <w:tcPr/>
          <w:p>
            <w:pPr>
              <w:pStyle w:val="Compact"/>
              <w:jc w:val="right"/>
            </w:pPr>
            <w:r>
              <w:t xml:space="preserve">10</w:t>
            </w:r>
          </w:p>
        </w:tc>
      </w:tr>
      <w:tr>
        <w:tc>
          <w:tcPr/>
          <w:p>
            <w:pPr>
              <w:pStyle w:val="Compact"/>
              <w:jc w:val="left"/>
            </w:pPr>
            <w:r>
              <w:t xml:space="preserve">Viitasaari (valittu)</w:t>
            </w:r>
          </w:p>
        </w:tc>
        <w:tc>
          <w:tcPr/>
          <w:p>
            <w:pPr>
              <w:pStyle w:val="Compact"/>
              <w:jc w:val="right"/>
            </w:pPr>
            <w:r>
              <w:t xml:space="preserve">118.2</w:t>
            </w:r>
          </w:p>
        </w:tc>
        <w:tc>
          <w:tcPr/>
          <w:p>
            <w:pPr>
              <w:pStyle w:val="Compact"/>
              <w:jc w:val="right"/>
            </w:pPr>
            <w:r>
              <w:t xml:space="preserve">64</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165.1</w:t>
            </w:r>
          </w:p>
        </w:tc>
        <w:tc>
          <w:tcPr/>
          <w:p>
            <w:pPr>
              <w:pStyle w:val="Compact"/>
              <w:jc w:val="right"/>
            </w:pPr>
            <w:r>
              <w:t xml:space="preserve">45</w:t>
            </w:r>
          </w:p>
        </w:tc>
      </w:tr>
      <w:tr>
        <w:tc>
          <w:tcPr/>
          <w:p>
            <w:pPr>
              <w:pStyle w:val="Compact"/>
              <w:jc w:val="left"/>
            </w:pPr>
            <w:r>
              <w:t xml:space="preserve">Kivijärvi (naapuri)</w:t>
            </w:r>
          </w:p>
        </w:tc>
        <w:tc>
          <w:tcPr/>
          <w:p>
            <w:pPr>
              <w:pStyle w:val="Compact"/>
              <w:jc w:val="right"/>
            </w:pPr>
            <w:r>
              <w:t xml:space="preserve">137.2</w:t>
            </w:r>
          </w:p>
        </w:tc>
        <w:tc>
          <w:tcPr/>
          <w:p>
            <w:pPr>
              <w:pStyle w:val="Compact"/>
              <w:jc w:val="right"/>
            </w:pPr>
            <w:r>
              <w:t xml:space="preserve">80</w:t>
            </w:r>
          </w:p>
        </w:tc>
      </w:tr>
      <w:tr>
        <w:tc>
          <w:tcPr/>
          <w:p>
            <w:pPr>
              <w:pStyle w:val="Compact"/>
              <w:jc w:val="left"/>
            </w:pPr>
            <w:r>
              <w:t xml:space="preserve">Viitasaari (valittu)</w:t>
            </w:r>
          </w:p>
        </w:tc>
        <w:tc>
          <w:tcPr/>
          <w:p>
            <w:pPr>
              <w:pStyle w:val="Compact"/>
              <w:jc w:val="right"/>
            </w:pPr>
            <w:r>
              <w:t xml:space="preserve">116.3</w:t>
            </w:r>
          </w:p>
        </w:tc>
        <w:tc>
          <w:tcPr/>
          <w:p>
            <w:pPr>
              <w:pStyle w:val="Compact"/>
              <w:jc w:val="right"/>
            </w:pPr>
            <w:r>
              <w:t xml:space="preserve">107</w:t>
            </w:r>
          </w:p>
        </w:tc>
      </w:tr>
      <w:tr>
        <w:tc>
          <w:tcPr/>
          <w:p>
            <w:pPr>
              <w:pStyle w:val="Compact"/>
              <w:jc w:val="left"/>
            </w:pPr>
            <w:r>
              <w:t xml:space="preserve">Keitele (naapuri)</w:t>
            </w:r>
          </w:p>
        </w:tc>
        <w:tc>
          <w:tcPr/>
          <w:p>
            <w:pPr>
              <w:pStyle w:val="Compact"/>
              <w:jc w:val="right"/>
            </w:pPr>
            <w:r>
              <w:t xml:space="preserve">114.0</w:t>
            </w:r>
          </w:p>
        </w:tc>
        <w:tc>
          <w:tcPr/>
          <w:p>
            <w:pPr>
              <w:pStyle w:val="Compact"/>
              <w:jc w:val="right"/>
            </w:pPr>
            <w:r>
              <w:t xml:space="preserve">110</w:t>
            </w:r>
          </w:p>
        </w:tc>
      </w:tr>
      <w:tr>
        <w:tc>
          <w:tcPr/>
          <w:p>
            <w:pPr>
              <w:pStyle w:val="Compact"/>
              <w:jc w:val="left"/>
            </w:pPr>
            <w:r>
              <w:t xml:space="preserve">Kinnula (naapuri)</w:t>
            </w:r>
          </w:p>
        </w:tc>
        <w:tc>
          <w:tcPr/>
          <w:p>
            <w:pPr>
              <w:pStyle w:val="Compact"/>
              <w:jc w:val="right"/>
            </w:pPr>
            <w:r>
              <w:t xml:space="preserve">95.3</w:t>
            </w:r>
          </w:p>
        </w:tc>
        <w:tc>
          <w:tcPr/>
          <w:p>
            <w:pPr>
              <w:pStyle w:val="Compact"/>
              <w:jc w:val="right"/>
            </w:pPr>
            <w:r>
              <w:t xml:space="preserve">154</w:t>
            </w:r>
          </w:p>
        </w:tc>
      </w:tr>
      <w:tr>
        <w:tc>
          <w:tcPr/>
          <w:p>
            <w:pPr>
              <w:pStyle w:val="Compact"/>
              <w:jc w:val="left"/>
            </w:pPr>
            <w:r>
              <w:t xml:space="preserve">Vesanto (naapuri)</w:t>
            </w:r>
          </w:p>
        </w:tc>
        <w:tc>
          <w:tcPr/>
          <w:p>
            <w:pPr>
              <w:pStyle w:val="Compact"/>
              <w:jc w:val="right"/>
            </w:pPr>
            <w:r>
              <w:t xml:space="preserve">83.7</w:t>
            </w:r>
          </w:p>
        </w:tc>
        <w:tc>
          <w:tcPr/>
          <w:p>
            <w:pPr>
              <w:pStyle w:val="Compact"/>
              <w:jc w:val="right"/>
            </w:pPr>
            <w:r>
              <w:t xml:space="preserve">186</w:t>
            </w:r>
          </w:p>
        </w:tc>
      </w:tr>
      <w:tr>
        <w:tc>
          <w:tcPr/>
          <w:p>
            <w:pPr>
              <w:pStyle w:val="Compact"/>
              <w:jc w:val="left"/>
            </w:pPr>
            <w:r>
              <w:t xml:space="preserve">Pihtipudas (naapuri)</w:t>
            </w:r>
          </w:p>
        </w:tc>
        <w:tc>
          <w:tcPr/>
          <w:p>
            <w:pPr>
              <w:pStyle w:val="Compact"/>
              <w:jc w:val="right"/>
            </w:pPr>
            <w:r>
              <w:t xml:space="preserve">65.1</w:t>
            </w:r>
          </w:p>
        </w:tc>
        <w:tc>
          <w:tcPr/>
          <w:p>
            <w:pPr>
              <w:pStyle w:val="Compact"/>
              <w:jc w:val="right"/>
            </w:pPr>
            <w:r>
              <w:t xml:space="preserve">221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Kannonkoski (naapuri)</w:t>
            </w:r>
          </w:p>
        </w:tc>
        <w:tc>
          <w:tcPr/>
          <w:p>
            <w:pPr>
              <w:pStyle w:val="Compact"/>
              <w:jc w:val="right"/>
            </w:pPr>
            <w:r>
              <w:t xml:space="preserve">0.0</w:t>
            </w:r>
          </w:p>
        </w:tc>
        <w:tc>
          <w:tcPr/>
          <w:p>
            <w:pPr>
              <w:pStyle w:val="Compact"/>
              <w:jc w:val="right"/>
            </w:pPr>
            <w:r>
              <w:t xml:space="preserve">286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147.3</w:t>
            </w:r>
          </w:p>
        </w:tc>
        <w:tc>
          <w:tcPr/>
          <w:p>
            <w:pPr>
              <w:pStyle w:val="Compact"/>
              <w:jc w:val="right"/>
            </w:pPr>
            <w:r>
              <w:t xml:space="preserve">6</w:t>
            </w:r>
          </w:p>
        </w:tc>
      </w:tr>
      <w:tr>
        <w:tc>
          <w:tcPr/>
          <w:p>
            <w:pPr>
              <w:pStyle w:val="Compact"/>
              <w:jc w:val="left"/>
            </w:pPr>
            <w:r>
              <w:t xml:space="preserve">Kannonkoski (naapuri)</w:t>
            </w:r>
          </w:p>
        </w:tc>
        <w:tc>
          <w:tcPr/>
          <w:p>
            <w:pPr>
              <w:pStyle w:val="Compact"/>
              <w:jc w:val="right"/>
            </w:pPr>
            <w:r>
              <w:t xml:space="preserve">145.0</w:t>
            </w:r>
          </w:p>
        </w:tc>
        <w:tc>
          <w:tcPr/>
          <w:p>
            <w:pPr>
              <w:pStyle w:val="Compact"/>
              <w:jc w:val="right"/>
            </w:pPr>
            <w:r>
              <w:t xml:space="preserve">8</w:t>
            </w:r>
          </w:p>
        </w:tc>
      </w:tr>
      <w:tr>
        <w:tc>
          <w:tcPr/>
          <w:p>
            <w:pPr>
              <w:pStyle w:val="Compact"/>
              <w:jc w:val="left"/>
            </w:pPr>
            <w:r>
              <w:t xml:space="preserve">Kinnula (naapuri)</w:t>
            </w:r>
          </w:p>
        </w:tc>
        <w:tc>
          <w:tcPr/>
          <w:p>
            <w:pPr>
              <w:pStyle w:val="Compact"/>
              <w:jc w:val="right"/>
            </w:pPr>
            <w:r>
              <w:t xml:space="preserve">140.9</w:t>
            </w:r>
          </w:p>
        </w:tc>
        <w:tc>
          <w:tcPr/>
          <w:p>
            <w:pPr>
              <w:pStyle w:val="Compact"/>
              <w:jc w:val="right"/>
            </w:pPr>
            <w:r>
              <w:t xml:space="preserve">12</w:t>
            </w:r>
          </w:p>
        </w:tc>
      </w:tr>
      <w:tr>
        <w:tc>
          <w:tcPr/>
          <w:p>
            <w:pPr>
              <w:pStyle w:val="Compact"/>
              <w:jc w:val="left"/>
            </w:pPr>
            <w:r>
              <w:t xml:space="preserve">Pihtipudas (naapuri)</w:t>
            </w:r>
          </w:p>
        </w:tc>
        <w:tc>
          <w:tcPr/>
          <w:p>
            <w:pPr>
              <w:pStyle w:val="Compact"/>
              <w:jc w:val="right"/>
            </w:pPr>
            <w:r>
              <w:t xml:space="preserve">125.4</w:t>
            </w:r>
          </w:p>
        </w:tc>
        <w:tc>
          <w:tcPr/>
          <w:p>
            <w:pPr>
              <w:pStyle w:val="Compact"/>
              <w:jc w:val="right"/>
            </w:pPr>
            <w:r>
              <w:t xml:space="preserve">42</w:t>
            </w:r>
          </w:p>
        </w:tc>
      </w:tr>
      <w:tr>
        <w:tc>
          <w:tcPr/>
          <w:p>
            <w:pPr>
              <w:pStyle w:val="Compact"/>
              <w:jc w:val="left"/>
            </w:pPr>
            <w:r>
              <w:t xml:space="preserve">Vesanto (naapuri)</w:t>
            </w:r>
          </w:p>
        </w:tc>
        <w:tc>
          <w:tcPr/>
          <w:p>
            <w:pPr>
              <w:pStyle w:val="Compact"/>
              <w:jc w:val="right"/>
            </w:pPr>
            <w:r>
              <w:t xml:space="preserve">124.7</w:t>
            </w:r>
          </w:p>
        </w:tc>
        <w:tc>
          <w:tcPr/>
          <w:p>
            <w:pPr>
              <w:pStyle w:val="Compact"/>
              <w:jc w:val="right"/>
            </w:pPr>
            <w:r>
              <w:t xml:space="preserve">43</w:t>
            </w:r>
          </w:p>
        </w:tc>
      </w:tr>
      <w:tr>
        <w:tc>
          <w:tcPr/>
          <w:p>
            <w:pPr>
              <w:pStyle w:val="Compact"/>
              <w:jc w:val="left"/>
            </w:pPr>
            <w:r>
              <w:t xml:space="preserve">Viitasaari (valittu)</w:t>
            </w:r>
          </w:p>
        </w:tc>
        <w:tc>
          <w:tcPr/>
          <w:p>
            <w:pPr>
              <w:pStyle w:val="Compact"/>
              <w:jc w:val="right"/>
            </w:pPr>
            <w:r>
              <w:t xml:space="preserve">114.5</w:t>
            </w:r>
          </w:p>
        </w:tc>
        <w:tc>
          <w:tcPr/>
          <w:p>
            <w:pPr>
              <w:pStyle w:val="Compact"/>
              <w:jc w:val="right"/>
            </w:pPr>
            <w:r>
              <w:t xml:space="preserve">82</w:t>
            </w:r>
          </w:p>
        </w:tc>
      </w:tr>
      <w:tr>
        <w:tc>
          <w:tcPr/>
          <w:p>
            <w:pPr>
              <w:pStyle w:val="Compact"/>
              <w:jc w:val="left"/>
            </w:pPr>
            <w:r>
              <w:t xml:space="preserve">Äänekoski (naapuri)</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Keitele (naapuri)</w:t>
            </w:r>
          </w:p>
        </w:tc>
        <w:tc>
          <w:tcPr/>
          <w:p>
            <w:pPr>
              <w:pStyle w:val="Compact"/>
              <w:jc w:val="right"/>
            </w:pPr>
            <w:r>
              <w:t xml:space="preserve">104.6</w:t>
            </w:r>
          </w:p>
        </w:tc>
        <w:tc>
          <w:tcPr/>
          <w:p>
            <w:pPr>
              <w:pStyle w:val="Compact"/>
              <w:jc w:val="right"/>
            </w:pPr>
            <w:r>
              <w:t xml:space="preserve">128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iitasaar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iitasaar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204.5</w:t>
            </w:r>
          </w:p>
        </w:tc>
        <w:tc>
          <w:tcPr/>
          <w:p>
            <w:pPr>
              <w:pStyle w:val="Compact"/>
              <w:jc w:val="right"/>
            </w:pPr>
            <w:r>
              <w:t xml:space="preserve">12</w:t>
            </w:r>
          </w:p>
        </w:tc>
      </w:tr>
      <w:tr>
        <w:tc>
          <w:tcPr/>
          <w:p>
            <w:pPr>
              <w:pStyle w:val="Compact"/>
              <w:jc w:val="left"/>
            </w:pPr>
            <w:r>
              <w:t xml:space="preserve">Viitasaari (valittu)</w:t>
            </w:r>
          </w:p>
        </w:tc>
        <w:tc>
          <w:tcPr/>
          <w:p>
            <w:pPr>
              <w:pStyle w:val="Compact"/>
              <w:jc w:val="right"/>
            </w:pPr>
            <w:r>
              <w:t xml:space="preserve">175.0</w:t>
            </w:r>
          </w:p>
        </w:tc>
        <w:tc>
          <w:tcPr/>
          <w:p>
            <w:pPr>
              <w:pStyle w:val="Compact"/>
              <w:jc w:val="right"/>
            </w:pPr>
            <w:r>
              <w:t xml:space="preserve">25</w:t>
            </w:r>
          </w:p>
        </w:tc>
      </w:tr>
      <w:tr>
        <w:tc>
          <w:tcPr/>
          <w:p>
            <w:pPr>
              <w:pStyle w:val="Compact"/>
              <w:jc w:val="left"/>
            </w:pPr>
            <w:r>
              <w:t xml:space="preserve">Vesanto (naapuri)</w:t>
            </w:r>
          </w:p>
        </w:tc>
        <w:tc>
          <w:tcPr/>
          <w:p>
            <w:pPr>
              <w:pStyle w:val="Compact"/>
              <w:jc w:val="right"/>
            </w:pPr>
            <w:r>
              <w:t xml:space="preserve">160.2</w:t>
            </w:r>
          </w:p>
        </w:tc>
        <w:tc>
          <w:tcPr/>
          <w:p>
            <w:pPr>
              <w:pStyle w:val="Compact"/>
              <w:jc w:val="right"/>
            </w:pPr>
            <w:r>
              <w:t xml:space="preserve">31</w:t>
            </w:r>
          </w:p>
        </w:tc>
      </w:tr>
      <w:tr>
        <w:tc>
          <w:tcPr/>
          <w:p>
            <w:pPr>
              <w:pStyle w:val="Compact"/>
              <w:jc w:val="left"/>
            </w:pPr>
            <w:r>
              <w:t xml:space="preserve">Pihtipudas (naapuri)</w:t>
            </w:r>
          </w:p>
        </w:tc>
        <w:tc>
          <w:tcPr/>
          <w:p>
            <w:pPr>
              <w:pStyle w:val="Compact"/>
              <w:jc w:val="right"/>
            </w:pPr>
            <w:r>
              <w:t xml:space="preserve">138.6</w:t>
            </w:r>
          </w:p>
        </w:tc>
        <w:tc>
          <w:tcPr/>
          <w:p>
            <w:pPr>
              <w:pStyle w:val="Compact"/>
              <w:jc w:val="right"/>
            </w:pPr>
            <w:r>
              <w:t xml:space="preserve">63</w:t>
            </w:r>
          </w:p>
        </w:tc>
      </w:tr>
      <w:tr>
        <w:tc>
          <w:tcPr/>
          <w:p>
            <w:pPr>
              <w:pStyle w:val="Compact"/>
              <w:jc w:val="left"/>
            </w:pPr>
            <w:r>
              <w:t xml:space="preserve">Kinnula (naapuri)</w:t>
            </w:r>
          </w:p>
        </w:tc>
        <w:tc>
          <w:tcPr/>
          <w:p>
            <w:pPr>
              <w:pStyle w:val="Compact"/>
              <w:jc w:val="right"/>
            </w:pPr>
            <w:r>
              <w:t xml:space="preserve">122.7</w:t>
            </w:r>
          </w:p>
        </w:tc>
        <w:tc>
          <w:tcPr/>
          <w:p>
            <w:pPr>
              <w:pStyle w:val="Compact"/>
              <w:jc w:val="right"/>
            </w:pPr>
            <w:r>
              <w:t xml:space="preserve">86</w:t>
            </w:r>
          </w:p>
        </w:tc>
      </w:tr>
      <w:tr>
        <w:tc>
          <w:tcPr/>
          <w:p>
            <w:pPr>
              <w:pStyle w:val="Compact"/>
              <w:jc w:val="left"/>
            </w:pPr>
            <w:r>
              <w:t xml:space="preserve">Äänekoski (naapuri)</w:t>
            </w:r>
          </w:p>
        </w:tc>
        <w:tc>
          <w:tcPr/>
          <w:p>
            <w:pPr>
              <w:pStyle w:val="Compact"/>
              <w:jc w:val="right"/>
            </w:pPr>
            <w:r>
              <w:t xml:space="preserve">100.0</w:t>
            </w:r>
          </w:p>
        </w:tc>
        <w:tc>
          <w:tcPr/>
          <w:p>
            <w:pPr>
              <w:pStyle w:val="Compact"/>
              <w:jc w:val="right"/>
            </w:pPr>
            <w:r>
              <w:t xml:space="preserve">131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Keitele (naapuri)</w:t>
            </w:r>
          </w:p>
        </w:tc>
        <w:tc>
          <w:tcPr/>
          <w:p>
            <w:pPr>
              <w:pStyle w:val="Compact"/>
              <w:jc w:val="right"/>
            </w:pPr>
            <w:r>
              <w:t xml:space="preserve">0.0</w:t>
            </w:r>
          </w:p>
        </w:tc>
        <w:tc>
          <w:tcPr/>
          <w:p>
            <w:pPr>
              <w:pStyle w:val="Compact"/>
              <w:jc w:val="right"/>
            </w:pPr>
            <w:r>
              <w:t xml:space="preserve">266</w:t>
            </w:r>
          </w:p>
        </w:tc>
      </w:tr>
      <w:tr>
        <w:tc>
          <w:tcPr/>
          <w:p>
            <w:pPr>
              <w:pStyle w:val="Compact"/>
              <w:jc w:val="left"/>
            </w:pPr>
            <w:r>
              <w:t xml:space="preserve">Kivijärvi (naapuri)</w:t>
            </w:r>
          </w:p>
        </w:tc>
        <w:tc>
          <w:tcPr/>
          <w:p>
            <w:pPr>
              <w:pStyle w:val="Compact"/>
              <w:jc w:val="right"/>
            </w:pPr>
            <w:r>
              <w:t xml:space="preserve">0.0</w:t>
            </w:r>
          </w:p>
        </w:tc>
        <w:tc>
          <w:tcPr/>
          <w:p>
            <w:pPr>
              <w:pStyle w:val="Compact"/>
              <w:jc w:val="right"/>
            </w:pPr>
            <w:r>
              <w:t xml:space="preserve">267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209.0</w:t>
            </w:r>
          </w:p>
        </w:tc>
        <w:tc>
          <w:tcPr/>
          <w:p>
            <w:pPr>
              <w:pStyle w:val="Compact"/>
              <w:jc w:val="right"/>
            </w:pPr>
            <w:r>
              <w:t xml:space="preserve">3</w:t>
            </w:r>
          </w:p>
        </w:tc>
      </w:tr>
      <w:tr>
        <w:tc>
          <w:tcPr/>
          <w:p>
            <w:pPr>
              <w:pStyle w:val="Compact"/>
              <w:jc w:val="left"/>
            </w:pPr>
            <w:r>
              <w:t xml:space="preserve">Kannonkoski (naapuri)</w:t>
            </w:r>
          </w:p>
        </w:tc>
        <w:tc>
          <w:tcPr/>
          <w:p>
            <w:pPr>
              <w:pStyle w:val="Compact"/>
              <w:jc w:val="right"/>
            </w:pPr>
            <w:r>
              <w:t xml:space="preserve">175.0</w:t>
            </w:r>
          </w:p>
        </w:tc>
        <w:tc>
          <w:tcPr/>
          <w:p>
            <w:pPr>
              <w:pStyle w:val="Compact"/>
              <w:jc w:val="right"/>
            </w:pPr>
            <w:r>
              <w:t xml:space="preserve">15</w:t>
            </w:r>
          </w:p>
        </w:tc>
      </w:tr>
      <w:tr>
        <w:tc>
          <w:tcPr/>
          <w:p>
            <w:pPr>
              <w:pStyle w:val="Compact"/>
              <w:jc w:val="left"/>
            </w:pPr>
            <w:r>
              <w:t xml:space="preserve">Äänekoski (naapuri)</w:t>
            </w:r>
          </w:p>
        </w:tc>
        <w:tc>
          <w:tcPr/>
          <w:p>
            <w:pPr>
              <w:pStyle w:val="Compact"/>
              <w:jc w:val="right"/>
            </w:pPr>
            <w:r>
              <w:t xml:space="preserve">139.3</w:t>
            </w:r>
          </w:p>
        </w:tc>
        <w:tc>
          <w:tcPr/>
          <w:p>
            <w:pPr>
              <w:pStyle w:val="Compact"/>
              <w:jc w:val="right"/>
            </w:pPr>
            <w:r>
              <w:t xml:space="preserve">52</w:t>
            </w:r>
          </w:p>
        </w:tc>
      </w:tr>
      <w:tr>
        <w:tc>
          <w:tcPr/>
          <w:p>
            <w:pPr>
              <w:pStyle w:val="Compact"/>
              <w:jc w:val="left"/>
            </w:pPr>
            <w:r>
              <w:t xml:space="preserve">Kinnula (naapuri)</w:t>
            </w:r>
          </w:p>
        </w:tc>
        <w:tc>
          <w:tcPr/>
          <w:p>
            <w:pPr>
              <w:pStyle w:val="Compact"/>
              <w:jc w:val="right"/>
            </w:pPr>
            <w:r>
              <w:t xml:space="preserve">133.3</w:t>
            </w:r>
          </w:p>
        </w:tc>
        <w:tc>
          <w:tcPr/>
          <w:p>
            <w:pPr>
              <w:pStyle w:val="Compact"/>
              <w:jc w:val="right"/>
            </w:pPr>
            <w:r>
              <w:t xml:space="preserve">62</w:t>
            </w:r>
          </w:p>
        </w:tc>
      </w:tr>
      <w:tr>
        <w:tc>
          <w:tcPr/>
          <w:p>
            <w:pPr>
              <w:pStyle w:val="Compact"/>
              <w:jc w:val="left"/>
            </w:pPr>
            <w:r>
              <w:t xml:space="preserve">Viitasaari (valittu)</w:t>
            </w:r>
          </w:p>
        </w:tc>
        <w:tc>
          <w:tcPr/>
          <w:p>
            <w:pPr>
              <w:pStyle w:val="Compact"/>
              <w:jc w:val="right"/>
            </w:pPr>
            <w:r>
              <w:t xml:space="preserve">120.7</w:t>
            </w:r>
          </w:p>
        </w:tc>
        <w:tc>
          <w:tcPr/>
          <w:p>
            <w:pPr>
              <w:pStyle w:val="Compact"/>
              <w:jc w:val="right"/>
            </w:pPr>
            <w:r>
              <w:t xml:space="preserve">86</w:t>
            </w:r>
          </w:p>
        </w:tc>
      </w:tr>
      <w:tr>
        <w:tc>
          <w:tcPr/>
          <w:p>
            <w:pPr>
              <w:pStyle w:val="Compact"/>
              <w:jc w:val="left"/>
            </w:pPr>
            <w:r>
              <w:t xml:space="preserve">Pihtipudas (naapuri)</w:t>
            </w:r>
          </w:p>
        </w:tc>
        <w:tc>
          <w:tcPr/>
          <w:p>
            <w:pPr>
              <w:pStyle w:val="Compact"/>
              <w:jc w:val="right"/>
            </w:pPr>
            <w:r>
              <w:t xml:space="preserve">120.0</w:t>
            </w:r>
          </w:p>
        </w:tc>
        <w:tc>
          <w:tcPr/>
          <w:p>
            <w:pPr>
              <w:pStyle w:val="Compact"/>
              <w:jc w:val="right"/>
            </w:pPr>
            <w:r>
              <w:t xml:space="preserve">87</w:t>
            </w:r>
          </w:p>
        </w:tc>
      </w:tr>
      <w:tr>
        <w:tc>
          <w:tcPr/>
          <w:p>
            <w:pPr>
              <w:pStyle w:val="Compact"/>
              <w:jc w:val="left"/>
            </w:pPr>
            <w:r>
              <w:t xml:space="preserve">Keitele (naapuri)</w:t>
            </w:r>
          </w:p>
        </w:tc>
        <w:tc>
          <w:tcPr/>
          <w:p>
            <w:pPr>
              <w:pStyle w:val="Compact"/>
              <w:jc w:val="right"/>
            </w:pPr>
            <w:r>
              <w:t xml:space="preserve">108.7</w:t>
            </w:r>
          </w:p>
        </w:tc>
        <w:tc>
          <w:tcPr/>
          <w:p>
            <w:pPr>
              <w:pStyle w:val="Compact"/>
              <w:jc w:val="right"/>
            </w:pPr>
            <w:r>
              <w:t xml:space="preserve">122</w:t>
            </w:r>
          </w:p>
        </w:tc>
      </w:tr>
      <w:tr>
        <w:tc>
          <w:tcPr/>
          <w:p>
            <w:pPr>
              <w:pStyle w:val="Compact"/>
              <w:jc w:val="left"/>
            </w:pPr>
            <w:r>
              <w:t xml:space="preserve">Vesanto (naapuri)</w:t>
            </w:r>
          </w:p>
        </w:tc>
        <w:tc>
          <w:tcPr/>
          <w:p>
            <w:pPr>
              <w:pStyle w:val="Compact"/>
              <w:jc w:val="right"/>
            </w:pPr>
            <w:r>
              <w:t xml:space="preserve">88.0</w:t>
            </w:r>
          </w:p>
        </w:tc>
        <w:tc>
          <w:tcPr/>
          <w:p>
            <w:pPr>
              <w:pStyle w:val="Compact"/>
              <w:jc w:val="right"/>
            </w:pPr>
            <w:r>
              <w:t xml:space="preserve">189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177.3</w:t>
            </w:r>
          </w:p>
        </w:tc>
        <w:tc>
          <w:tcPr/>
          <w:p>
            <w:pPr>
              <w:pStyle w:val="Compact"/>
              <w:jc w:val="right"/>
            </w:pPr>
            <w:r>
              <w:t xml:space="preserve">15</w:t>
            </w:r>
          </w:p>
        </w:tc>
      </w:tr>
      <w:tr>
        <w:tc>
          <w:tcPr/>
          <w:p>
            <w:pPr>
              <w:pStyle w:val="Compact"/>
              <w:jc w:val="left"/>
            </w:pPr>
            <w:r>
              <w:t xml:space="preserve">Äänekoski (naapuri)</w:t>
            </w:r>
          </w:p>
        </w:tc>
        <w:tc>
          <w:tcPr/>
          <w:p>
            <w:pPr>
              <w:pStyle w:val="Compact"/>
              <w:jc w:val="right"/>
            </w:pPr>
            <w:r>
              <w:t xml:space="preserve">150.5</w:t>
            </w:r>
          </w:p>
        </w:tc>
        <w:tc>
          <w:tcPr/>
          <w:p>
            <w:pPr>
              <w:pStyle w:val="Compact"/>
              <w:jc w:val="right"/>
            </w:pPr>
            <w:r>
              <w:t xml:space="preserve">44</w:t>
            </w:r>
          </w:p>
        </w:tc>
      </w:tr>
      <w:tr>
        <w:tc>
          <w:tcPr/>
          <w:p>
            <w:pPr>
              <w:pStyle w:val="Compact"/>
              <w:jc w:val="left"/>
            </w:pPr>
            <w:r>
              <w:t xml:space="preserve">Viitasaari (valittu)</w:t>
            </w:r>
          </w:p>
        </w:tc>
        <w:tc>
          <w:tcPr/>
          <w:p>
            <w:pPr>
              <w:pStyle w:val="Compact"/>
              <w:jc w:val="right"/>
            </w:pPr>
            <w:r>
              <w:t xml:space="preserve">95.8</w:t>
            </w:r>
          </w:p>
        </w:tc>
        <w:tc>
          <w:tcPr/>
          <w:p>
            <w:pPr>
              <w:pStyle w:val="Compact"/>
              <w:jc w:val="right"/>
            </w:pPr>
            <w:r>
              <w:t xml:space="preserve">156</w:t>
            </w:r>
          </w:p>
        </w:tc>
      </w:tr>
      <w:tr>
        <w:tc>
          <w:tcPr/>
          <w:p>
            <w:pPr>
              <w:pStyle w:val="Compact"/>
              <w:jc w:val="left"/>
            </w:pPr>
            <w:r>
              <w:t xml:space="preserve">Pihtipudas (naapuri)</w:t>
            </w:r>
          </w:p>
        </w:tc>
        <w:tc>
          <w:tcPr/>
          <w:p>
            <w:pPr>
              <w:pStyle w:val="Compact"/>
              <w:jc w:val="right"/>
            </w:pPr>
            <w:r>
              <w:t xml:space="preserve">85.6</w:t>
            </w:r>
          </w:p>
        </w:tc>
        <w:tc>
          <w:tcPr/>
          <w:p>
            <w:pPr>
              <w:pStyle w:val="Compact"/>
              <w:jc w:val="right"/>
            </w:pPr>
            <w:r>
              <w:t xml:space="preserve">194</w:t>
            </w:r>
          </w:p>
        </w:tc>
      </w:tr>
      <w:tr>
        <w:tc>
          <w:tcPr/>
          <w:p>
            <w:pPr>
              <w:pStyle w:val="Compact"/>
              <w:jc w:val="left"/>
            </w:pPr>
            <w:r>
              <w:t xml:space="preserve">Vesanto (naapuri)</w:t>
            </w:r>
          </w:p>
        </w:tc>
        <w:tc>
          <w:tcPr/>
          <w:p>
            <w:pPr>
              <w:pStyle w:val="Compact"/>
              <w:jc w:val="right"/>
            </w:pPr>
            <w:r>
              <w:t xml:space="preserve">63.3</w:t>
            </w:r>
          </w:p>
        </w:tc>
        <w:tc>
          <w:tcPr/>
          <w:p>
            <w:pPr>
              <w:pStyle w:val="Compact"/>
              <w:jc w:val="right"/>
            </w:pPr>
            <w:r>
              <w:t xml:space="preserve">251</w:t>
            </w:r>
          </w:p>
        </w:tc>
      </w:tr>
      <w:tr>
        <w:tc>
          <w:tcPr/>
          <w:p>
            <w:pPr>
              <w:pStyle w:val="Compact"/>
              <w:jc w:val="left"/>
            </w:pPr>
            <w:r>
              <w:t xml:space="preserve">Kinnula (naapuri)</w:t>
            </w:r>
          </w:p>
        </w:tc>
        <w:tc>
          <w:tcPr/>
          <w:p>
            <w:pPr>
              <w:pStyle w:val="Compact"/>
              <w:jc w:val="right"/>
            </w:pPr>
            <w:r>
              <w:t xml:space="preserve">60.1</w:t>
            </w:r>
          </w:p>
        </w:tc>
        <w:tc>
          <w:tcPr/>
          <w:p>
            <w:pPr>
              <w:pStyle w:val="Compact"/>
              <w:jc w:val="right"/>
            </w:pPr>
            <w:r>
              <w:t xml:space="preserve">254</w:t>
            </w:r>
          </w:p>
        </w:tc>
      </w:tr>
      <w:tr>
        <w:tc>
          <w:tcPr/>
          <w:p>
            <w:pPr>
              <w:pStyle w:val="Compact"/>
              <w:jc w:val="left"/>
            </w:pPr>
            <w:r>
              <w:t xml:space="preserve">Kannonkoski (naapuri)</w:t>
            </w:r>
          </w:p>
        </w:tc>
        <w:tc>
          <w:tcPr/>
          <w:p>
            <w:pPr>
              <w:pStyle w:val="Compact"/>
              <w:jc w:val="right"/>
            </w:pPr>
            <w:r>
              <w:t xml:space="preserve">43.6</w:t>
            </w:r>
          </w:p>
        </w:tc>
        <w:tc>
          <w:tcPr/>
          <w:p>
            <w:pPr>
              <w:pStyle w:val="Compact"/>
              <w:jc w:val="right"/>
            </w:pPr>
            <w:r>
              <w:t xml:space="preserve">286</w:t>
            </w:r>
          </w:p>
        </w:tc>
      </w:tr>
      <w:tr>
        <w:tc>
          <w:tcPr/>
          <w:p>
            <w:pPr>
              <w:pStyle w:val="Compact"/>
              <w:jc w:val="left"/>
            </w:pPr>
            <w:r>
              <w:t xml:space="preserve">Keitele (naapuri)</w:t>
            </w:r>
          </w:p>
        </w:tc>
        <w:tc>
          <w:tcPr/>
          <w:p>
            <w:pPr>
              <w:pStyle w:val="Compact"/>
              <w:jc w:val="right"/>
            </w:pPr>
            <w:r>
              <w:t xml:space="preserve">41.9</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143.2</w:t>
            </w:r>
          </w:p>
        </w:tc>
        <w:tc>
          <w:tcPr/>
          <w:p>
            <w:pPr>
              <w:pStyle w:val="Compact"/>
              <w:jc w:val="right"/>
            </w:pPr>
            <w:r>
              <w:t xml:space="preserve">19</w:t>
            </w:r>
          </w:p>
        </w:tc>
      </w:tr>
      <w:tr>
        <w:tc>
          <w:tcPr/>
          <w:p>
            <w:pPr>
              <w:pStyle w:val="Compact"/>
              <w:jc w:val="left"/>
            </w:pPr>
            <w:r>
              <w:t xml:space="preserve">Äänekoski (naapuri)</w:t>
            </w:r>
          </w:p>
        </w:tc>
        <w:tc>
          <w:tcPr/>
          <w:p>
            <w:pPr>
              <w:pStyle w:val="Compact"/>
              <w:jc w:val="right"/>
            </w:pPr>
            <w:r>
              <w:t xml:space="preserve">133.0</w:t>
            </w:r>
          </w:p>
        </w:tc>
        <w:tc>
          <w:tcPr/>
          <w:p>
            <w:pPr>
              <w:pStyle w:val="Compact"/>
              <w:jc w:val="right"/>
            </w:pPr>
            <w:r>
              <w:t xml:space="preserve">36</w:t>
            </w:r>
          </w:p>
        </w:tc>
      </w:tr>
      <w:tr>
        <w:tc>
          <w:tcPr/>
          <w:p>
            <w:pPr>
              <w:pStyle w:val="Compact"/>
              <w:jc w:val="left"/>
            </w:pPr>
            <w:r>
              <w:t xml:space="preserve">Pihtipudas (naapuri)</w:t>
            </w:r>
          </w:p>
        </w:tc>
        <w:tc>
          <w:tcPr/>
          <w:p>
            <w:pPr>
              <w:pStyle w:val="Compact"/>
              <w:jc w:val="right"/>
            </w:pPr>
            <w:r>
              <w:t xml:space="preserve">129.1</w:t>
            </w:r>
          </w:p>
        </w:tc>
        <w:tc>
          <w:tcPr/>
          <w:p>
            <w:pPr>
              <w:pStyle w:val="Compact"/>
              <w:jc w:val="right"/>
            </w:pPr>
            <w:r>
              <w:t xml:space="preserve">44</w:t>
            </w:r>
          </w:p>
        </w:tc>
      </w:tr>
      <w:tr>
        <w:tc>
          <w:tcPr/>
          <w:p>
            <w:pPr>
              <w:pStyle w:val="Compact"/>
              <w:jc w:val="left"/>
            </w:pPr>
            <w:r>
              <w:t xml:space="preserve">Vesanto (naapuri)</w:t>
            </w:r>
          </w:p>
        </w:tc>
        <w:tc>
          <w:tcPr/>
          <w:p>
            <w:pPr>
              <w:pStyle w:val="Compact"/>
              <w:jc w:val="right"/>
            </w:pPr>
            <w:r>
              <w:t xml:space="preserve">129.1</w:t>
            </w:r>
          </w:p>
        </w:tc>
        <w:tc>
          <w:tcPr/>
          <w:p>
            <w:pPr>
              <w:pStyle w:val="Compact"/>
              <w:jc w:val="right"/>
            </w:pPr>
            <w:r>
              <w:t xml:space="preserve">45</w:t>
            </w:r>
          </w:p>
        </w:tc>
      </w:tr>
      <w:tr>
        <w:tc>
          <w:tcPr/>
          <w:p>
            <w:pPr>
              <w:pStyle w:val="Compact"/>
              <w:jc w:val="left"/>
            </w:pPr>
            <w:r>
              <w:t xml:space="preserve">Viitasaari (valittu)</w:t>
            </w:r>
          </w:p>
        </w:tc>
        <w:tc>
          <w:tcPr/>
          <w:p>
            <w:pPr>
              <w:pStyle w:val="Compact"/>
              <w:jc w:val="right"/>
            </w:pPr>
            <w:r>
              <w:t xml:space="preserve">122.5</w:t>
            </w:r>
          </w:p>
        </w:tc>
        <w:tc>
          <w:tcPr/>
          <w:p>
            <w:pPr>
              <w:pStyle w:val="Compact"/>
              <w:jc w:val="right"/>
            </w:pPr>
            <w:r>
              <w:t xml:space="preserve">59</w:t>
            </w:r>
          </w:p>
        </w:tc>
      </w:tr>
      <w:tr>
        <w:tc>
          <w:tcPr/>
          <w:p>
            <w:pPr>
              <w:pStyle w:val="Compact"/>
              <w:jc w:val="left"/>
            </w:pPr>
            <w:r>
              <w:t xml:space="preserve">Kannonkoski (naapuri)</w:t>
            </w:r>
          </w:p>
        </w:tc>
        <w:tc>
          <w:tcPr/>
          <w:p>
            <w:pPr>
              <w:pStyle w:val="Compact"/>
              <w:jc w:val="right"/>
            </w:pPr>
            <w:r>
              <w:t xml:space="preserve">107.5</w:t>
            </w:r>
          </w:p>
        </w:tc>
        <w:tc>
          <w:tcPr/>
          <w:p>
            <w:pPr>
              <w:pStyle w:val="Compact"/>
              <w:jc w:val="right"/>
            </w:pPr>
            <w:r>
              <w:t xml:space="preserve">112</w:t>
            </w:r>
          </w:p>
        </w:tc>
      </w:tr>
      <w:tr>
        <w:tc>
          <w:tcPr/>
          <w:p>
            <w:pPr>
              <w:pStyle w:val="Compact"/>
              <w:jc w:val="left"/>
            </w:pPr>
            <w:r>
              <w:t xml:space="preserve">Kivijärvi (naapuri)</w:t>
            </w:r>
          </w:p>
        </w:tc>
        <w:tc>
          <w:tcPr/>
          <w:p>
            <w:pPr>
              <w:pStyle w:val="Compact"/>
              <w:jc w:val="right"/>
            </w:pPr>
            <w:r>
              <w:t xml:space="preserve">89.0</w:t>
            </w:r>
          </w:p>
        </w:tc>
        <w:tc>
          <w:tcPr/>
          <w:p>
            <w:pPr>
              <w:pStyle w:val="Compact"/>
              <w:jc w:val="right"/>
            </w:pPr>
            <w:r>
              <w:t xml:space="preserve">206</w:t>
            </w:r>
          </w:p>
        </w:tc>
      </w:tr>
      <w:tr>
        <w:tc>
          <w:tcPr/>
          <w:p>
            <w:pPr>
              <w:pStyle w:val="Compact"/>
              <w:jc w:val="left"/>
            </w:pPr>
            <w:r>
              <w:t xml:space="preserve">Keitele (naapuri)</w:t>
            </w:r>
          </w:p>
        </w:tc>
        <w:tc>
          <w:tcPr/>
          <w:p>
            <w:pPr>
              <w:pStyle w:val="Compact"/>
              <w:jc w:val="right"/>
            </w:pPr>
            <w:r>
              <w:t xml:space="preserve">88.5</w:t>
            </w:r>
          </w:p>
        </w:tc>
        <w:tc>
          <w:tcPr/>
          <w:p>
            <w:pPr>
              <w:pStyle w:val="Compact"/>
              <w:jc w:val="right"/>
            </w:pPr>
            <w:r>
              <w:t xml:space="preserve">207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viitasaar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viitasaar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165.6</w:t>
            </w:r>
          </w:p>
        </w:tc>
        <w:tc>
          <w:tcPr/>
          <w:p>
            <w:pPr>
              <w:pStyle w:val="Compact"/>
              <w:jc w:val="right"/>
            </w:pPr>
            <w:r>
              <w:t xml:space="preserve">40</w:t>
            </w:r>
          </w:p>
        </w:tc>
      </w:tr>
      <w:tr>
        <w:tc>
          <w:tcPr/>
          <w:p>
            <w:pPr>
              <w:pStyle w:val="Compact"/>
              <w:jc w:val="left"/>
            </w:pPr>
            <w:r>
              <w:t xml:space="preserve">Äänekoski (naapuri)</w:t>
            </w:r>
          </w:p>
        </w:tc>
        <w:tc>
          <w:tcPr/>
          <w:p>
            <w:pPr>
              <w:pStyle w:val="Compact"/>
              <w:jc w:val="right"/>
            </w:pPr>
            <w:r>
              <w:t xml:space="preserve">158.8</w:t>
            </w:r>
          </w:p>
        </w:tc>
        <w:tc>
          <w:tcPr/>
          <w:p>
            <w:pPr>
              <w:pStyle w:val="Compact"/>
              <w:jc w:val="right"/>
            </w:pPr>
            <w:r>
              <w:t xml:space="preserve">49</w:t>
            </w:r>
          </w:p>
        </w:tc>
      </w:tr>
      <w:tr>
        <w:tc>
          <w:tcPr/>
          <w:p>
            <w:pPr>
              <w:pStyle w:val="Compact"/>
              <w:jc w:val="left"/>
            </w:pPr>
            <w:r>
              <w:t xml:space="preserve">Keitele (naapuri)</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Pihtipudas (naapuri)</w:t>
            </w:r>
          </w:p>
        </w:tc>
        <w:tc>
          <w:tcPr/>
          <w:p>
            <w:pPr>
              <w:pStyle w:val="Compact"/>
              <w:jc w:val="right"/>
            </w:pPr>
            <w:r>
              <w:t xml:space="preserve">118.5</w:t>
            </w:r>
          </w:p>
        </w:tc>
        <w:tc>
          <w:tcPr/>
          <w:p>
            <w:pPr>
              <w:pStyle w:val="Compact"/>
              <w:jc w:val="right"/>
            </w:pPr>
            <w:r>
              <w:t xml:space="preserve">103</w:t>
            </w:r>
          </w:p>
        </w:tc>
      </w:tr>
      <w:tr>
        <w:tc>
          <w:tcPr/>
          <w:p>
            <w:pPr>
              <w:pStyle w:val="Compact"/>
              <w:jc w:val="left"/>
            </w:pPr>
            <w:r>
              <w:t xml:space="preserve">Vesanto (naapuri)</w:t>
            </w:r>
          </w:p>
        </w:tc>
        <w:tc>
          <w:tcPr/>
          <w:p>
            <w:pPr>
              <w:pStyle w:val="Compact"/>
              <w:jc w:val="right"/>
            </w:pPr>
            <w:r>
              <w:t xml:space="preserve">113.1</w:t>
            </w:r>
          </w:p>
        </w:tc>
        <w:tc>
          <w:tcPr/>
          <w:p>
            <w:pPr>
              <w:pStyle w:val="Compact"/>
              <w:jc w:val="right"/>
            </w:pPr>
            <w:r>
              <w:t xml:space="preserve">112</w:t>
            </w:r>
          </w:p>
        </w:tc>
      </w:tr>
      <w:tr>
        <w:tc>
          <w:tcPr/>
          <w:p>
            <w:pPr>
              <w:pStyle w:val="Compact"/>
              <w:jc w:val="left"/>
            </w:pPr>
            <w:r>
              <w:t xml:space="preserve">Kannonkoski (naapuri)</w:t>
            </w:r>
          </w:p>
        </w:tc>
        <w:tc>
          <w:tcPr/>
          <w:p>
            <w:pPr>
              <w:pStyle w:val="Compact"/>
              <w:jc w:val="right"/>
            </w:pPr>
            <w:r>
              <w:t xml:space="preserve">98.5</w:t>
            </w:r>
          </w:p>
        </w:tc>
        <w:tc>
          <w:tcPr/>
          <w:p>
            <w:pPr>
              <w:pStyle w:val="Compact"/>
              <w:jc w:val="right"/>
            </w:pPr>
            <w:r>
              <w:t xml:space="preserve">153</w:t>
            </w:r>
          </w:p>
        </w:tc>
      </w:tr>
      <w:tr>
        <w:tc>
          <w:tcPr/>
          <w:p>
            <w:pPr>
              <w:pStyle w:val="Compact"/>
              <w:jc w:val="left"/>
            </w:pPr>
            <w:r>
              <w:t xml:space="preserve">Kinnula (naapuri)</w:t>
            </w:r>
          </w:p>
        </w:tc>
        <w:tc>
          <w:tcPr/>
          <w:p>
            <w:pPr>
              <w:pStyle w:val="Compact"/>
              <w:jc w:val="right"/>
            </w:pPr>
            <w:r>
              <w:t xml:space="preserve">97.5</w:t>
            </w:r>
          </w:p>
        </w:tc>
        <w:tc>
          <w:tcPr/>
          <w:p>
            <w:pPr>
              <w:pStyle w:val="Compact"/>
              <w:jc w:val="right"/>
            </w:pPr>
            <w:r>
              <w:t xml:space="preserve">155</w:t>
            </w:r>
          </w:p>
        </w:tc>
      </w:tr>
      <w:tr>
        <w:tc>
          <w:tcPr/>
          <w:p>
            <w:pPr>
              <w:pStyle w:val="Compact"/>
              <w:jc w:val="left"/>
            </w:pPr>
            <w:r>
              <w:t xml:space="preserve">Viitasaari (valittu)</w:t>
            </w:r>
          </w:p>
        </w:tc>
        <w:tc>
          <w:tcPr/>
          <w:p>
            <w:pPr>
              <w:pStyle w:val="Compact"/>
              <w:jc w:val="right"/>
            </w:pPr>
            <w:r>
              <w:t xml:space="preserve">70.2</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Viitasaari (valittu)</w:t>
            </w:r>
          </w:p>
        </w:tc>
        <w:tc>
          <w:tcPr/>
          <w:p>
            <w:pPr>
              <w:pStyle w:val="Compact"/>
              <w:jc w:val="right"/>
            </w:pPr>
            <w:r>
              <w:t xml:space="preserve">227.3</w:t>
            </w:r>
          </w:p>
        </w:tc>
        <w:tc>
          <w:tcPr/>
          <w:p>
            <w:pPr>
              <w:pStyle w:val="Compact"/>
              <w:jc w:val="right"/>
            </w:pPr>
            <w:r>
              <w:t xml:space="preserve">5</w:t>
            </w:r>
          </w:p>
        </w:tc>
      </w:tr>
      <w:tr>
        <w:tc>
          <w:tcPr/>
          <w:p>
            <w:pPr>
              <w:pStyle w:val="Compact"/>
              <w:jc w:val="left"/>
            </w:pPr>
            <w:r>
              <w:t xml:space="preserve">Kannonkoski (naapuri)</w:t>
            </w:r>
          </w:p>
        </w:tc>
        <w:tc>
          <w:tcPr/>
          <w:p>
            <w:pPr>
              <w:pStyle w:val="Compact"/>
              <w:jc w:val="right"/>
            </w:pPr>
            <w:r>
              <w:t xml:space="preserve">204.6</w:t>
            </w:r>
          </w:p>
        </w:tc>
        <w:tc>
          <w:tcPr/>
          <w:p>
            <w:pPr>
              <w:pStyle w:val="Compact"/>
              <w:jc w:val="right"/>
            </w:pPr>
            <w:r>
              <w:t xml:space="preserve">12</w:t>
            </w:r>
          </w:p>
        </w:tc>
      </w:tr>
      <w:tr>
        <w:tc>
          <w:tcPr/>
          <w:p>
            <w:pPr>
              <w:pStyle w:val="Compact"/>
              <w:jc w:val="left"/>
            </w:pPr>
            <w:r>
              <w:t xml:space="preserve">Pihtipudas (naapuri)</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Kinnula (naapuri)</w:t>
            </w:r>
          </w:p>
        </w:tc>
        <w:tc>
          <w:tcPr/>
          <w:p>
            <w:pPr>
              <w:pStyle w:val="Compact"/>
              <w:jc w:val="right"/>
            </w:pPr>
            <w:r>
              <w:t xml:space="preserve">125.1</w:t>
            </w:r>
          </w:p>
        </w:tc>
        <w:tc>
          <w:tcPr/>
          <w:p>
            <w:pPr>
              <w:pStyle w:val="Compact"/>
              <w:jc w:val="right"/>
            </w:pPr>
            <w:r>
              <w:t xml:space="preserve">81</w:t>
            </w:r>
          </w:p>
        </w:tc>
      </w:tr>
      <w:tr>
        <w:tc>
          <w:tcPr/>
          <w:p>
            <w:pPr>
              <w:pStyle w:val="Compact"/>
              <w:jc w:val="left"/>
            </w:pPr>
            <w:r>
              <w:t xml:space="preserve">Vesanto (naapuri)</w:t>
            </w:r>
          </w:p>
        </w:tc>
        <w:tc>
          <w:tcPr/>
          <w:p>
            <w:pPr>
              <w:pStyle w:val="Compact"/>
              <w:jc w:val="right"/>
            </w:pPr>
            <w:r>
              <w:t xml:space="preserve">122.1</w:t>
            </w:r>
          </w:p>
        </w:tc>
        <w:tc>
          <w:tcPr/>
          <w:p>
            <w:pPr>
              <w:pStyle w:val="Compact"/>
              <w:jc w:val="right"/>
            </w:pPr>
            <w:r>
              <w:t xml:space="preserve">91</w:t>
            </w:r>
          </w:p>
        </w:tc>
      </w:tr>
      <w:tr>
        <w:tc>
          <w:tcPr/>
          <w:p>
            <w:pPr>
              <w:pStyle w:val="Compact"/>
              <w:jc w:val="left"/>
            </w:pPr>
            <w:r>
              <w:t xml:space="preserve">Äänekoski (naapuri)</w:t>
            </w:r>
          </w:p>
        </w:tc>
        <w:tc>
          <w:tcPr/>
          <w:p>
            <w:pPr>
              <w:pStyle w:val="Compact"/>
              <w:jc w:val="right"/>
            </w:pPr>
            <w:r>
              <w:t xml:space="preserve">111.8</w:t>
            </w:r>
          </w:p>
        </w:tc>
        <w:tc>
          <w:tcPr/>
          <w:p>
            <w:pPr>
              <w:pStyle w:val="Compact"/>
              <w:jc w:val="right"/>
            </w:pPr>
            <w:r>
              <w:t xml:space="preserve">111</w:t>
            </w:r>
          </w:p>
        </w:tc>
      </w:tr>
      <w:tr>
        <w:tc>
          <w:tcPr/>
          <w:p>
            <w:pPr>
              <w:pStyle w:val="Compact"/>
              <w:jc w:val="left"/>
            </w:pPr>
            <w:r>
              <w:t xml:space="preserve">Kivijärvi (naapuri)</w:t>
            </w:r>
          </w:p>
        </w:tc>
        <w:tc>
          <w:tcPr/>
          <w:p>
            <w:pPr>
              <w:pStyle w:val="Compact"/>
              <w:jc w:val="right"/>
            </w:pPr>
            <w:r>
              <w:t xml:space="preserve">97.1</w:t>
            </w:r>
          </w:p>
        </w:tc>
        <w:tc>
          <w:tcPr/>
          <w:p>
            <w:pPr>
              <w:pStyle w:val="Compact"/>
              <w:jc w:val="right"/>
            </w:pPr>
            <w:r>
              <w:t xml:space="preserve">152</w:t>
            </w:r>
          </w:p>
        </w:tc>
      </w:tr>
      <w:tr>
        <w:tc>
          <w:tcPr/>
          <w:p>
            <w:pPr>
              <w:pStyle w:val="Compact"/>
              <w:jc w:val="left"/>
            </w:pPr>
            <w:r>
              <w:t xml:space="preserve">Keitele (naapuri)</w:t>
            </w:r>
          </w:p>
        </w:tc>
        <w:tc>
          <w:tcPr/>
          <w:p>
            <w:pPr>
              <w:pStyle w:val="Compact"/>
              <w:jc w:val="right"/>
            </w:pPr>
            <w:r>
              <w:t xml:space="preserve">41.0</w:t>
            </w:r>
          </w:p>
        </w:tc>
        <w:tc>
          <w:tcPr/>
          <w:p>
            <w:pPr>
              <w:pStyle w:val="Compact"/>
              <w:jc w:val="right"/>
            </w:pPr>
            <w:r>
              <w:t xml:space="preserve">249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Viitasaari (valittu)</w:t>
            </w:r>
          </w:p>
        </w:tc>
        <w:tc>
          <w:tcPr/>
          <w:p>
            <w:pPr>
              <w:pStyle w:val="Compact"/>
              <w:jc w:val="right"/>
            </w:pPr>
            <w:r>
              <w:t xml:space="preserve">153.6</w:t>
            </w:r>
          </w:p>
        </w:tc>
        <w:tc>
          <w:tcPr/>
          <w:p>
            <w:pPr>
              <w:pStyle w:val="Compact"/>
              <w:jc w:val="right"/>
            </w:pPr>
            <w:r>
              <w:t xml:space="preserve">46</w:t>
            </w:r>
          </w:p>
        </w:tc>
      </w:tr>
      <w:tr>
        <w:tc>
          <w:tcPr/>
          <w:p>
            <w:pPr>
              <w:pStyle w:val="Compact"/>
              <w:jc w:val="left"/>
            </w:pPr>
            <w:r>
              <w:t xml:space="preserve">Pihtipudas (naapuri)</w:t>
            </w:r>
          </w:p>
        </w:tc>
        <w:tc>
          <w:tcPr/>
          <w:p>
            <w:pPr>
              <w:pStyle w:val="Compact"/>
              <w:jc w:val="right"/>
            </w:pPr>
            <w:r>
              <w:t xml:space="preserve">131.1</w:t>
            </w:r>
          </w:p>
        </w:tc>
        <w:tc>
          <w:tcPr/>
          <w:p>
            <w:pPr>
              <w:pStyle w:val="Compact"/>
              <w:jc w:val="right"/>
            </w:pPr>
            <w:r>
              <w:t xml:space="preserve">78</w:t>
            </w:r>
          </w:p>
        </w:tc>
      </w:tr>
      <w:tr>
        <w:tc>
          <w:tcPr/>
          <w:p>
            <w:pPr>
              <w:pStyle w:val="Compact"/>
              <w:jc w:val="left"/>
            </w:pPr>
            <w:r>
              <w:t xml:space="preserve">Keitele (naapuri)</w:t>
            </w:r>
          </w:p>
        </w:tc>
        <w:tc>
          <w:tcPr/>
          <w:p>
            <w:pPr>
              <w:pStyle w:val="Compact"/>
              <w:jc w:val="right"/>
            </w:pPr>
            <w:r>
              <w:t xml:space="preserve">102.4</w:t>
            </w:r>
          </w:p>
        </w:tc>
        <w:tc>
          <w:tcPr/>
          <w:p>
            <w:pPr>
              <w:pStyle w:val="Compact"/>
              <w:jc w:val="right"/>
            </w:pPr>
            <w:r>
              <w:t xml:space="preserve">140</w:t>
            </w:r>
          </w:p>
        </w:tc>
      </w:tr>
      <w:tr>
        <w:tc>
          <w:tcPr/>
          <w:p>
            <w:pPr>
              <w:pStyle w:val="Compact"/>
              <w:jc w:val="left"/>
            </w:pPr>
            <w:r>
              <w:t xml:space="preserve">Äänekoski (naapuri)</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Vesanto (naapuri)</w:t>
            </w:r>
          </w:p>
        </w:tc>
        <w:tc>
          <w:tcPr/>
          <w:p>
            <w:pPr>
              <w:pStyle w:val="Compact"/>
              <w:jc w:val="right"/>
            </w:pPr>
            <w:r>
              <w:t xml:space="preserve">87.1</w:t>
            </w:r>
          </w:p>
        </w:tc>
        <w:tc>
          <w:tcPr/>
          <w:p>
            <w:pPr>
              <w:pStyle w:val="Compact"/>
              <w:jc w:val="right"/>
            </w:pPr>
            <w:r>
              <w:t xml:space="preserve">189</w:t>
            </w:r>
          </w:p>
        </w:tc>
      </w:tr>
      <w:tr>
        <w:tc>
          <w:tcPr/>
          <w:p>
            <w:pPr>
              <w:pStyle w:val="Compact"/>
              <w:jc w:val="left"/>
            </w:pPr>
            <w:r>
              <w:t xml:space="preserve">Kinnula (naapuri)</w:t>
            </w:r>
          </w:p>
        </w:tc>
        <w:tc>
          <w:tcPr/>
          <w:p>
            <w:pPr>
              <w:pStyle w:val="Compact"/>
              <w:jc w:val="right"/>
            </w:pPr>
            <w:r>
              <w:t xml:space="preserve">65.2</w:t>
            </w:r>
          </w:p>
        </w:tc>
        <w:tc>
          <w:tcPr/>
          <w:p>
            <w:pPr>
              <w:pStyle w:val="Compact"/>
              <w:jc w:val="right"/>
            </w:pPr>
            <w:r>
              <w:t xml:space="preserve">246</w:t>
            </w:r>
          </w:p>
        </w:tc>
      </w:tr>
      <w:tr>
        <w:tc>
          <w:tcPr/>
          <w:p>
            <w:pPr>
              <w:pStyle w:val="Compact"/>
              <w:jc w:val="left"/>
            </w:pPr>
            <w:r>
              <w:t xml:space="preserve">Kannonkoski (naapuri)</w:t>
            </w:r>
          </w:p>
        </w:tc>
        <w:tc>
          <w:tcPr/>
          <w:p>
            <w:pPr>
              <w:pStyle w:val="Compact"/>
              <w:jc w:val="right"/>
            </w:pPr>
            <w:r>
              <w:t xml:space="preserve">41.7</w:t>
            </w:r>
          </w:p>
        </w:tc>
        <w:tc>
          <w:tcPr/>
          <w:p>
            <w:pPr>
              <w:pStyle w:val="Compact"/>
              <w:jc w:val="right"/>
            </w:pPr>
            <w:r>
              <w:t xml:space="preserve">276</w:t>
            </w:r>
          </w:p>
        </w:tc>
      </w:tr>
      <w:tr>
        <w:tc>
          <w:tcPr/>
          <w:p>
            <w:pPr>
              <w:pStyle w:val="Compact"/>
              <w:jc w:val="left"/>
            </w:pPr>
            <w:r>
              <w:t xml:space="preserve">Kivijärvi (naapuri)</w:t>
            </w:r>
          </w:p>
        </w:tc>
        <w:tc>
          <w:tcPr/>
          <w:p>
            <w:pPr>
              <w:pStyle w:val="Compact"/>
              <w:jc w:val="right"/>
            </w:pPr>
            <w:r>
              <w:t xml:space="preserve">33.6</w:t>
            </w:r>
          </w:p>
        </w:tc>
        <w:tc>
          <w:tcPr/>
          <w:p>
            <w:pPr>
              <w:pStyle w:val="Compact"/>
              <w:jc w:val="right"/>
            </w:pPr>
            <w:r>
              <w:t xml:space="preserve">282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155.2</w:t>
            </w:r>
          </w:p>
        </w:tc>
        <w:tc>
          <w:tcPr/>
          <w:p>
            <w:pPr>
              <w:pStyle w:val="Compact"/>
              <w:jc w:val="right"/>
            </w:pPr>
            <w:r>
              <w:t xml:space="preserve">32</w:t>
            </w:r>
          </w:p>
        </w:tc>
      </w:tr>
      <w:tr>
        <w:tc>
          <w:tcPr/>
          <w:p>
            <w:pPr>
              <w:pStyle w:val="Compact"/>
              <w:jc w:val="left"/>
            </w:pPr>
            <w:r>
              <w:t xml:space="preserve">Vesanto (naapuri)</w:t>
            </w:r>
          </w:p>
        </w:tc>
        <w:tc>
          <w:tcPr/>
          <w:p>
            <w:pPr>
              <w:pStyle w:val="Compact"/>
              <w:jc w:val="right"/>
            </w:pPr>
            <w:r>
              <w:t xml:space="preserve">151.7</w:t>
            </w:r>
          </w:p>
        </w:tc>
        <w:tc>
          <w:tcPr/>
          <w:p>
            <w:pPr>
              <w:pStyle w:val="Compact"/>
              <w:jc w:val="right"/>
            </w:pPr>
            <w:r>
              <w:t xml:space="preserve">36</w:t>
            </w:r>
          </w:p>
        </w:tc>
      </w:tr>
      <w:tr>
        <w:tc>
          <w:tcPr/>
          <w:p>
            <w:pPr>
              <w:pStyle w:val="Compact"/>
              <w:jc w:val="left"/>
            </w:pPr>
            <w:r>
              <w:t xml:space="preserve">Keitele (naapuri)</w:t>
            </w:r>
          </w:p>
        </w:tc>
        <w:tc>
          <w:tcPr/>
          <w:p>
            <w:pPr>
              <w:pStyle w:val="Compact"/>
              <w:jc w:val="right"/>
            </w:pPr>
            <w:r>
              <w:t xml:space="preserve">149.4</w:t>
            </w:r>
          </w:p>
        </w:tc>
        <w:tc>
          <w:tcPr/>
          <w:p>
            <w:pPr>
              <w:pStyle w:val="Compact"/>
              <w:jc w:val="right"/>
            </w:pPr>
            <w:r>
              <w:t xml:space="preserve">38</w:t>
            </w:r>
          </w:p>
        </w:tc>
      </w:tr>
      <w:tr>
        <w:tc>
          <w:tcPr/>
          <w:p>
            <w:pPr>
              <w:pStyle w:val="Compact"/>
              <w:jc w:val="left"/>
            </w:pPr>
            <w:r>
              <w:t xml:space="preserve">Viitasaari (valittu)</w:t>
            </w:r>
          </w:p>
        </w:tc>
        <w:tc>
          <w:tcPr/>
          <w:p>
            <w:pPr>
              <w:pStyle w:val="Compact"/>
              <w:jc w:val="right"/>
            </w:pPr>
            <w:r>
              <w:t xml:space="preserve">141.4</w:t>
            </w:r>
          </w:p>
        </w:tc>
        <w:tc>
          <w:tcPr/>
          <w:p>
            <w:pPr>
              <w:pStyle w:val="Compact"/>
              <w:jc w:val="right"/>
            </w:pPr>
            <w:r>
              <w:t xml:space="preserve">47</w:t>
            </w:r>
          </w:p>
        </w:tc>
      </w:tr>
      <w:tr>
        <w:tc>
          <w:tcPr/>
          <w:p>
            <w:pPr>
              <w:pStyle w:val="Compact"/>
              <w:jc w:val="left"/>
            </w:pPr>
            <w:r>
              <w:t xml:space="preserve">Kannonkoski (naapuri)</w:t>
            </w:r>
          </w:p>
        </w:tc>
        <w:tc>
          <w:tcPr/>
          <w:p>
            <w:pPr>
              <w:pStyle w:val="Compact"/>
              <w:jc w:val="right"/>
            </w:pPr>
            <w:r>
              <w:t xml:space="preserve">131.0</w:t>
            </w:r>
          </w:p>
        </w:tc>
        <w:tc>
          <w:tcPr/>
          <w:p>
            <w:pPr>
              <w:pStyle w:val="Compact"/>
              <w:jc w:val="right"/>
            </w:pPr>
            <w:r>
              <w:t xml:space="preserve">65</w:t>
            </w:r>
          </w:p>
        </w:tc>
      </w:tr>
      <w:tr>
        <w:tc>
          <w:tcPr/>
          <w:p>
            <w:pPr>
              <w:pStyle w:val="Compact"/>
              <w:jc w:val="left"/>
            </w:pPr>
            <w:r>
              <w:t xml:space="preserve">Pihtipudas (naapuri)</w:t>
            </w:r>
          </w:p>
        </w:tc>
        <w:tc>
          <w:tcPr/>
          <w:p>
            <w:pPr>
              <w:pStyle w:val="Compact"/>
              <w:jc w:val="right"/>
            </w:pPr>
            <w:r>
              <w:t xml:space="preserve">119.5</w:t>
            </w:r>
          </w:p>
        </w:tc>
        <w:tc>
          <w:tcPr/>
          <w:p>
            <w:pPr>
              <w:pStyle w:val="Compact"/>
              <w:jc w:val="right"/>
            </w:pPr>
            <w:r>
              <w:t xml:space="preserve">86</w:t>
            </w:r>
          </w:p>
        </w:tc>
      </w:tr>
      <w:tr>
        <w:tc>
          <w:tcPr/>
          <w:p>
            <w:pPr>
              <w:pStyle w:val="Compact"/>
              <w:jc w:val="left"/>
            </w:pPr>
            <w:r>
              <w:t xml:space="preserve">Äänekoski (naapuri)</w:t>
            </w:r>
          </w:p>
        </w:tc>
        <w:tc>
          <w:tcPr/>
          <w:p>
            <w:pPr>
              <w:pStyle w:val="Compact"/>
              <w:jc w:val="right"/>
            </w:pPr>
            <w:r>
              <w:t xml:space="preserve">105.7</w:t>
            </w:r>
          </w:p>
        </w:tc>
        <w:tc>
          <w:tcPr/>
          <w:p>
            <w:pPr>
              <w:pStyle w:val="Compact"/>
              <w:jc w:val="right"/>
            </w:pPr>
            <w:r>
              <w:t xml:space="preserve">124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Kinnula (naapuri)</w:t>
            </w:r>
          </w:p>
        </w:tc>
        <w:tc>
          <w:tcPr/>
          <w:p>
            <w:pPr>
              <w:pStyle w:val="Compact"/>
              <w:jc w:val="right"/>
            </w:pPr>
            <w:r>
              <w:t xml:space="preserve">0.0</w:t>
            </w:r>
          </w:p>
        </w:tc>
        <w:tc>
          <w:tcPr/>
          <w:p>
            <w:pPr>
              <w:pStyle w:val="Compact"/>
              <w:jc w:val="right"/>
            </w:pPr>
            <w:r>
              <w:t xml:space="preserve">278</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Kinnula (naapuri)</w:t>
            </w:r>
          </w:p>
        </w:tc>
        <w:tc>
          <w:tcPr/>
          <w:p>
            <w:pPr>
              <w:pStyle w:val="Compact"/>
              <w:jc w:val="right"/>
            </w:pPr>
            <w:r>
              <w:t xml:space="preserve">654.5</w:t>
            </w:r>
          </w:p>
        </w:tc>
        <w:tc>
          <w:tcPr/>
          <w:p>
            <w:pPr>
              <w:pStyle w:val="Compact"/>
              <w:jc w:val="right"/>
            </w:pPr>
            <w:r>
              <w:t xml:space="preserve">2</w:t>
            </w:r>
          </w:p>
        </w:tc>
      </w:tr>
      <w:tr>
        <w:tc>
          <w:tcPr/>
          <w:p>
            <w:pPr>
              <w:pStyle w:val="Compact"/>
              <w:jc w:val="left"/>
            </w:pPr>
            <w:r>
              <w:t xml:space="preserve">Kivijärvi (naapuri)</w:t>
            </w:r>
          </w:p>
        </w:tc>
        <w:tc>
          <w:tcPr/>
          <w:p>
            <w:pPr>
              <w:pStyle w:val="Compact"/>
              <w:jc w:val="right"/>
            </w:pPr>
            <w:r>
              <w:t xml:space="preserve">390.9</w:t>
            </w:r>
          </w:p>
        </w:tc>
        <w:tc>
          <w:tcPr/>
          <w:p>
            <w:pPr>
              <w:pStyle w:val="Compact"/>
              <w:jc w:val="right"/>
            </w:pPr>
            <w:r>
              <w:t xml:space="preserve">5</w:t>
            </w:r>
          </w:p>
        </w:tc>
      </w:tr>
      <w:tr>
        <w:tc>
          <w:tcPr/>
          <w:p>
            <w:pPr>
              <w:pStyle w:val="Compact"/>
              <w:jc w:val="left"/>
            </w:pPr>
            <w:r>
              <w:t xml:space="preserve">Kannonkoski (naapuri)</w:t>
            </w:r>
          </w:p>
        </w:tc>
        <w:tc>
          <w:tcPr/>
          <w:p>
            <w:pPr>
              <w:pStyle w:val="Compact"/>
              <w:jc w:val="right"/>
            </w:pPr>
            <w:r>
              <w:t xml:space="preserve">236.4</w:t>
            </w:r>
          </w:p>
        </w:tc>
        <w:tc>
          <w:tcPr/>
          <w:p>
            <w:pPr>
              <w:pStyle w:val="Compact"/>
              <w:jc w:val="right"/>
            </w:pPr>
            <w:r>
              <w:t xml:space="preserve">26</w:t>
            </w:r>
          </w:p>
        </w:tc>
      </w:tr>
      <w:tr>
        <w:tc>
          <w:tcPr/>
          <w:p>
            <w:pPr>
              <w:pStyle w:val="Compact"/>
              <w:jc w:val="left"/>
            </w:pPr>
            <w:r>
              <w:t xml:space="preserve">Vesanto (naapuri)</w:t>
            </w:r>
          </w:p>
        </w:tc>
        <w:tc>
          <w:tcPr/>
          <w:p>
            <w:pPr>
              <w:pStyle w:val="Compact"/>
              <w:jc w:val="right"/>
            </w:pPr>
            <w:r>
              <w:t xml:space="preserve">154.5</w:t>
            </w:r>
          </w:p>
        </w:tc>
        <w:tc>
          <w:tcPr/>
          <w:p>
            <w:pPr>
              <w:pStyle w:val="Compact"/>
              <w:jc w:val="right"/>
            </w:pPr>
            <w:r>
              <w:t xml:space="preserve">67</w:t>
            </w:r>
          </w:p>
        </w:tc>
      </w:tr>
      <w:tr>
        <w:tc>
          <w:tcPr/>
          <w:p>
            <w:pPr>
              <w:pStyle w:val="Compact"/>
              <w:jc w:val="left"/>
            </w:pPr>
            <w:r>
              <w:t xml:space="preserve">Äänekoski (naapuri)</w:t>
            </w:r>
          </w:p>
        </w:tc>
        <w:tc>
          <w:tcPr/>
          <w:p>
            <w:pPr>
              <w:pStyle w:val="Compact"/>
              <w:jc w:val="right"/>
            </w:pPr>
            <w:r>
              <w:t xml:space="preserve">136.4</w:t>
            </w:r>
          </w:p>
        </w:tc>
        <w:tc>
          <w:tcPr/>
          <w:p>
            <w:pPr>
              <w:pStyle w:val="Compact"/>
              <w:jc w:val="right"/>
            </w:pPr>
            <w:r>
              <w:t xml:space="preserve">88</w:t>
            </w:r>
          </w:p>
        </w:tc>
      </w:tr>
      <w:tr>
        <w:tc>
          <w:tcPr/>
          <w:p>
            <w:pPr>
              <w:pStyle w:val="Compact"/>
              <w:jc w:val="left"/>
            </w:pPr>
            <w:r>
              <w:t xml:space="preserve">Pihtipudas (naapuri)</w:t>
            </w:r>
          </w:p>
        </w:tc>
        <w:tc>
          <w:tcPr/>
          <w:p>
            <w:pPr>
              <w:pStyle w:val="Compact"/>
              <w:jc w:val="right"/>
            </w:pPr>
            <w:r>
              <w:t xml:space="preserve">109.1</w:t>
            </w:r>
          </w:p>
        </w:tc>
        <w:tc>
          <w:tcPr/>
          <w:p>
            <w:pPr>
              <w:pStyle w:val="Compact"/>
              <w:jc w:val="right"/>
            </w:pPr>
            <w:r>
              <w:t xml:space="preserve">135</w:t>
            </w:r>
          </w:p>
        </w:tc>
      </w:tr>
      <w:tr>
        <w:tc>
          <w:tcPr/>
          <w:p>
            <w:pPr>
              <w:pStyle w:val="Compact"/>
              <w:jc w:val="left"/>
            </w:pPr>
            <w:r>
              <w:t xml:space="preserve">Viitasaari (valittu)</w:t>
            </w:r>
          </w:p>
        </w:tc>
        <w:tc>
          <w:tcPr/>
          <w:p>
            <w:pPr>
              <w:pStyle w:val="Compact"/>
              <w:jc w:val="right"/>
            </w:pPr>
            <w:r>
              <w:t xml:space="preserve">100.0</w:t>
            </w:r>
          </w:p>
        </w:tc>
        <w:tc>
          <w:tcPr/>
          <w:p>
            <w:pPr>
              <w:pStyle w:val="Compact"/>
              <w:jc w:val="right"/>
            </w:pPr>
            <w:r>
              <w:t xml:space="preserve">166</w:t>
            </w:r>
          </w:p>
        </w:tc>
      </w:tr>
      <w:tr>
        <w:tc>
          <w:tcPr/>
          <w:p>
            <w:pPr>
              <w:pStyle w:val="Compact"/>
              <w:jc w:val="left"/>
            </w:pPr>
            <w:r>
              <w:t xml:space="preserve">Keitele (naapuri)</w:t>
            </w:r>
          </w:p>
        </w:tc>
        <w:tc>
          <w:tcPr/>
          <w:p>
            <w:pPr>
              <w:pStyle w:val="Compact"/>
              <w:jc w:val="right"/>
            </w:pPr>
            <w:r>
              <w:t xml:space="preserve">45.5</w:t>
            </w:r>
          </w:p>
        </w:tc>
        <w:tc>
          <w:tcPr/>
          <w:p>
            <w:pPr>
              <w:pStyle w:val="Compact"/>
              <w:jc w:val="right"/>
            </w:pPr>
            <w:r>
              <w:t xml:space="preserve">254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viitasaar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44760</w:t>
            </w:r>
          </w:p>
        </w:tc>
        <w:tc>
          <w:tcPr/>
          <w:p>
            <w:pPr>
              <w:pStyle w:val="Compact"/>
              <w:jc w:val="left"/>
            </w:pPr>
            <w:r>
              <w:t xml:space="preserve">Keihärinkoski</w:t>
            </w:r>
          </w:p>
        </w:tc>
        <w:tc>
          <w:tcPr/>
          <w:p>
            <w:pPr>
              <w:pStyle w:val="Compact"/>
              <w:jc w:val="right"/>
            </w:pPr>
            <w:r>
              <w:t xml:space="preserve">137.0</w:t>
            </w:r>
          </w:p>
        </w:tc>
        <w:tc>
          <w:tcPr/>
          <w:p>
            <w:pPr>
              <w:pStyle w:val="Compact"/>
              <w:jc w:val="right"/>
            </w:pPr>
            <w:r>
              <w:t xml:space="preserve">129.4</w:t>
            </w:r>
          </w:p>
        </w:tc>
        <w:tc>
          <w:tcPr/>
          <w:p>
            <w:pPr>
              <w:pStyle w:val="Compact"/>
              <w:jc w:val="right"/>
            </w:pPr>
            <w:r>
              <w:t xml:space="preserve">134.1</w:t>
            </w:r>
          </w:p>
        </w:tc>
        <w:tc>
          <w:tcPr/>
          <w:p>
            <w:pPr>
              <w:pStyle w:val="Compact"/>
              <w:jc w:val="right"/>
            </w:pPr>
            <w:r>
              <w:t xml:space="preserve">156.7</w:t>
            </w:r>
          </w:p>
        </w:tc>
        <w:tc>
          <w:tcPr/>
          <w:p>
            <w:pPr>
              <w:pStyle w:val="Compact"/>
              <w:jc w:val="right"/>
            </w:pPr>
            <w:r>
              <w:t xml:space="preserve">127.9</w:t>
            </w:r>
          </w:p>
        </w:tc>
      </w:tr>
      <w:tr>
        <w:tc>
          <w:tcPr/>
          <w:p>
            <w:pPr>
              <w:pStyle w:val="Compact"/>
              <w:jc w:val="left"/>
            </w:pPr>
            <w:r>
              <w:t xml:space="preserve">44580</w:t>
            </w:r>
          </w:p>
        </w:tc>
        <w:tc>
          <w:tcPr/>
          <w:p>
            <w:pPr>
              <w:pStyle w:val="Compact"/>
              <w:jc w:val="left"/>
            </w:pPr>
            <w:r>
              <w:t xml:space="preserve">Huopanankoski</w:t>
            </w:r>
          </w:p>
        </w:tc>
        <w:tc>
          <w:tcPr/>
          <w:p>
            <w:pPr>
              <w:pStyle w:val="Compact"/>
              <w:jc w:val="right"/>
            </w:pPr>
            <w:r>
              <w:t xml:space="preserve">135.6</w:t>
            </w:r>
          </w:p>
        </w:tc>
        <w:tc>
          <w:tcPr/>
          <w:p>
            <w:pPr>
              <w:pStyle w:val="Compact"/>
              <w:jc w:val="right"/>
            </w:pPr>
            <w:r>
              <w:t xml:space="preserve">123.0</w:t>
            </w:r>
          </w:p>
        </w:tc>
        <w:tc>
          <w:tcPr/>
          <w:p>
            <w:pPr>
              <w:pStyle w:val="Compact"/>
              <w:jc w:val="right"/>
            </w:pPr>
            <w:r>
              <w:t xml:space="preserve">142.6</w:t>
            </w:r>
          </w:p>
        </w:tc>
        <w:tc>
          <w:tcPr/>
          <w:p>
            <w:pPr>
              <w:pStyle w:val="Compact"/>
              <w:jc w:val="right"/>
            </w:pPr>
            <w:r>
              <w:t xml:space="preserve">167.3</w:t>
            </w:r>
          </w:p>
        </w:tc>
        <w:tc>
          <w:tcPr/>
          <w:p>
            <w:pPr>
              <w:pStyle w:val="Compact"/>
              <w:jc w:val="right"/>
            </w:pPr>
            <w:r>
              <w:t xml:space="preserve">109.6</w:t>
            </w:r>
          </w:p>
        </w:tc>
      </w:tr>
      <w:tr>
        <w:tc>
          <w:tcPr/>
          <w:p>
            <w:pPr>
              <w:pStyle w:val="Compact"/>
              <w:jc w:val="left"/>
            </w:pPr>
            <w:r>
              <w:t xml:space="preserve">44630</w:t>
            </w:r>
          </w:p>
        </w:tc>
        <w:tc>
          <w:tcPr/>
          <w:p>
            <w:pPr>
              <w:pStyle w:val="Compact"/>
              <w:jc w:val="left"/>
            </w:pPr>
            <w:r>
              <w:t xml:space="preserve">Kumpumäki</w:t>
            </w:r>
          </w:p>
        </w:tc>
        <w:tc>
          <w:tcPr/>
          <w:p>
            <w:pPr>
              <w:pStyle w:val="Compact"/>
              <w:jc w:val="right"/>
            </w:pPr>
            <w:r>
              <w:t xml:space="preserve">135.3</w:t>
            </w:r>
          </w:p>
        </w:tc>
        <w:tc>
          <w:tcPr/>
          <w:p>
            <w:pPr>
              <w:pStyle w:val="Compact"/>
              <w:jc w:val="right"/>
            </w:pPr>
            <w:r>
              <w:t xml:space="preserve">130.3</w:t>
            </w:r>
          </w:p>
        </w:tc>
        <w:tc>
          <w:tcPr/>
          <w:p>
            <w:pPr>
              <w:pStyle w:val="Compact"/>
              <w:jc w:val="right"/>
            </w:pPr>
            <w:r>
              <w:t xml:space="preserve">161.9</w:t>
            </w:r>
          </w:p>
        </w:tc>
        <w:tc>
          <w:tcPr/>
          <w:p>
            <w:pPr>
              <w:pStyle w:val="Compact"/>
              <w:jc w:val="right"/>
            </w:pPr>
            <w:r>
              <w:t xml:space="preserve">83.3</w:t>
            </w:r>
          </w:p>
        </w:tc>
        <w:tc>
          <w:tcPr/>
          <w:p>
            <w:pPr>
              <w:pStyle w:val="Compact"/>
              <w:jc w:val="right"/>
            </w:pPr>
            <w:r>
              <w:t xml:space="preserve">165.8</w:t>
            </w:r>
          </w:p>
        </w:tc>
      </w:tr>
      <w:tr>
        <w:tc>
          <w:tcPr/>
          <w:p>
            <w:pPr>
              <w:pStyle w:val="Compact"/>
              <w:jc w:val="left"/>
            </w:pPr>
            <w:r>
              <w:t xml:space="preserve">44740</w:t>
            </w:r>
          </w:p>
        </w:tc>
        <w:tc>
          <w:tcPr/>
          <w:p>
            <w:pPr>
              <w:pStyle w:val="Compact"/>
              <w:jc w:val="left"/>
            </w:pPr>
            <w:r>
              <w:t xml:space="preserve">Keitelepohja-Kotvala</w:t>
            </w:r>
          </w:p>
        </w:tc>
        <w:tc>
          <w:tcPr/>
          <w:p>
            <w:pPr>
              <w:pStyle w:val="Compact"/>
              <w:jc w:val="right"/>
            </w:pPr>
            <w:r>
              <w:t xml:space="preserve">129.2</w:t>
            </w:r>
          </w:p>
        </w:tc>
        <w:tc>
          <w:tcPr/>
          <w:p>
            <w:pPr>
              <w:pStyle w:val="Compact"/>
              <w:jc w:val="right"/>
            </w:pPr>
            <w:r>
              <w:t xml:space="preserve">110.5</w:t>
            </w:r>
          </w:p>
        </w:tc>
        <w:tc>
          <w:tcPr/>
          <w:p>
            <w:pPr>
              <w:pStyle w:val="Compact"/>
              <w:jc w:val="right"/>
            </w:pPr>
            <w:r>
              <w:t xml:space="preserve">147.7</w:t>
            </w:r>
          </w:p>
        </w:tc>
        <w:tc>
          <w:tcPr/>
          <w:p>
            <w:pPr>
              <w:pStyle w:val="Compact"/>
              <w:jc w:val="right"/>
            </w:pPr>
            <w:r>
              <w:t xml:space="preserve">141.8</w:t>
            </w:r>
          </w:p>
        </w:tc>
        <w:tc>
          <w:tcPr/>
          <w:p>
            <w:pPr>
              <w:pStyle w:val="Compact"/>
              <w:jc w:val="right"/>
            </w:pPr>
            <w:r>
              <w:t xml:space="preserve">117.0</w:t>
            </w:r>
          </w:p>
        </w:tc>
      </w:tr>
      <w:tr>
        <w:tc>
          <w:tcPr/>
          <w:p>
            <w:pPr>
              <w:pStyle w:val="Compact"/>
              <w:jc w:val="left"/>
            </w:pPr>
            <w:r>
              <w:t xml:space="preserve">44790</w:t>
            </w:r>
          </w:p>
        </w:tc>
        <w:tc>
          <w:tcPr/>
          <w:p>
            <w:pPr>
              <w:pStyle w:val="Compact"/>
              <w:jc w:val="left"/>
            </w:pPr>
            <w:r>
              <w:t xml:space="preserve">Kotvala</w:t>
            </w:r>
          </w:p>
        </w:tc>
        <w:tc>
          <w:tcPr/>
          <w:p>
            <w:pPr>
              <w:pStyle w:val="Compact"/>
              <w:jc w:val="right"/>
            </w:pPr>
            <w:r>
              <w:t xml:space="preserve">123.4</w:t>
            </w:r>
          </w:p>
        </w:tc>
        <w:tc>
          <w:tcPr/>
          <w:p>
            <w:pPr>
              <w:pStyle w:val="Compact"/>
              <w:jc w:val="right"/>
            </w:pPr>
            <w:r>
              <w:t xml:space="preserve">NA</w:t>
            </w:r>
          </w:p>
        </w:tc>
        <w:tc>
          <w:tcPr/>
          <w:p>
            <w:pPr>
              <w:pStyle w:val="Compact"/>
              <w:jc w:val="right"/>
            </w:pPr>
            <w:r>
              <w:t xml:space="preserve">100.5</w:t>
            </w:r>
          </w:p>
        </w:tc>
        <w:tc>
          <w:tcPr/>
          <w:p>
            <w:pPr>
              <w:pStyle w:val="Compact"/>
              <w:jc w:val="right"/>
            </w:pPr>
            <w:r>
              <w:t xml:space="preserve">110.6</w:t>
            </w:r>
          </w:p>
        </w:tc>
        <w:tc>
          <w:tcPr/>
          <w:p>
            <w:pPr>
              <w:pStyle w:val="Compact"/>
              <w:jc w:val="right"/>
            </w:pPr>
            <w:r>
              <w:t xml:space="preserve">159.2</w:t>
            </w:r>
          </w:p>
        </w:tc>
      </w:tr>
      <w:tr>
        <w:tc>
          <w:tcPr/>
          <w:p>
            <w:pPr>
              <w:pStyle w:val="Compact"/>
              <w:jc w:val="left"/>
            </w:pPr>
            <w:r>
              <w:t xml:space="preserve">44480</w:t>
            </w:r>
          </w:p>
        </w:tc>
        <w:tc>
          <w:tcPr/>
          <w:p>
            <w:pPr>
              <w:pStyle w:val="Compact"/>
              <w:jc w:val="left"/>
            </w:pPr>
            <w:r>
              <w:t xml:space="preserve">Niinilahti</w:t>
            </w:r>
          </w:p>
        </w:tc>
        <w:tc>
          <w:tcPr/>
          <w:p>
            <w:pPr>
              <w:pStyle w:val="Compact"/>
              <w:jc w:val="right"/>
            </w:pPr>
            <w:r>
              <w:t xml:space="preserve">117.7</w:t>
            </w:r>
          </w:p>
        </w:tc>
        <w:tc>
          <w:tcPr/>
          <w:p>
            <w:pPr>
              <w:pStyle w:val="Compact"/>
              <w:jc w:val="right"/>
            </w:pPr>
            <w:r>
              <w:t xml:space="preserve">101.1</w:t>
            </w:r>
          </w:p>
        </w:tc>
        <w:tc>
          <w:tcPr/>
          <w:p>
            <w:pPr>
              <w:pStyle w:val="Compact"/>
              <w:jc w:val="right"/>
            </w:pPr>
            <w:r>
              <w:t xml:space="preserve">105.1</w:t>
            </w:r>
          </w:p>
        </w:tc>
        <w:tc>
          <w:tcPr/>
          <w:p>
            <w:pPr>
              <w:pStyle w:val="Compact"/>
              <w:jc w:val="right"/>
            </w:pPr>
            <w:r>
              <w:t xml:space="preserve">171.7</w:t>
            </w:r>
          </w:p>
        </w:tc>
        <w:tc>
          <w:tcPr/>
          <w:p>
            <w:pPr>
              <w:pStyle w:val="Compact"/>
              <w:jc w:val="right"/>
            </w:pPr>
            <w:r>
              <w:t xml:space="preserve">93.0</w:t>
            </w:r>
          </w:p>
        </w:tc>
      </w:tr>
      <w:tr>
        <w:tc>
          <w:tcPr/>
          <w:p>
            <w:pPr>
              <w:pStyle w:val="Compact"/>
              <w:jc w:val="left"/>
            </w:pPr>
            <w:r>
              <w:t xml:space="preserve">44500</w:t>
            </w:r>
          </w:p>
        </w:tc>
        <w:tc>
          <w:tcPr/>
          <w:p>
            <w:pPr>
              <w:pStyle w:val="Compact"/>
              <w:jc w:val="left"/>
            </w:pPr>
            <w:r>
              <w:t xml:space="preserve">Viitasaari Keskus</w:t>
            </w:r>
          </w:p>
        </w:tc>
        <w:tc>
          <w:tcPr/>
          <w:p>
            <w:pPr>
              <w:pStyle w:val="Compact"/>
              <w:jc w:val="right"/>
            </w:pPr>
            <w:r>
              <w:t xml:space="preserve">115.0</w:t>
            </w:r>
          </w:p>
        </w:tc>
        <w:tc>
          <w:tcPr/>
          <w:p>
            <w:pPr>
              <w:pStyle w:val="Compact"/>
              <w:jc w:val="right"/>
            </w:pPr>
            <w:r>
              <w:t xml:space="preserve">137.6</w:t>
            </w:r>
          </w:p>
        </w:tc>
        <w:tc>
          <w:tcPr/>
          <w:p>
            <w:pPr>
              <w:pStyle w:val="Compact"/>
              <w:jc w:val="right"/>
            </w:pPr>
            <w:r>
              <w:t xml:space="preserve">103.5</w:t>
            </w:r>
          </w:p>
        </w:tc>
        <w:tc>
          <w:tcPr/>
          <w:p>
            <w:pPr>
              <w:pStyle w:val="Compact"/>
              <w:jc w:val="right"/>
            </w:pPr>
            <w:r>
              <w:t xml:space="preserve">102.1</w:t>
            </w:r>
          </w:p>
        </w:tc>
        <w:tc>
          <w:tcPr/>
          <w:p>
            <w:pPr>
              <w:pStyle w:val="Compact"/>
              <w:jc w:val="right"/>
            </w:pPr>
            <w:r>
              <w:t xml:space="preserve">117.0</w:t>
            </w:r>
          </w:p>
        </w:tc>
      </w:tr>
      <w:tr>
        <w:tc>
          <w:tcPr/>
          <w:p>
            <w:pPr>
              <w:pStyle w:val="Compact"/>
              <w:jc w:val="left"/>
            </w:pPr>
            <w:r>
              <w:t xml:space="preserve">44610</w:t>
            </w:r>
          </w:p>
        </w:tc>
        <w:tc>
          <w:tcPr/>
          <w:p>
            <w:pPr>
              <w:pStyle w:val="Compact"/>
              <w:jc w:val="left"/>
            </w:pPr>
            <w:r>
              <w:t xml:space="preserve">Kärnä</w:t>
            </w:r>
          </w:p>
        </w:tc>
        <w:tc>
          <w:tcPr/>
          <w:p>
            <w:pPr>
              <w:pStyle w:val="Compact"/>
              <w:jc w:val="right"/>
            </w:pPr>
            <w:r>
              <w:t xml:space="preserve">112.3</w:t>
            </w:r>
          </w:p>
        </w:tc>
        <w:tc>
          <w:tcPr/>
          <w:p>
            <w:pPr>
              <w:pStyle w:val="Compact"/>
              <w:jc w:val="right"/>
            </w:pPr>
            <w:r>
              <w:t xml:space="preserve">102.7</w:t>
            </w:r>
          </w:p>
        </w:tc>
        <w:tc>
          <w:tcPr/>
          <w:p>
            <w:pPr>
              <w:pStyle w:val="Compact"/>
              <w:jc w:val="right"/>
            </w:pPr>
            <w:r>
              <w:t xml:space="preserve">128.8</w:t>
            </w:r>
          </w:p>
        </w:tc>
        <w:tc>
          <w:tcPr/>
          <w:p>
            <w:pPr>
              <w:pStyle w:val="Compact"/>
              <w:jc w:val="right"/>
            </w:pPr>
            <w:r>
              <w:t xml:space="preserve">140.7</w:t>
            </w:r>
          </w:p>
        </w:tc>
        <w:tc>
          <w:tcPr/>
          <w:p>
            <w:pPr>
              <w:pStyle w:val="Compact"/>
              <w:jc w:val="right"/>
            </w:pPr>
            <w:r>
              <w:t xml:space="preserve">76.9</w:t>
            </w:r>
          </w:p>
        </w:tc>
      </w:tr>
      <w:tr>
        <w:tc>
          <w:tcPr/>
          <w:p>
            <w:pPr>
              <w:pStyle w:val="Compact"/>
              <w:jc w:val="left"/>
            </w:pPr>
            <w:r>
              <w:t xml:space="preserve">44640</w:t>
            </w:r>
          </w:p>
        </w:tc>
        <w:tc>
          <w:tcPr/>
          <w:p>
            <w:pPr>
              <w:pStyle w:val="Compact"/>
              <w:jc w:val="left"/>
            </w:pPr>
            <w:r>
              <w:t xml:space="preserve">Kymönkoski</w:t>
            </w:r>
          </w:p>
        </w:tc>
        <w:tc>
          <w:tcPr/>
          <w:p>
            <w:pPr>
              <w:pStyle w:val="Compact"/>
              <w:jc w:val="right"/>
            </w:pPr>
            <w:r>
              <w:t xml:space="preserve">105.0</w:t>
            </w:r>
          </w:p>
        </w:tc>
        <w:tc>
          <w:tcPr/>
          <w:p>
            <w:pPr>
              <w:pStyle w:val="Compact"/>
              <w:jc w:val="right"/>
            </w:pPr>
            <w:r>
              <w:t xml:space="preserve">106.3</w:t>
            </w:r>
          </w:p>
        </w:tc>
        <w:tc>
          <w:tcPr/>
          <w:p>
            <w:pPr>
              <w:pStyle w:val="Compact"/>
              <w:jc w:val="right"/>
            </w:pPr>
            <w:r>
              <w:t xml:space="preserve">128.5</w:t>
            </w:r>
          </w:p>
        </w:tc>
        <w:tc>
          <w:tcPr/>
          <w:p>
            <w:pPr>
              <w:pStyle w:val="Compact"/>
              <w:jc w:val="right"/>
            </w:pPr>
            <w:r>
              <w:t xml:space="preserve">75.8</w:t>
            </w:r>
          </w:p>
        </w:tc>
        <w:tc>
          <w:tcPr/>
          <w:p>
            <w:pPr>
              <w:pStyle w:val="Compact"/>
              <w:jc w:val="right"/>
            </w:pPr>
            <w:r>
              <w:t xml:space="preserve">109.6</w:t>
            </w:r>
          </w:p>
        </w:tc>
      </w:tr>
      <w:tr>
        <w:tc>
          <w:tcPr/>
          <w:p>
            <w:pPr>
              <w:pStyle w:val="Compact"/>
              <w:jc w:val="left"/>
            </w:pPr>
            <w:r>
              <w:t xml:space="preserve">44590</w:t>
            </w:r>
          </w:p>
        </w:tc>
        <w:tc>
          <w:tcPr/>
          <w:p>
            <w:pPr>
              <w:pStyle w:val="Compact"/>
              <w:jc w:val="left"/>
            </w:pPr>
            <w:r>
              <w:t xml:space="preserve">Vuorilahti</w:t>
            </w:r>
          </w:p>
        </w:tc>
        <w:tc>
          <w:tcPr/>
          <w:p>
            <w:pPr>
              <w:pStyle w:val="Compact"/>
              <w:jc w:val="right"/>
            </w:pPr>
            <w:r>
              <w:t xml:space="preserve">100.9</w:t>
            </w:r>
          </w:p>
        </w:tc>
        <w:tc>
          <w:tcPr/>
          <w:p>
            <w:pPr>
              <w:pStyle w:val="Compact"/>
              <w:jc w:val="right"/>
            </w:pPr>
            <w:r>
              <w:t xml:space="preserve">119.7</w:t>
            </w:r>
          </w:p>
        </w:tc>
        <w:tc>
          <w:tcPr/>
          <w:p>
            <w:pPr>
              <w:pStyle w:val="Compact"/>
              <w:jc w:val="right"/>
            </w:pPr>
            <w:r>
              <w:t xml:space="preserve">142.2</w:t>
            </w:r>
          </w:p>
        </w:tc>
        <w:tc>
          <w:tcPr/>
          <w:p>
            <w:pPr>
              <w:pStyle w:val="Compact"/>
              <w:jc w:val="right"/>
            </w:pPr>
            <w:r>
              <w:t xml:space="preserve">74.5</w:t>
            </w:r>
          </w:p>
        </w:tc>
        <w:tc>
          <w:tcPr/>
          <w:p>
            <w:pPr>
              <w:pStyle w:val="Compact"/>
              <w:jc w:val="right"/>
            </w:pPr>
            <w:r>
              <w:t xml:space="preserve">67.0</w:t>
            </w:r>
          </w:p>
        </w:tc>
      </w:tr>
      <w:tr>
        <w:tc>
          <w:tcPr/>
          <w:p>
            <w:pPr>
              <w:pStyle w:val="Compact"/>
              <w:jc w:val="left"/>
            </w:pPr>
            <w:r>
              <w:t xml:space="preserve">44730</w:t>
            </w:r>
          </w:p>
        </w:tc>
        <w:tc>
          <w:tcPr/>
          <w:p>
            <w:pPr>
              <w:pStyle w:val="Compact"/>
              <w:jc w:val="left"/>
            </w:pPr>
            <w:r>
              <w:t xml:space="preserve">Löytänä</w:t>
            </w:r>
          </w:p>
        </w:tc>
        <w:tc>
          <w:tcPr/>
          <w:p>
            <w:pPr>
              <w:pStyle w:val="Compact"/>
              <w:jc w:val="right"/>
            </w:pPr>
            <w:r>
              <w:t xml:space="preserve">92.5</w:t>
            </w:r>
          </w:p>
        </w:tc>
        <w:tc>
          <w:tcPr/>
          <w:p>
            <w:pPr>
              <w:pStyle w:val="Compact"/>
              <w:jc w:val="right"/>
            </w:pPr>
            <w:r>
              <w:t xml:space="preserve">99.8</w:t>
            </w:r>
          </w:p>
        </w:tc>
        <w:tc>
          <w:tcPr/>
          <w:p>
            <w:pPr>
              <w:pStyle w:val="Compact"/>
              <w:jc w:val="right"/>
            </w:pPr>
            <w:r>
              <w:t xml:space="preserve">101.5</w:t>
            </w:r>
          </w:p>
        </w:tc>
        <w:tc>
          <w:tcPr/>
          <w:p>
            <w:pPr>
              <w:pStyle w:val="Compact"/>
              <w:jc w:val="right"/>
            </w:pPr>
            <w:r>
              <w:t xml:space="preserve">65.6</w:t>
            </w:r>
          </w:p>
        </w:tc>
        <w:tc>
          <w:tcPr/>
          <w:p>
            <w:pPr>
              <w:pStyle w:val="Compact"/>
              <w:jc w:val="right"/>
            </w:pPr>
            <w:r>
              <w:t xml:space="preserve">103.1</w:t>
            </w:r>
          </w:p>
        </w:tc>
      </w:tr>
      <w:tr>
        <w:tc>
          <w:tcPr/>
          <w:p>
            <w:pPr>
              <w:pStyle w:val="Compact"/>
              <w:jc w:val="left"/>
            </w:pPr>
            <w:r>
              <w:t xml:space="preserve">44530</w:t>
            </w:r>
          </w:p>
        </w:tc>
        <w:tc>
          <w:tcPr/>
          <w:p>
            <w:pPr>
              <w:pStyle w:val="Compact"/>
              <w:jc w:val="left"/>
            </w:pPr>
            <w:r>
              <w:t xml:space="preserve">Ilmolahti</w:t>
            </w:r>
          </w:p>
        </w:tc>
        <w:tc>
          <w:tcPr/>
          <w:p>
            <w:pPr>
              <w:pStyle w:val="Compact"/>
              <w:jc w:val="right"/>
            </w:pPr>
            <w:r>
              <w:t xml:space="preserve">87.5</w:t>
            </w:r>
          </w:p>
        </w:tc>
        <w:tc>
          <w:tcPr/>
          <w:p>
            <w:pPr>
              <w:pStyle w:val="Compact"/>
              <w:jc w:val="right"/>
            </w:pPr>
            <w:r>
              <w:t xml:space="preserve">77.3</w:t>
            </w:r>
          </w:p>
        </w:tc>
        <w:tc>
          <w:tcPr/>
          <w:p>
            <w:pPr>
              <w:pStyle w:val="Compact"/>
              <w:jc w:val="right"/>
            </w:pPr>
            <w:r>
              <w:t xml:space="preserve">86.2</w:t>
            </w:r>
          </w:p>
        </w:tc>
        <w:tc>
          <w:tcPr/>
          <w:p>
            <w:pPr>
              <w:pStyle w:val="Compact"/>
              <w:jc w:val="right"/>
            </w:pPr>
            <w:r>
              <w:t xml:space="preserve">76.8</w:t>
            </w:r>
          </w:p>
        </w:tc>
        <w:tc>
          <w:tcPr/>
          <w:p>
            <w:pPr>
              <w:pStyle w:val="Compact"/>
              <w:jc w:val="right"/>
            </w:pPr>
            <w:r>
              <w:t xml:space="preserve">109.5</w:t>
            </w:r>
          </w:p>
        </w:tc>
      </w:tr>
      <w:tr>
        <w:tc>
          <w:tcPr/>
          <w:p>
            <w:pPr>
              <w:pStyle w:val="Compact"/>
              <w:jc w:val="left"/>
            </w:pPr>
            <w:r>
              <w:t xml:space="preserve">44670</w:t>
            </w:r>
          </w:p>
        </w:tc>
        <w:tc>
          <w:tcPr/>
          <w:p>
            <w:pPr>
              <w:pStyle w:val="Compact"/>
              <w:jc w:val="left"/>
            </w:pPr>
            <w:r>
              <w:t xml:space="preserve">Suovanlahti</w:t>
            </w:r>
          </w:p>
        </w:tc>
        <w:tc>
          <w:tcPr/>
          <w:p>
            <w:pPr>
              <w:pStyle w:val="Compact"/>
              <w:jc w:val="right"/>
            </w:pPr>
            <w:r>
              <w:t xml:space="preserve">85.8</w:t>
            </w:r>
          </w:p>
        </w:tc>
        <w:tc>
          <w:tcPr/>
          <w:p>
            <w:pPr>
              <w:pStyle w:val="Compact"/>
              <w:jc w:val="right"/>
            </w:pPr>
            <w:r>
              <w:t xml:space="preserve">91.2</w:t>
            </w:r>
          </w:p>
        </w:tc>
        <w:tc>
          <w:tcPr/>
          <w:p>
            <w:pPr>
              <w:pStyle w:val="Compact"/>
              <w:jc w:val="right"/>
            </w:pPr>
            <w:r>
              <w:t xml:space="preserve">98.5</w:t>
            </w:r>
          </w:p>
        </w:tc>
        <w:tc>
          <w:tcPr/>
          <w:p>
            <w:pPr>
              <w:pStyle w:val="Compact"/>
              <w:jc w:val="right"/>
            </w:pPr>
            <w:r>
              <w:t xml:space="preserve">41.5</w:t>
            </w:r>
          </w:p>
        </w:tc>
        <w:tc>
          <w:tcPr/>
          <w:p>
            <w:pPr>
              <w:pStyle w:val="Compact"/>
              <w:jc w:val="right"/>
            </w:pPr>
            <w:r>
              <w:t xml:space="preserve">112.1</w:t>
            </w:r>
          </w:p>
        </w:tc>
      </w:tr>
      <w:tr>
        <w:tc>
          <w:tcPr/>
          <w:p>
            <w:pPr>
              <w:pStyle w:val="Compact"/>
              <w:jc w:val="left"/>
            </w:pPr>
            <w:r>
              <w:t xml:space="preserve">44680</w:t>
            </w:r>
          </w:p>
        </w:tc>
        <w:tc>
          <w:tcPr/>
          <w:p>
            <w:pPr>
              <w:pStyle w:val="Compact"/>
              <w:jc w:val="left"/>
            </w:pPr>
            <w:r>
              <w:t xml:space="preserve">Lahnanen</w:t>
            </w:r>
          </w:p>
        </w:tc>
        <w:tc>
          <w:tcPr/>
          <w:p>
            <w:pPr>
              <w:pStyle w:val="Compact"/>
              <w:jc w:val="right"/>
            </w:pPr>
            <w:r>
              <w:t xml:space="preserve">82.4</w:t>
            </w:r>
          </w:p>
        </w:tc>
        <w:tc>
          <w:tcPr/>
          <w:p>
            <w:pPr>
              <w:pStyle w:val="Compact"/>
              <w:jc w:val="right"/>
            </w:pPr>
            <w:r>
              <w:t xml:space="preserve">NA</w:t>
            </w:r>
          </w:p>
        </w:tc>
        <w:tc>
          <w:tcPr/>
          <w:p>
            <w:pPr>
              <w:pStyle w:val="Compact"/>
              <w:jc w:val="right"/>
            </w:pPr>
            <w:r>
              <w:t xml:space="preserve">39.3</w:t>
            </w:r>
          </w:p>
        </w:tc>
        <w:tc>
          <w:tcPr/>
          <w:p>
            <w:pPr>
              <w:pStyle w:val="Compact"/>
              <w:jc w:val="right"/>
            </w:pPr>
            <w:r>
              <w:t xml:space="preserve">71.9</w:t>
            </w:r>
          </w:p>
        </w:tc>
        <w:tc>
          <w:tcPr/>
          <w:p>
            <w:pPr>
              <w:pStyle w:val="Compact"/>
              <w:jc w:val="right"/>
            </w:pPr>
            <w:r>
              <w:t xml:space="preserve">136.0</w:t>
            </w:r>
          </w:p>
        </w:tc>
      </w:tr>
      <w:tr>
        <w:tc>
          <w:tcPr/>
          <w:p>
            <w:pPr>
              <w:pStyle w:val="Compact"/>
              <w:jc w:val="left"/>
            </w:pPr>
            <w:r>
              <w:t xml:space="preserve">44770</w:t>
            </w:r>
          </w:p>
        </w:tc>
        <w:tc>
          <w:tcPr/>
          <w:p>
            <w:pPr>
              <w:pStyle w:val="Compact"/>
              <w:jc w:val="left"/>
            </w:pPr>
            <w:r>
              <w:t xml:space="preserve">Valkeisjärvi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viitasaar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viitasaar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viitasaar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viitasaar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Viitasaari (Kunnat)</dc:title>
  <dc:creator>Diakin karttasovellus 2023-02-28 14:07:16</dc:creator>
  <cp:keywords/>
  <dcterms:created xsi:type="dcterms:W3CDTF">2023-02-28T12:08:31Z</dcterms:created>
  <dcterms:modified xsi:type="dcterms:W3CDTF">2023-02-28T12:08:31Z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