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Virrat</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17:41:58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17:41:58.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Virrat. Lisäksi tarkastelussa ovat rajanaapurit: Alavus, Keuruu, Kihniö, Mänttä-Vilppula, Ruovesi, Seinäjoki, Virrat, Ylöjärvi ja Ähtäri.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irrat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irrat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125.5</w:t>
            </w:r>
          </w:p>
        </w:tc>
        <w:tc>
          <w:tcPr/>
          <w:p>
            <w:pPr>
              <w:pStyle w:val="Compact"/>
              <w:jc w:val="right"/>
            </w:pPr>
            <w:r>
              <w:t xml:space="preserve">65</w:t>
            </w:r>
          </w:p>
        </w:tc>
      </w:tr>
      <w:tr>
        <w:tc>
          <w:tcPr/>
          <w:p>
            <w:pPr>
              <w:pStyle w:val="Compact"/>
              <w:jc w:val="left"/>
            </w:pPr>
            <w:r>
              <w:t xml:space="preserve">Seinäjoki (naapuri)</w:t>
            </w:r>
          </w:p>
        </w:tc>
        <w:tc>
          <w:tcPr/>
          <w:p>
            <w:pPr>
              <w:pStyle w:val="Compact"/>
              <w:jc w:val="right"/>
            </w:pPr>
            <w:r>
              <w:t xml:space="preserve">122.9</w:t>
            </w:r>
          </w:p>
        </w:tc>
        <w:tc>
          <w:tcPr/>
          <w:p>
            <w:pPr>
              <w:pStyle w:val="Compact"/>
              <w:jc w:val="right"/>
            </w:pPr>
            <w:r>
              <w:t xml:space="preserve">77</w:t>
            </w:r>
          </w:p>
        </w:tc>
      </w:tr>
      <w:tr>
        <w:tc>
          <w:tcPr/>
          <w:p>
            <w:pPr>
              <w:pStyle w:val="Compact"/>
              <w:jc w:val="left"/>
            </w:pPr>
            <w:r>
              <w:t xml:space="preserve">Keuruu (naapuri)</w:t>
            </w:r>
          </w:p>
        </w:tc>
        <w:tc>
          <w:tcPr/>
          <w:p>
            <w:pPr>
              <w:pStyle w:val="Compact"/>
              <w:jc w:val="right"/>
            </w:pPr>
            <w:r>
              <w:t xml:space="preserve">115.4</w:t>
            </w:r>
          </w:p>
        </w:tc>
        <w:tc>
          <w:tcPr/>
          <w:p>
            <w:pPr>
              <w:pStyle w:val="Compact"/>
              <w:jc w:val="right"/>
            </w:pPr>
            <w:r>
              <w:t xml:space="preserve">98</w:t>
            </w:r>
          </w:p>
        </w:tc>
      </w:tr>
      <w:tr>
        <w:tc>
          <w:tcPr/>
          <w:p>
            <w:pPr>
              <w:pStyle w:val="Compact"/>
              <w:jc w:val="left"/>
            </w:pPr>
            <w:r>
              <w:t xml:space="preserve">Kihniö (naapuri)</w:t>
            </w:r>
          </w:p>
        </w:tc>
        <w:tc>
          <w:tcPr/>
          <w:p>
            <w:pPr>
              <w:pStyle w:val="Compact"/>
              <w:jc w:val="right"/>
            </w:pPr>
            <w:r>
              <w:t xml:space="preserve">103.1</w:t>
            </w:r>
          </w:p>
        </w:tc>
        <w:tc>
          <w:tcPr/>
          <w:p>
            <w:pPr>
              <w:pStyle w:val="Compact"/>
              <w:jc w:val="right"/>
            </w:pPr>
            <w:r>
              <w:t xml:space="preserve">139</w:t>
            </w:r>
          </w:p>
        </w:tc>
      </w:tr>
      <w:tr>
        <w:tc>
          <w:tcPr/>
          <w:p>
            <w:pPr>
              <w:pStyle w:val="Compact"/>
              <w:jc w:val="left"/>
            </w:pPr>
            <w:r>
              <w:t xml:space="preserve">Alavus (naapuri)</w:t>
            </w:r>
          </w:p>
        </w:tc>
        <w:tc>
          <w:tcPr/>
          <w:p>
            <w:pPr>
              <w:pStyle w:val="Compact"/>
              <w:jc w:val="right"/>
            </w:pPr>
            <w:r>
              <w:t xml:space="preserve">102.9</w:t>
            </w:r>
          </w:p>
        </w:tc>
        <w:tc>
          <w:tcPr/>
          <w:p>
            <w:pPr>
              <w:pStyle w:val="Compact"/>
              <w:jc w:val="right"/>
            </w:pPr>
            <w:r>
              <w:t xml:space="preserve">141</w:t>
            </w:r>
          </w:p>
        </w:tc>
      </w:tr>
      <w:tr>
        <w:tc>
          <w:tcPr/>
          <w:p>
            <w:pPr>
              <w:pStyle w:val="Compact"/>
              <w:jc w:val="left"/>
            </w:pPr>
            <w:r>
              <w:t xml:space="preserve">Ähtäri (naapuri)</w:t>
            </w:r>
          </w:p>
        </w:tc>
        <w:tc>
          <w:tcPr/>
          <w:p>
            <w:pPr>
              <w:pStyle w:val="Compact"/>
              <w:jc w:val="right"/>
            </w:pPr>
            <w:r>
              <w:t xml:space="preserve">102.4</w:t>
            </w:r>
          </w:p>
        </w:tc>
        <w:tc>
          <w:tcPr/>
          <w:p>
            <w:pPr>
              <w:pStyle w:val="Compact"/>
              <w:jc w:val="right"/>
            </w:pPr>
            <w:r>
              <w:t xml:space="preserve">144</w:t>
            </w:r>
          </w:p>
        </w:tc>
      </w:tr>
      <w:tr>
        <w:tc>
          <w:tcPr/>
          <w:p>
            <w:pPr>
              <w:pStyle w:val="Compact"/>
              <w:jc w:val="left"/>
            </w:pPr>
            <w:r>
              <w:t xml:space="preserve">Virrat (valittu)</w:t>
            </w:r>
          </w:p>
        </w:tc>
        <w:tc>
          <w:tcPr/>
          <w:p>
            <w:pPr>
              <w:pStyle w:val="Compact"/>
              <w:jc w:val="right"/>
            </w:pPr>
            <w:r>
              <w:t xml:space="preserve">85.0</w:t>
            </w:r>
          </w:p>
        </w:tc>
        <w:tc>
          <w:tcPr/>
          <w:p>
            <w:pPr>
              <w:pStyle w:val="Compact"/>
              <w:jc w:val="right"/>
            </w:pPr>
            <w:r>
              <w:t xml:space="preserve">209</w:t>
            </w:r>
          </w:p>
        </w:tc>
      </w:tr>
      <w:tr>
        <w:tc>
          <w:tcPr/>
          <w:p>
            <w:pPr>
              <w:pStyle w:val="Compact"/>
              <w:jc w:val="left"/>
            </w:pPr>
            <w:r>
              <w:t xml:space="preserve">Ruovesi (naapuri)</w:t>
            </w:r>
          </w:p>
        </w:tc>
        <w:tc>
          <w:tcPr/>
          <w:p>
            <w:pPr>
              <w:pStyle w:val="Compact"/>
              <w:jc w:val="right"/>
            </w:pPr>
            <w:r>
              <w:t xml:space="preserve">84.3</w:t>
            </w:r>
          </w:p>
        </w:tc>
        <w:tc>
          <w:tcPr/>
          <w:p>
            <w:pPr>
              <w:pStyle w:val="Compact"/>
              <w:jc w:val="right"/>
            </w:pPr>
            <w:r>
              <w:t xml:space="preserve">211</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123.6</w:t>
            </w:r>
          </w:p>
        </w:tc>
        <w:tc>
          <w:tcPr/>
          <w:p>
            <w:pPr>
              <w:pStyle w:val="Compact"/>
              <w:jc w:val="right"/>
            </w:pPr>
            <w:r>
              <w:t xml:space="preserve">66</w:t>
            </w:r>
          </w:p>
        </w:tc>
      </w:tr>
      <w:tr>
        <w:tc>
          <w:tcPr/>
          <w:p>
            <w:pPr>
              <w:pStyle w:val="Compact"/>
              <w:jc w:val="left"/>
            </w:pPr>
            <w:r>
              <w:t xml:space="preserve">Keuruu (naapuri)</w:t>
            </w:r>
          </w:p>
        </w:tc>
        <w:tc>
          <w:tcPr/>
          <w:p>
            <w:pPr>
              <w:pStyle w:val="Compact"/>
              <w:jc w:val="right"/>
            </w:pPr>
            <w:r>
              <w:t xml:space="preserve">119.2</w:t>
            </w:r>
          </w:p>
        </w:tc>
        <w:tc>
          <w:tcPr/>
          <w:p>
            <w:pPr>
              <w:pStyle w:val="Compact"/>
              <w:jc w:val="right"/>
            </w:pPr>
            <w:r>
              <w:t xml:space="preserve">76</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143</w:t>
            </w:r>
          </w:p>
        </w:tc>
      </w:tr>
      <w:tr>
        <w:tc>
          <w:tcPr/>
          <w:p>
            <w:pPr>
              <w:pStyle w:val="Compact"/>
              <w:jc w:val="left"/>
            </w:pPr>
            <w:r>
              <w:t xml:space="preserve">Kihniö (naapuri)</w:t>
            </w:r>
          </w:p>
        </w:tc>
        <w:tc>
          <w:tcPr/>
          <w:p>
            <w:pPr>
              <w:pStyle w:val="Compact"/>
              <w:jc w:val="right"/>
            </w:pPr>
            <w:r>
              <w:t xml:space="preserve">97.8</w:t>
            </w:r>
          </w:p>
        </w:tc>
        <w:tc>
          <w:tcPr/>
          <w:p>
            <w:pPr>
              <w:pStyle w:val="Compact"/>
              <w:jc w:val="right"/>
            </w:pPr>
            <w:r>
              <w:t xml:space="preserve">145</w:t>
            </w:r>
          </w:p>
        </w:tc>
      </w:tr>
      <w:tr>
        <w:tc>
          <w:tcPr/>
          <w:p>
            <w:pPr>
              <w:pStyle w:val="Compact"/>
              <w:jc w:val="left"/>
            </w:pPr>
            <w:r>
              <w:t xml:space="preserve">Virrat (valittu)</w:t>
            </w:r>
          </w:p>
        </w:tc>
        <w:tc>
          <w:tcPr/>
          <w:p>
            <w:pPr>
              <w:pStyle w:val="Compact"/>
              <w:jc w:val="right"/>
            </w:pPr>
            <w:r>
              <w:t xml:space="preserve">94.5</w:t>
            </w:r>
          </w:p>
        </w:tc>
        <w:tc>
          <w:tcPr/>
          <w:p>
            <w:pPr>
              <w:pStyle w:val="Compact"/>
              <w:jc w:val="right"/>
            </w:pPr>
            <w:r>
              <w:t xml:space="preserve">163</w:t>
            </w:r>
          </w:p>
        </w:tc>
      </w:tr>
      <w:tr>
        <w:tc>
          <w:tcPr/>
          <w:p>
            <w:pPr>
              <w:pStyle w:val="Compact"/>
              <w:jc w:val="left"/>
            </w:pPr>
            <w:r>
              <w:t xml:space="preserve">Seinäjoki (naapuri)</w:t>
            </w:r>
          </w:p>
        </w:tc>
        <w:tc>
          <w:tcPr/>
          <w:p>
            <w:pPr>
              <w:pStyle w:val="Compact"/>
              <w:jc w:val="right"/>
            </w:pPr>
            <w:r>
              <w:t xml:space="preserve">94.3</w:t>
            </w:r>
          </w:p>
        </w:tc>
        <w:tc>
          <w:tcPr/>
          <w:p>
            <w:pPr>
              <w:pStyle w:val="Compact"/>
              <w:jc w:val="right"/>
            </w:pPr>
            <w:r>
              <w:t xml:space="preserve">167</w:t>
            </w:r>
          </w:p>
        </w:tc>
      </w:tr>
      <w:tr>
        <w:tc>
          <w:tcPr/>
          <w:p>
            <w:pPr>
              <w:pStyle w:val="Compact"/>
              <w:jc w:val="left"/>
            </w:pPr>
            <w:r>
              <w:t xml:space="preserve">Alavus (naapuri)</w:t>
            </w:r>
          </w:p>
        </w:tc>
        <w:tc>
          <w:tcPr/>
          <w:p>
            <w:pPr>
              <w:pStyle w:val="Compact"/>
              <w:jc w:val="right"/>
            </w:pPr>
            <w:r>
              <w:t xml:space="preserve">84.2</w:t>
            </w:r>
          </w:p>
        </w:tc>
        <w:tc>
          <w:tcPr/>
          <w:p>
            <w:pPr>
              <w:pStyle w:val="Compact"/>
              <w:jc w:val="right"/>
            </w:pPr>
            <w:r>
              <w:t xml:space="preserve">203</w:t>
            </w:r>
          </w:p>
        </w:tc>
      </w:tr>
      <w:tr>
        <w:tc>
          <w:tcPr/>
          <w:p>
            <w:pPr>
              <w:pStyle w:val="Compact"/>
              <w:jc w:val="left"/>
            </w:pPr>
            <w:r>
              <w:t xml:space="preserve">Ruovesi (naapuri)</w:t>
            </w:r>
          </w:p>
        </w:tc>
        <w:tc>
          <w:tcPr/>
          <w:p>
            <w:pPr>
              <w:pStyle w:val="Compact"/>
              <w:jc w:val="right"/>
            </w:pPr>
            <w:r>
              <w:t xml:space="preserve">82.8</w:t>
            </w:r>
          </w:p>
        </w:tc>
        <w:tc>
          <w:tcPr/>
          <w:p>
            <w:pPr>
              <w:pStyle w:val="Compact"/>
              <w:jc w:val="right"/>
            </w:pPr>
            <w:r>
              <w:t xml:space="preserve">212</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128.8</w:t>
            </w:r>
          </w:p>
        </w:tc>
        <w:tc>
          <w:tcPr/>
          <w:p>
            <w:pPr>
              <w:pStyle w:val="Compact"/>
              <w:jc w:val="right"/>
            </w:pPr>
            <w:r>
              <w:t xml:space="preserve">57</w:t>
            </w:r>
          </w:p>
        </w:tc>
      </w:tr>
      <w:tr>
        <w:tc>
          <w:tcPr/>
          <w:p>
            <w:pPr>
              <w:pStyle w:val="Compact"/>
              <w:jc w:val="left"/>
            </w:pPr>
            <w:r>
              <w:t xml:space="preserve">Keuruu (naapuri)</w:t>
            </w:r>
          </w:p>
        </w:tc>
        <w:tc>
          <w:tcPr/>
          <w:p>
            <w:pPr>
              <w:pStyle w:val="Compact"/>
              <w:jc w:val="right"/>
            </w:pPr>
            <w:r>
              <w:t xml:space="preserve">116.8</w:t>
            </w:r>
          </w:p>
        </w:tc>
        <w:tc>
          <w:tcPr/>
          <w:p>
            <w:pPr>
              <w:pStyle w:val="Compact"/>
              <w:jc w:val="right"/>
            </w:pPr>
            <w:r>
              <w:t xml:space="preserve">91</w:t>
            </w:r>
          </w:p>
        </w:tc>
      </w:tr>
      <w:tr>
        <w:tc>
          <w:tcPr/>
          <w:p>
            <w:pPr>
              <w:pStyle w:val="Compact"/>
              <w:jc w:val="left"/>
            </w:pPr>
            <w:r>
              <w:t xml:space="preserve">Kihniö (naapuri)</w:t>
            </w:r>
          </w:p>
        </w:tc>
        <w:tc>
          <w:tcPr/>
          <w:p>
            <w:pPr>
              <w:pStyle w:val="Compact"/>
              <w:jc w:val="right"/>
            </w:pPr>
            <w:r>
              <w:t xml:space="preserve">113.2</w:t>
            </w:r>
          </w:p>
        </w:tc>
        <w:tc>
          <w:tcPr/>
          <w:p>
            <w:pPr>
              <w:pStyle w:val="Compact"/>
              <w:jc w:val="right"/>
            </w:pPr>
            <w:r>
              <w:t xml:space="preserve">99</w:t>
            </w:r>
          </w:p>
        </w:tc>
      </w:tr>
      <w:tr>
        <w:tc>
          <w:tcPr/>
          <w:p>
            <w:pPr>
              <w:pStyle w:val="Compact"/>
              <w:jc w:val="left"/>
            </w:pPr>
            <w:r>
              <w:t xml:space="preserve">Mänttä-Vilppula (naapuri)</w:t>
            </w:r>
          </w:p>
        </w:tc>
        <w:tc>
          <w:tcPr/>
          <w:p>
            <w:pPr>
              <w:pStyle w:val="Compact"/>
              <w:jc w:val="right"/>
            </w:pPr>
            <w:r>
              <w:t xml:space="preserve">110.9</w:t>
            </w:r>
          </w:p>
        </w:tc>
        <w:tc>
          <w:tcPr/>
          <w:p>
            <w:pPr>
              <w:pStyle w:val="Compact"/>
              <w:jc w:val="right"/>
            </w:pPr>
            <w:r>
              <w:t xml:space="preserve">105</w:t>
            </w:r>
          </w:p>
        </w:tc>
      </w:tr>
      <w:tr>
        <w:tc>
          <w:tcPr/>
          <w:p>
            <w:pPr>
              <w:pStyle w:val="Compact"/>
              <w:jc w:val="left"/>
            </w:pPr>
            <w:r>
              <w:t xml:space="preserve">Alavus (naapuri)</w:t>
            </w:r>
          </w:p>
        </w:tc>
        <w:tc>
          <w:tcPr/>
          <w:p>
            <w:pPr>
              <w:pStyle w:val="Compact"/>
              <w:jc w:val="right"/>
            </w:pPr>
            <w:r>
              <w:t xml:space="preserve">108.6</w:t>
            </w:r>
          </w:p>
        </w:tc>
        <w:tc>
          <w:tcPr/>
          <w:p>
            <w:pPr>
              <w:pStyle w:val="Compact"/>
              <w:jc w:val="right"/>
            </w:pPr>
            <w:r>
              <w:t xml:space="preserve">117</w:t>
            </w:r>
          </w:p>
        </w:tc>
      </w:tr>
      <w:tr>
        <w:tc>
          <w:tcPr/>
          <w:p>
            <w:pPr>
              <w:pStyle w:val="Compact"/>
              <w:jc w:val="left"/>
            </w:pPr>
            <w:r>
              <w:t xml:space="preserve">Ruovesi (naapuri)</w:t>
            </w:r>
          </w:p>
        </w:tc>
        <w:tc>
          <w:tcPr/>
          <w:p>
            <w:pPr>
              <w:pStyle w:val="Compact"/>
              <w:jc w:val="right"/>
            </w:pPr>
            <w:r>
              <w:t xml:space="preserve">103.1</w:t>
            </w:r>
          </w:p>
        </w:tc>
        <w:tc>
          <w:tcPr/>
          <w:p>
            <w:pPr>
              <w:pStyle w:val="Compact"/>
              <w:jc w:val="right"/>
            </w:pPr>
            <w:r>
              <w:t xml:space="preserve">140</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157</w:t>
            </w:r>
          </w:p>
        </w:tc>
      </w:tr>
      <w:tr>
        <w:tc>
          <w:tcPr/>
          <w:p>
            <w:pPr>
              <w:pStyle w:val="Compact"/>
              <w:jc w:val="left"/>
            </w:pPr>
            <w:r>
              <w:t xml:space="preserve">Virrat (valittu)</w:t>
            </w:r>
          </w:p>
        </w:tc>
        <w:tc>
          <w:tcPr/>
          <w:p>
            <w:pPr>
              <w:pStyle w:val="Compact"/>
              <w:jc w:val="right"/>
            </w:pPr>
            <w:r>
              <w:t xml:space="preserve">87.1</w:t>
            </w:r>
          </w:p>
        </w:tc>
        <w:tc>
          <w:tcPr/>
          <w:p>
            <w:pPr>
              <w:pStyle w:val="Compact"/>
              <w:jc w:val="right"/>
            </w:pPr>
            <w:r>
              <w:t xml:space="preserve">194</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145.7</w:t>
            </w:r>
          </w:p>
        </w:tc>
        <w:tc>
          <w:tcPr/>
          <w:p>
            <w:pPr>
              <w:pStyle w:val="Compact"/>
              <w:jc w:val="right"/>
            </w:pPr>
            <w:r>
              <w:t xml:space="preserve">39</w:t>
            </w:r>
          </w:p>
        </w:tc>
      </w:tr>
      <w:tr>
        <w:tc>
          <w:tcPr/>
          <w:p>
            <w:pPr>
              <w:pStyle w:val="Compact"/>
              <w:jc w:val="left"/>
            </w:pPr>
            <w:r>
              <w:t xml:space="preserve">Mänttä-Vilppula (naapuri)</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Alavus (naapuri)</w:t>
            </w:r>
          </w:p>
        </w:tc>
        <w:tc>
          <w:tcPr/>
          <w:p>
            <w:pPr>
              <w:pStyle w:val="Compact"/>
              <w:jc w:val="right"/>
            </w:pPr>
            <w:r>
              <w:t xml:space="preserve">115.9</w:t>
            </w:r>
          </w:p>
        </w:tc>
        <w:tc>
          <w:tcPr/>
          <w:p>
            <w:pPr>
              <w:pStyle w:val="Compact"/>
              <w:jc w:val="right"/>
            </w:pPr>
            <w:r>
              <w:t xml:space="preserve">109</w:t>
            </w:r>
          </w:p>
        </w:tc>
      </w:tr>
      <w:tr>
        <w:tc>
          <w:tcPr/>
          <w:p>
            <w:pPr>
              <w:pStyle w:val="Compact"/>
              <w:jc w:val="left"/>
            </w:pPr>
            <w:r>
              <w:t xml:space="preserve">Ähtäri (naapuri)</w:t>
            </w:r>
          </w:p>
        </w:tc>
        <w:tc>
          <w:tcPr/>
          <w:p>
            <w:pPr>
              <w:pStyle w:val="Compact"/>
              <w:jc w:val="right"/>
            </w:pPr>
            <w:r>
              <w:t xml:space="preserve">112.9</w:t>
            </w:r>
          </w:p>
        </w:tc>
        <w:tc>
          <w:tcPr/>
          <w:p>
            <w:pPr>
              <w:pStyle w:val="Compact"/>
              <w:jc w:val="right"/>
            </w:pPr>
            <w:r>
              <w:t xml:space="preserve">115</w:t>
            </w:r>
          </w:p>
        </w:tc>
      </w:tr>
      <w:tr>
        <w:tc>
          <w:tcPr/>
          <w:p>
            <w:pPr>
              <w:pStyle w:val="Compact"/>
              <w:jc w:val="left"/>
            </w:pPr>
            <w:r>
              <w:t xml:space="preserve">Keuruu (naapuri)</w:t>
            </w:r>
          </w:p>
        </w:tc>
        <w:tc>
          <w:tcPr/>
          <w:p>
            <w:pPr>
              <w:pStyle w:val="Compact"/>
              <w:jc w:val="right"/>
            </w:pPr>
            <w:r>
              <w:t xml:space="preserve">110.2</w:t>
            </w:r>
          </w:p>
        </w:tc>
        <w:tc>
          <w:tcPr/>
          <w:p>
            <w:pPr>
              <w:pStyle w:val="Compact"/>
              <w:jc w:val="right"/>
            </w:pPr>
            <w:r>
              <w:t xml:space="preserve">124</w:t>
            </w:r>
          </w:p>
        </w:tc>
      </w:tr>
      <w:tr>
        <w:tc>
          <w:tcPr/>
          <w:p>
            <w:pPr>
              <w:pStyle w:val="Compact"/>
              <w:jc w:val="left"/>
            </w:pPr>
            <w:r>
              <w:t xml:space="preserve">Kihniö (naapuri)</w:t>
            </w:r>
          </w:p>
        </w:tc>
        <w:tc>
          <w:tcPr/>
          <w:p>
            <w:pPr>
              <w:pStyle w:val="Compact"/>
              <w:jc w:val="right"/>
            </w:pPr>
            <w:r>
              <w:t xml:space="preserve">98.4</w:t>
            </w:r>
          </w:p>
        </w:tc>
        <w:tc>
          <w:tcPr/>
          <w:p>
            <w:pPr>
              <w:pStyle w:val="Compact"/>
              <w:jc w:val="right"/>
            </w:pPr>
            <w:r>
              <w:t xml:space="preserve">165</w:t>
            </w:r>
          </w:p>
        </w:tc>
      </w:tr>
      <w:tr>
        <w:tc>
          <w:tcPr/>
          <w:p>
            <w:pPr>
              <w:pStyle w:val="Compact"/>
              <w:jc w:val="left"/>
            </w:pPr>
            <w:r>
              <w:t xml:space="preserve">Ylöjärvi (naapuri)</w:t>
            </w:r>
          </w:p>
        </w:tc>
        <w:tc>
          <w:tcPr/>
          <w:p>
            <w:pPr>
              <w:pStyle w:val="Compact"/>
              <w:jc w:val="right"/>
            </w:pPr>
            <w:r>
              <w:t xml:space="preserve">86.1</w:t>
            </w:r>
          </w:p>
        </w:tc>
        <w:tc>
          <w:tcPr/>
          <w:p>
            <w:pPr>
              <w:pStyle w:val="Compact"/>
              <w:jc w:val="right"/>
            </w:pPr>
            <w:r>
              <w:t xml:space="preserve">205</w:t>
            </w:r>
          </w:p>
        </w:tc>
      </w:tr>
      <w:tr>
        <w:tc>
          <w:tcPr/>
          <w:p>
            <w:pPr>
              <w:pStyle w:val="Compact"/>
              <w:jc w:val="left"/>
            </w:pPr>
            <w:r>
              <w:t xml:space="preserve">Virrat (valittu)</w:t>
            </w:r>
          </w:p>
        </w:tc>
        <w:tc>
          <w:tcPr/>
          <w:p>
            <w:pPr>
              <w:pStyle w:val="Compact"/>
              <w:jc w:val="right"/>
            </w:pPr>
            <w:r>
              <w:t xml:space="preserve">73.5</w:t>
            </w:r>
          </w:p>
        </w:tc>
        <w:tc>
          <w:tcPr/>
          <w:p>
            <w:pPr>
              <w:pStyle w:val="Compact"/>
              <w:jc w:val="right"/>
            </w:pPr>
            <w:r>
              <w:t xml:space="preserve">247</w:t>
            </w:r>
          </w:p>
        </w:tc>
      </w:tr>
      <w:tr>
        <w:tc>
          <w:tcPr/>
          <w:p>
            <w:pPr>
              <w:pStyle w:val="Compact"/>
              <w:jc w:val="left"/>
            </w:pPr>
            <w:r>
              <w:t xml:space="preserve">Ruovesi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irrat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irrat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143.7</w:t>
            </w:r>
          </w:p>
        </w:tc>
        <w:tc>
          <w:tcPr/>
          <w:p>
            <w:pPr>
              <w:pStyle w:val="Compact"/>
              <w:jc w:val="right"/>
            </w:pPr>
            <w:r>
              <w:t xml:space="preserve">21</w:t>
            </w:r>
          </w:p>
        </w:tc>
      </w:tr>
      <w:tr>
        <w:tc>
          <w:tcPr/>
          <w:p>
            <w:pPr>
              <w:pStyle w:val="Compact"/>
              <w:jc w:val="left"/>
            </w:pPr>
            <w:r>
              <w:t xml:space="preserve">Keuruu (naapuri)</w:t>
            </w:r>
          </w:p>
        </w:tc>
        <w:tc>
          <w:tcPr/>
          <w:p>
            <w:pPr>
              <w:pStyle w:val="Compact"/>
              <w:jc w:val="right"/>
            </w:pPr>
            <w:r>
              <w:t xml:space="preserve">115.2</w:t>
            </w:r>
          </w:p>
        </w:tc>
        <w:tc>
          <w:tcPr/>
          <w:p>
            <w:pPr>
              <w:pStyle w:val="Compact"/>
              <w:jc w:val="right"/>
            </w:pPr>
            <w:r>
              <w:t xml:space="preserve">90</w:t>
            </w:r>
          </w:p>
        </w:tc>
      </w:tr>
      <w:tr>
        <w:tc>
          <w:tcPr/>
          <w:p>
            <w:pPr>
              <w:pStyle w:val="Compact"/>
              <w:jc w:val="left"/>
            </w:pPr>
            <w:r>
              <w:t xml:space="preserve">Virrat (valittu)</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Mänttä-Vilppula (naapuri)</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Ähtäri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Alavus (naapuri)</w:t>
            </w:r>
          </w:p>
        </w:tc>
        <w:tc>
          <w:tcPr/>
          <w:p>
            <w:pPr>
              <w:pStyle w:val="Compact"/>
              <w:jc w:val="right"/>
            </w:pPr>
            <w:r>
              <w:t xml:space="preserve">89.6</w:t>
            </w:r>
          </w:p>
        </w:tc>
        <w:tc>
          <w:tcPr/>
          <w:p>
            <w:pPr>
              <w:pStyle w:val="Compact"/>
              <w:jc w:val="right"/>
            </w:pPr>
            <w:r>
              <w:t xml:space="preserve">186</w:t>
            </w:r>
          </w:p>
        </w:tc>
      </w:tr>
      <w:tr>
        <w:tc>
          <w:tcPr/>
          <w:p>
            <w:pPr>
              <w:pStyle w:val="Compact"/>
              <w:jc w:val="left"/>
            </w:pPr>
            <w:r>
              <w:t xml:space="preserve">Ruovesi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Seinäjoki (naapuri)</w:t>
            </w:r>
          </w:p>
        </w:tc>
        <w:tc>
          <w:tcPr/>
          <w:p>
            <w:pPr>
              <w:pStyle w:val="Compact"/>
              <w:jc w:val="right"/>
            </w:pPr>
            <w:r>
              <w:t xml:space="preserve">70.1</w:t>
            </w:r>
          </w:p>
        </w:tc>
        <w:tc>
          <w:tcPr/>
          <w:p>
            <w:pPr>
              <w:pStyle w:val="Compact"/>
              <w:jc w:val="right"/>
            </w:pPr>
            <w:r>
              <w:t xml:space="preserve">252</w:t>
            </w:r>
          </w:p>
        </w:tc>
      </w:tr>
      <w:tr>
        <w:tc>
          <w:tcPr/>
          <w:p>
            <w:pPr>
              <w:pStyle w:val="Compact"/>
              <w:jc w:val="left"/>
            </w:pPr>
            <w:r>
              <w:t xml:space="preserve">Ylöjärvi (naapuri)</w:t>
            </w:r>
          </w:p>
        </w:tc>
        <w:tc>
          <w:tcPr/>
          <w:p>
            <w:pPr>
              <w:pStyle w:val="Compact"/>
              <w:jc w:val="right"/>
            </w:pPr>
            <w:r>
              <w:t xml:space="preserve">69.3</w:t>
            </w:r>
          </w:p>
        </w:tc>
        <w:tc>
          <w:tcPr/>
          <w:p>
            <w:pPr>
              <w:pStyle w:val="Compact"/>
              <w:jc w:val="right"/>
            </w:pPr>
            <w:r>
              <w:t xml:space="preserve">254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127.6</w:t>
            </w:r>
          </w:p>
        </w:tc>
        <w:tc>
          <w:tcPr/>
          <w:p>
            <w:pPr>
              <w:pStyle w:val="Compact"/>
              <w:jc w:val="right"/>
            </w:pPr>
            <w:r>
              <w:t xml:space="preserve">54</w:t>
            </w:r>
          </w:p>
        </w:tc>
      </w:tr>
      <w:tr>
        <w:tc>
          <w:tcPr/>
          <w:p>
            <w:pPr>
              <w:pStyle w:val="Compact"/>
              <w:jc w:val="left"/>
            </w:pPr>
            <w:r>
              <w:t xml:space="preserve">Mänttä-Vilppula (naapuri)</w:t>
            </w:r>
          </w:p>
        </w:tc>
        <w:tc>
          <w:tcPr/>
          <w:p>
            <w:pPr>
              <w:pStyle w:val="Compact"/>
              <w:jc w:val="right"/>
            </w:pPr>
            <w:r>
              <w:t xml:space="preserve">120.2</w:t>
            </w:r>
          </w:p>
        </w:tc>
        <w:tc>
          <w:tcPr/>
          <w:p>
            <w:pPr>
              <w:pStyle w:val="Compact"/>
              <w:jc w:val="right"/>
            </w:pPr>
            <w:r>
              <w:t xml:space="preserve">67</w:t>
            </w:r>
          </w:p>
        </w:tc>
      </w:tr>
      <w:tr>
        <w:tc>
          <w:tcPr/>
          <w:p>
            <w:pPr>
              <w:pStyle w:val="Compact"/>
              <w:jc w:val="left"/>
            </w:pPr>
            <w:r>
              <w:t xml:space="preserve">Ähtäri (naapuri)</w:t>
            </w:r>
          </w:p>
        </w:tc>
        <w:tc>
          <w:tcPr/>
          <w:p>
            <w:pPr>
              <w:pStyle w:val="Compact"/>
              <w:jc w:val="right"/>
            </w:pPr>
            <w:r>
              <w:t xml:space="preserve">111.7</w:t>
            </w:r>
          </w:p>
        </w:tc>
        <w:tc>
          <w:tcPr/>
          <w:p>
            <w:pPr>
              <w:pStyle w:val="Compact"/>
              <w:jc w:val="right"/>
            </w:pPr>
            <w:r>
              <w:t xml:space="preserve">93</w:t>
            </w:r>
          </w:p>
        </w:tc>
      </w:tr>
      <w:tr>
        <w:tc>
          <w:tcPr/>
          <w:p>
            <w:pPr>
              <w:pStyle w:val="Compact"/>
              <w:jc w:val="left"/>
            </w:pPr>
            <w:r>
              <w:t xml:space="preserve">Seinäjoki (naapuri)</w:t>
            </w:r>
          </w:p>
        </w:tc>
        <w:tc>
          <w:tcPr/>
          <w:p>
            <w:pPr>
              <w:pStyle w:val="Compact"/>
              <w:jc w:val="right"/>
            </w:pPr>
            <w:r>
              <w:t xml:space="preserve">90.3</w:t>
            </w:r>
          </w:p>
        </w:tc>
        <w:tc>
          <w:tcPr/>
          <w:p>
            <w:pPr>
              <w:pStyle w:val="Compact"/>
              <w:jc w:val="right"/>
            </w:pPr>
            <w:r>
              <w:t xml:space="preserve">176</w:t>
            </w:r>
          </w:p>
        </w:tc>
      </w:tr>
      <w:tr>
        <w:tc>
          <w:tcPr/>
          <w:p>
            <w:pPr>
              <w:pStyle w:val="Compact"/>
              <w:jc w:val="left"/>
            </w:pPr>
            <w:r>
              <w:t xml:space="preserve">Ylöjärvi (naapuri)</w:t>
            </w:r>
          </w:p>
        </w:tc>
        <w:tc>
          <w:tcPr/>
          <w:p>
            <w:pPr>
              <w:pStyle w:val="Compact"/>
              <w:jc w:val="right"/>
            </w:pPr>
            <w:r>
              <w:t xml:space="preserve">88.1</w:t>
            </w:r>
          </w:p>
        </w:tc>
        <w:tc>
          <w:tcPr/>
          <w:p>
            <w:pPr>
              <w:pStyle w:val="Compact"/>
              <w:jc w:val="right"/>
            </w:pPr>
            <w:r>
              <w:t xml:space="preserve">182</w:t>
            </w:r>
          </w:p>
        </w:tc>
      </w:tr>
      <w:tr>
        <w:tc>
          <w:tcPr/>
          <w:p>
            <w:pPr>
              <w:pStyle w:val="Compact"/>
              <w:jc w:val="left"/>
            </w:pPr>
            <w:r>
              <w:t xml:space="preserve">Virrat (valittu)</w:t>
            </w:r>
          </w:p>
        </w:tc>
        <w:tc>
          <w:tcPr/>
          <w:p>
            <w:pPr>
              <w:pStyle w:val="Compact"/>
              <w:jc w:val="right"/>
            </w:pPr>
            <w:r>
              <w:t xml:space="preserve">85.9</w:t>
            </w:r>
          </w:p>
        </w:tc>
        <w:tc>
          <w:tcPr/>
          <w:p>
            <w:pPr>
              <w:pStyle w:val="Compact"/>
              <w:jc w:val="right"/>
            </w:pPr>
            <w:r>
              <w:t xml:space="preserve">190</w:t>
            </w:r>
          </w:p>
        </w:tc>
      </w:tr>
      <w:tr>
        <w:tc>
          <w:tcPr/>
          <w:p>
            <w:pPr>
              <w:pStyle w:val="Compact"/>
              <w:jc w:val="left"/>
            </w:pPr>
            <w:r>
              <w:t xml:space="preserve">Ruovesi (naapuri)</w:t>
            </w:r>
          </w:p>
        </w:tc>
        <w:tc>
          <w:tcPr/>
          <w:p>
            <w:pPr>
              <w:pStyle w:val="Compact"/>
              <w:jc w:val="right"/>
            </w:pPr>
            <w:r>
              <w:t xml:space="preserve">81.2</w:t>
            </w:r>
          </w:p>
        </w:tc>
        <w:tc>
          <w:tcPr/>
          <w:p>
            <w:pPr>
              <w:pStyle w:val="Compact"/>
              <w:jc w:val="right"/>
            </w:pPr>
            <w:r>
              <w:t xml:space="preserve">207</w:t>
            </w:r>
          </w:p>
        </w:tc>
      </w:tr>
      <w:tr>
        <w:tc>
          <w:tcPr/>
          <w:p>
            <w:pPr>
              <w:pStyle w:val="Compact"/>
              <w:jc w:val="left"/>
            </w:pPr>
            <w:r>
              <w:t xml:space="preserve">Alavus (naapuri)</w:t>
            </w:r>
          </w:p>
        </w:tc>
        <w:tc>
          <w:tcPr/>
          <w:p>
            <w:pPr>
              <w:pStyle w:val="Compact"/>
              <w:jc w:val="right"/>
            </w:pPr>
            <w:r>
              <w:t xml:space="preserve">79.3</w:t>
            </w:r>
          </w:p>
        </w:tc>
        <w:tc>
          <w:tcPr/>
          <w:p>
            <w:pPr>
              <w:pStyle w:val="Compact"/>
              <w:jc w:val="right"/>
            </w:pPr>
            <w:r>
              <w:t xml:space="preserve">211</w:t>
            </w:r>
          </w:p>
        </w:tc>
      </w:tr>
      <w:tr>
        <w:tc>
          <w:tcPr/>
          <w:p>
            <w:pPr>
              <w:pStyle w:val="Compact"/>
              <w:jc w:val="left"/>
            </w:pPr>
            <w:r>
              <w:t xml:space="preserve">Kihniö (naapuri)</w:t>
            </w:r>
          </w:p>
        </w:tc>
        <w:tc>
          <w:tcPr/>
          <w:p>
            <w:pPr>
              <w:pStyle w:val="Compact"/>
              <w:jc w:val="right"/>
            </w:pPr>
            <w:r>
              <w:t xml:space="preserve">78.8</w:t>
            </w:r>
          </w:p>
        </w:tc>
        <w:tc>
          <w:tcPr/>
          <w:p>
            <w:pPr>
              <w:pStyle w:val="Compact"/>
              <w:jc w:val="right"/>
            </w:pPr>
            <w:r>
              <w:t xml:space="preserve">214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Kihniö (naapuri)</w:t>
            </w:r>
          </w:p>
        </w:tc>
        <w:tc>
          <w:tcPr/>
          <w:p>
            <w:pPr>
              <w:pStyle w:val="Compact"/>
              <w:jc w:val="right"/>
            </w:pPr>
            <w:r>
              <w:t xml:space="preserve">97.3</w:t>
            </w:r>
          </w:p>
        </w:tc>
        <w:tc>
          <w:tcPr/>
          <w:p>
            <w:pPr>
              <w:pStyle w:val="Compact"/>
              <w:jc w:val="right"/>
            </w:pPr>
            <w:r>
              <w:t xml:space="preserve">159</w:t>
            </w:r>
          </w:p>
        </w:tc>
      </w:tr>
      <w:tr>
        <w:tc>
          <w:tcPr/>
          <w:p>
            <w:pPr>
              <w:pStyle w:val="Compact"/>
              <w:jc w:val="left"/>
            </w:pPr>
            <w:r>
              <w:t xml:space="preserve">Mänttä-Vilppula (naapuri)</w:t>
            </w:r>
          </w:p>
        </w:tc>
        <w:tc>
          <w:tcPr/>
          <w:p>
            <w:pPr>
              <w:pStyle w:val="Compact"/>
              <w:jc w:val="right"/>
            </w:pPr>
            <w:r>
              <w:t xml:space="preserve">97.3</w:t>
            </w:r>
          </w:p>
        </w:tc>
        <w:tc>
          <w:tcPr/>
          <w:p>
            <w:pPr>
              <w:pStyle w:val="Compact"/>
              <w:jc w:val="right"/>
            </w:pPr>
            <w:r>
              <w:t xml:space="preserve">160</w:t>
            </w:r>
          </w:p>
        </w:tc>
      </w:tr>
      <w:tr>
        <w:tc>
          <w:tcPr/>
          <w:p>
            <w:pPr>
              <w:pStyle w:val="Compact"/>
              <w:jc w:val="left"/>
            </w:pPr>
            <w:r>
              <w:t xml:space="preserve">Virrat (valittu)</w:t>
            </w:r>
          </w:p>
        </w:tc>
        <w:tc>
          <w:tcPr/>
          <w:p>
            <w:pPr>
              <w:pStyle w:val="Compact"/>
              <w:jc w:val="right"/>
            </w:pPr>
            <w:r>
              <w:t xml:space="preserve">75.7</w:t>
            </w:r>
          </w:p>
        </w:tc>
        <w:tc>
          <w:tcPr/>
          <w:p>
            <w:pPr>
              <w:pStyle w:val="Compact"/>
              <w:jc w:val="right"/>
            </w:pPr>
            <w:r>
              <w:t xml:space="preserve">212</w:t>
            </w:r>
          </w:p>
        </w:tc>
      </w:tr>
      <w:tr>
        <w:tc>
          <w:tcPr/>
          <w:p>
            <w:pPr>
              <w:pStyle w:val="Compact"/>
              <w:jc w:val="left"/>
            </w:pPr>
            <w:r>
              <w:t xml:space="preserve">Ruovesi (naapuri)</w:t>
            </w:r>
          </w:p>
        </w:tc>
        <w:tc>
          <w:tcPr/>
          <w:p>
            <w:pPr>
              <w:pStyle w:val="Compact"/>
              <w:jc w:val="right"/>
            </w:pPr>
            <w:r>
              <w:t xml:space="preserve">71.6</w:t>
            </w:r>
          </w:p>
        </w:tc>
        <w:tc>
          <w:tcPr/>
          <w:p>
            <w:pPr>
              <w:pStyle w:val="Compact"/>
              <w:jc w:val="right"/>
            </w:pPr>
            <w:r>
              <w:t xml:space="preserve">223</w:t>
            </w:r>
          </w:p>
        </w:tc>
      </w:tr>
      <w:tr>
        <w:tc>
          <w:tcPr/>
          <w:p>
            <w:pPr>
              <w:pStyle w:val="Compact"/>
              <w:jc w:val="left"/>
            </w:pPr>
            <w:r>
              <w:t xml:space="preserve">Ylöjärvi (naapuri)</w:t>
            </w:r>
          </w:p>
        </w:tc>
        <w:tc>
          <w:tcPr/>
          <w:p>
            <w:pPr>
              <w:pStyle w:val="Compact"/>
              <w:jc w:val="right"/>
            </w:pPr>
            <w:r>
              <w:t xml:space="preserve">67.6</w:t>
            </w:r>
          </w:p>
        </w:tc>
        <w:tc>
          <w:tcPr/>
          <w:p>
            <w:pPr>
              <w:pStyle w:val="Compact"/>
              <w:jc w:val="right"/>
            </w:pPr>
            <w:r>
              <w:t xml:space="preserve">233</w:t>
            </w:r>
          </w:p>
        </w:tc>
      </w:tr>
      <w:tr>
        <w:tc>
          <w:tcPr/>
          <w:p>
            <w:pPr>
              <w:pStyle w:val="Compact"/>
              <w:jc w:val="left"/>
            </w:pPr>
            <w:r>
              <w:t xml:space="preserve">Seinäjoki (naapuri)</w:t>
            </w:r>
          </w:p>
        </w:tc>
        <w:tc>
          <w:tcPr/>
          <w:p>
            <w:pPr>
              <w:pStyle w:val="Compact"/>
              <w:jc w:val="right"/>
            </w:pPr>
            <w:r>
              <w:t xml:space="preserve">63.5</w:t>
            </w:r>
          </w:p>
        </w:tc>
        <w:tc>
          <w:tcPr/>
          <w:p>
            <w:pPr>
              <w:pStyle w:val="Compact"/>
              <w:jc w:val="right"/>
            </w:pPr>
            <w:r>
              <w:t xml:space="preserve">242</w:t>
            </w:r>
          </w:p>
        </w:tc>
      </w:tr>
      <w:tr>
        <w:tc>
          <w:tcPr/>
          <w:p>
            <w:pPr>
              <w:pStyle w:val="Compact"/>
              <w:jc w:val="left"/>
            </w:pPr>
            <w:r>
              <w:t xml:space="preserve">Ähtäri (naapuri)</w:t>
            </w:r>
          </w:p>
        </w:tc>
        <w:tc>
          <w:tcPr/>
          <w:p>
            <w:pPr>
              <w:pStyle w:val="Compact"/>
              <w:jc w:val="right"/>
            </w:pPr>
            <w:r>
              <w:t xml:space="preserve">59.5</w:t>
            </w:r>
          </w:p>
        </w:tc>
        <w:tc>
          <w:tcPr/>
          <w:p>
            <w:pPr>
              <w:pStyle w:val="Compact"/>
              <w:jc w:val="right"/>
            </w:pPr>
            <w:r>
              <w:t xml:space="preserve">253</w:t>
            </w:r>
          </w:p>
        </w:tc>
      </w:tr>
      <w:tr>
        <w:tc>
          <w:tcPr/>
          <w:p>
            <w:pPr>
              <w:pStyle w:val="Compact"/>
              <w:jc w:val="left"/>
            </w:pPr>
            <w:r>
              <w:t xml:space="preserve">Alavus (naapuri)</w:t>
            </w:r>
          </w:p>
        </w:tc>
        <w:tc>
          <w:tcPr/>
          <w:p>
            <w:pPr>
              <w:pStyle w:val="Compact"/>
              <w:jc w:val="right"/>
            </w:pPr>
            <w:r>
              <w:t xml:space="preserve">40.5</w:t>
            </w:r>
          </w:p>
        </w:tc>
        <w:tc>
          <w:tcPr/>
          <w:p>
            <w:pPr>
              <w:pStyle w:val="Compact"/>
              <w:jc w:val="right"/>
            </w:pPr>
            <w:r>
              <w:t xml:space="preserve">275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155.8</w:t>
            </w:r>
          </w:p>
        </w:tc>
        <w:tc>
          <w:tcPr/>
          <w:p>
            <w:pPr>
              <w:pStyle w:val="Compact"/>
              <w:jc w:val="right"/>
            </w:pPr>
            <w:r>
              <w:t xml:space="preserve">27</w:t>
            </w:r>
          </w:p>
        </w:tc>
      </w:tr>
      <w:tr>
        <w:tc>
          <w:tcPr/>
          <w:p>
            <w:pPr>
              <w:pStyle w:val="Compact"/>
              <w:jc w:val="left"/>
            </w:pPr>
            <w:r>
              <w:t xml:space="preserve">Mänttä-Vilppula (naapuri)</w:t>
            </w:r>
          </w:p>
        </w:tc>
        <w:tc>
          <w:tcPr/>
          <w:p>
            <w:pPr>
              <w:pStyle w:val="Compact"/>
              <w:jc w:val="right"/>
            </w:pPr>
            <w:r>
              <w:t xml:space="preserve">124.7</w:t>
            </w:r>
          </w:p>
        </w:tc>
        <w:tc>
          <w:tcPr/>
          <w:p>
            <w:pPr>
              <w:pStyle w:val="Compact"/>
              <w:jc w:val="right"/>
            </w:pPr>
            <w:r>
              <w:t xml:space="preserve">56</w:t>
            </w:r>
          </w:p>
        </w:tc>
      </w:tr>
      <w:tr>
        <w:tc>
          <w:tcPr/>
          <w:p>
            <w:pPr>
              <w:pStyle w:val="Compact"/>
              <w:jc w:val="left"/>
            </w:pPr>
            <w:r>
              <w:t xml:space="preserve">Seinäjoki (naapuri)</w:t>
            </w:r>
          </w:p>
        </w:tc>
        <w:tc>
          <w:tcPr/>
          <w:p>
            <w:pPr>
              <w:pStyle w:val="Compact"/>
              <w:jc w:val="right"/>
            </w:pPr>
            <w:r>
              <w:t xml:space="preserve">110.4</w:t>
            </w:r>
          </w:p>
        </w:tc>
        <w:tc>
          <w:tcPr/>
          <w:p>
            <w:pPr>
              <w:pStyle w:val="Compact"/>
              <w:jc w:val="right"/>
            </w:pPr>
            <w:r>
              <w:t xml:space="preserve">76</w:t>
            </w:r>
          </w:p>
        </w:tc>
      </w:tr>
      <w:tr>
        <w:tc>
          <w:tcPr/>
          <w:p>
            <w:pPr>
              <w:pStyle w:val="Compact"/>
              <w:jc w:val="left"/>
            </w:pPr>
            <w:r>
              <w:t xml:space="preserve">Keuruu (naapuri)</w:t>
            </w:r>
          </w:p>
        </w:tc>
        <w:tc>
          <w:tcPr/>
          <w:p>
            <w:pPr>
              <w:pStyle w:val="Compact"/>
              <w:jc w:val="right"/>
            </w:pPr>
            <w:r>
              <w:t xml:space="preserve">93.5</w:t>
            </w:r>
          </w:p>
        </w:tc>
        <w:tc>
          <w:tcPr/>
          <w:p>
            <w:pPr>
              <w:pStyle w:val="Compact"/>
              <w:jc w:val="right"/>
            </w:pPr>
            <w:r>
              <w:t xml:space="preserve">94</w:t>
            </w:r>
          </w:p>
        </w:tc>
      </w:tr>
      <w:tr>
        <w:tc>
          <w:tcPr/>
          <w:p>
            <w:pPr>
              <w:pStyle w:val="Compact"/>
              <w:jc w:val="left"/>
            </w:pPr>
            <w:r>
              <w:t xml:space="preserve">Ylöjärvi (naapuri)</w:t>
            </w:r>
          </w:p>
        </w:tc>
        <w:tc>
          <w:tcPr/>
          <w:p>
            <w:pPr>
              <w:pStyle w:val="Compact"/>
              <w:jc w:val="right"/>
            </w:pPr>
            <w:r>
              <w:t xml:space="preserve">93.5</w:t>
            </w:r>
          </w:p>
        </w:tc>
        <w:tc>
          <w:tcPr/>
          <w:p>
            <w:pPr>
              <w:pStyle w:val="Compact"/>
              <w:jc w:val="right"/>
            </w:pPr>
            <w:r>
              <w:t xml:space="preserve">96</w:t>
            </w:r>
          </w:p>
        </w:tc>
      </w:tr>
      <w:tr>
        <w:tc>
          <w:tcPr/>
          <w:p>
            <w:pPr>
              <w:pStyle w:val="Compact"/>
              <w:jc w:val="left"/>
            </w:pPr>
            <w:r>
              <w:t xml:space="preserve">Alavus (naapuri)</w:t>
            </w:r>
          </w:p>
        </w:tc>
        <w:tc>
          <w:tcPr/>
          <w:p>
            <w:pPr>
              <w:pStyle w:val="Compact"/>
              <w:jc w:val="right"/>
            </w:pPr>
            <w:r>
              <w:t xml:space="preserve">74.0</w:t>
            </w:r>
          </w:p>
        </w:tc>
        <w:tc>
          <w:tcPr/>
          <w:p>
            <w:pPr>
              <w:pStyle w:val="Compact"/>
              <w:jc w:val="right"/>
            </w:pPr>
            <w:r>
              <w:t xml:space="preserve">121</w:t>
            </w:r>
          </w:p>
        </w:tc>
      </w:tr>
      <w:tr>
        <w:tc>
          <w:tcPr/>
          <w:p>
            <w:pPr>
              <w:pStyle w:val="Compact"/>
              <w:jc w:val="left"/>
            </w:pPr>
            <w:r>
              <w:t xml:space="preserve">Virrat (valittu)</w:t>
            </w:r>
          </w:p>
        </w:tc>
        <w:tc>
          <w:tcPr/>
          <w:p>
            <w:pPr>
              <w:pStyle w:val="Compact"/>
              <w:jc w:val="right"/>
            </w:pPr>
            <w:r>
              <w:t xml:space="preserve">66.2</w:t>
            </w:r>
          </w:p>
        </w:tc>
        <w:tc>
          <w:tcPr/>
          <w:p>
            <w:pPr>
              <w:pStyle w:val="Compact"/>
              <w:jc w:val="right"/>
            </w:pPr>
            <w:r>
              <w:t xml:space="preserve">131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202.3</w:t>
            </w:r>
          </w:p>
        </w:tc>
        <w:tc>
          <w:tcPr/>
          <w:p>
            <w:pPr>
              <w:pStyle w:val="Compact"/>
              <w:jc w:val="right"/>
            </w:pPr>
            <w:r>
              <w:t xml:space="preserve">22</w:t>
            </w:r>
          </w:p>
        </w:tc>
      </w:tr>
      <w:tr>
        <w:tc>
          <w:tcPr/>
          <w:p>
            <w:pPr>
              <w:pStyle w:val="Compact"/>
              <w:jc w:val="left"/>
            </w:pPr>
            <w:r>
              <w:t xml:space="preserve">Keuruu (naapuri)</w:t>
            </w:r>
          </w:p>
        </w:tc>
        <w:tc>
          <w:tcPr/>
          <w:p>
            <w:pPr>
              <w:pStyle w:val="Compact"/>
              <w:jc w:val="right"/>
            </w:pPr>
            <w:r>
              <w:t xml:space="preserve">172.1</w:t>
            </w:r>
          </w:p>
        </w:tc>
        <w:tc>
          <w:tcPr/>
          <w:p>
            <w:pPr>
              <w:pStyle w:val="Compact"/>
              <w:jc w:val="right"/>
            </w:pPr>
            <w:r>
              <w:t xml:space="preserve">36</w:t>
            </w:r>
          </w:p>
        </w:tc>
      </w:tr>
      <w:tr>
        <w:tc>
          <w:tcPr/>
          <w:p>
            <w:pPr>
              <w:pStyle w:val="Compact"/>
              <w:jc w:val="left"/>
            </w:pPr>
            <w:r>
              <w:t xml:space="preserve">Seinäjoki (naapuri)</w:t>
            </w:r>
          </w:p>
        </w:tc>
        <w:tc>
          <w:tcPr/>
          <w:p>
            <w:pPr>
              <w:pStyle w:val="Compact"/>
              <w:jc w:val="right"/>
            </w:pPr>
            <w:r>
              <w:t xml:space="preserve">148.8</w:t>
            </w:r>
          </w:p>
        </w:tc>
        <w:tc>
          <w:tcPr/>
          <w:p>
            <w:pPr>
              <w:pStyle w:val="Compact"/>
              <w:jc w:val="right"/>
            </w:pPr>
            <w:r>
              <w:t xml:space="preserve">62</w:t>
            </w:r>
          </w:p>
        </w:tc>
      </w:tr>
      <w:tr>
        <w:tc>
          <w:tcPr/>
          <w:p>
            <w:pPr>
              <w:pStyle w:val="Compact"/>
              <w:jc w:val="left"/>
            </w:pPr>
            <w:r>
              <w:t xml:space="preserve">Virrat (valittu)</w:t>
            </w:r>
          </w:p>
        </w:tc>
        <w:tc>
          <w:tcPr/>
          <w:p>
            <w:pPr>
              <w:pStyle w:val="Compact"/>
              <w:jc w:val="right"/>
            </w:pPr>
            <w:r>
              <w:t xml:space="preserve">123.3</w:t>
            </w:r>
          </w:p>
        </w:tc>
        <w:tc>
          <w:tcPr/>
          <w:p>
            <w:pPr>
              <w:pStyle w:val="Compact"/>
              <w:jc w:val="right"/>
            </w:pPr>
            <w:r>
              <w:t xml:space="preserve">98</w:t>
            </w:r>
          </w:p>
        </w:tc>
      </w:tr>
      <w:tr>
        <w:tc>
          <w:tcPr/>
          <w:p>
            <w:pPr>
              <w:pStyle w:val="Compact"/>
              <w:jc w:val="left"/>
            </w:pPr>
            <w:r>
              <w:t xml:space="preserve">Ylöjärvi (naapuri)</w:t>
            </w:r>
          </w:p>
        </w:tc>
        <w:tc>
          <w:tcPr/>
          <w:p>
            <w:pPr>
              <w:pStyle w:val="Compact"/>
              <w:jc w:val="right"/>
            </w:pPr>
            <w:r>
              <w:t xml:space="preserve">118.6</w:t>
            </w:r>
          </w:p>
        </w:tc>
        <w:tc>
          <w:tcPr/>
          <w:p>
            <w:pPr>
              <w:pStyle w:val="Compact"/>
              <w:jc w:val="right"/>
            </w:pPr>
            <w:r>
              <w:t xml:space="preserve">104</w:t>
            </w:r>
          </w:p>
        </w:tc>
      </w:tr>
      <w:tr>
        <w:tc>
          <w:tcPr/>
          <w:p>
            <w:pPr>
              <w:pStyle w:val="Compact"/>
              <w:jc w:val="left"/>
            </w:pPr>
            <w:r>
              <w:t xml:space="preserve">Alavus (naapuri)</w:t>
            </w:r>
          </w:p>
        </w:tc>
        <w:tc>
          <w:tcPr/>
          <w:p>
            <w:pPr>
              <w:pStyle w:val="Compact"/>
              <w:jc w:val="right"/>
            </w:pPr>
            <w:r>
              <w:t xml:space="preserve">111.6</w:t>
            </w:r>
          </w:p>
        </w:tc>
        <w:tc>
          <w:tcPr/>
          <w:p>
            <w:pPr>
              <w:pStyle w:val="Compact"/>
              <w:jc w:val="right"/>
            </w:pPr>
            <w:r>
              <w:t xml:space="preserve">118</w:t>
            </w:r>
          </w:p>
        </w:tc>
      </w:tr>
      <w:tr>
        <w:tc>
          <w:tcPr/>
          <w:p>
            <w:pPr>
              <w:pStyle w:val="Compact"/>
              <w:jc w:val="left"/>
            </w:pPr>
            <w:r>
              <w:t xml:space="preserve">Ruovesi (naapuri)</w:t>
            </w:r>
          </w:p>
        </w:tc>
        <w:tc>
          <w:tcPr/>
          <w:p>
            <w:pPr>
              <w:pStyle w:val="Compact"/>
              <w:jc w:val="right"/>
            </w:pPr>
            <w:r>
              <w:t xml:space="preserve">65.1</w:t>
            </w:r>
          </w:p>
        </w:tc>
        <w:tc>
          <w:tcPr/>
          <w:p>
            <w:pPr>
              <w:pStyle w:val="Compact"/>
              <w:jc w:val="right"/>
            </w:pPr>
            <w:r>
              <w:t xml:space="preserve">224</w:t>
            </w:r>
          </w:p>
        </w:tc>
      </w:tr>
      <w:tr>
        <w:tc>
          <w:tcPr/>
          <w:p>
            <w:pPr>
              <w:pStyle w:val="Compact"/>
              <w:jc w:val="left"/>
            </w:pPr>
            <w:r>
              <w:t xml:space="preserve">Ähtäri (naapuri)</w:t>
            </w:r>
          </w:p>
        </w:tc>
        <w:tc>
          <w:tcPr/>
          <w:p>
            <w:pPr>
              <w:pStyle w:val="Compact"/>
              <w:jc w:val="right"/>
            </w:pPr>
            <w:r>
              <w:t xml:space="preserve">62.8</w:t>
            </w:r>
          </w:p>
        </w:tc>
        <w:tc>
          <w:tcPr/>
          <w:p>
            <w:pPr>
              <w:pStyle w:val="Compact"/>
              <w:jc w:val="right"/>
            </w:pPr>
            <w:r>
              <w:t xml:space="preserve">236</w:t>
            </w:r>
          </w:p>
        </w:tc>
      </w:tr>
      <w:tr>
        <w:tc>
          <w:tcPr/>
          <w:p>
            <w:pPr>
              <w:pStyle w:val="Compact"/>
              <w:jc w:val="left"/>
            </w:pPr>
            <w:r>
              <w:t xml:space="preserve">Kihniö (naapuri)</w:t>
            </w:r>
          </w:p>
        </w:tc>
        <w:tc>
          <w:tcPr/>
          <w:p>
            <w:pPr>
              <w:pStyle w:val="Compact"/>
              <w:jc w:val="right"/>
            </w:pPr>
            <w:r>
              <w:t xml:space="preserve">53.5</w:t>
            </w:r>
          </w:p>
        </w:tc>
        <w:tc>
          <w:tcPr/>
          <w:p>
            <w:pPr>
              <w:pStyle w:val="Compact"/>
              <w:jc w:val="right"/>
            </w:pPr>
            <w:r>
              <w:t xml:space="preserve">252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Virrat (valittu)</w:t>
            </w:r>
          </w:p>
        </w:tc>
        <w:tc>
          <w:tcPr/>
          <w:p>
            <w:pPr>
              <w:pStyle w:val="Compact"/>
              <w:jc w:val="right"/>
            </w:pPr>
            <w:r>
              <w:t xml:space="preserve">116.2</w:t>
            </w:r>
          </w:p>
        </w:tc>
        <w:tc>
          <w:tcPr/>
          <w:p>
            <w:pPr>
              <w:pStyle w:val="Compact"/>
              <w:jc w:val="right"/>
            </w:pPr>
            <w:r>
              <w:t xml:space="preserve">71</w:t>
            </w:r>
          </w:p>
        </w:tc>
      </w:tr>
      <w:tr>
        <w:tc>
          <w:tcPr/>
          <w:p>
            <w:pPr>
              <w:pStyle w:val="Compact"/>
              <w:jc w:val="left"/>
            </w:pPr>
            <w:r>
              <w:t xml:space="preserve">Kihniö (naapuri)</w:t>
            </w:r>
          </w:p>
        </w:tc>
        <w:tc>
          <w:tcPr/>
          <w:p>
            <w:pPr>
              <w:pStyle w:val="Compact"/>
              <w:jc w:val="right"/>
            </w:pPr>
            <w:r>
              <w:t xml:space="preserve">115.5</w:t>
            </w:r>
          </w:p>
        </w:tc>
        <w:tc>
          <w:tcPr/>
          <w:p>
            <w:pPr>
              <w:pStyle w:val="Compact"/>
              <w:jc w:val="right"/>
            </w:pPr>
            <w:r>
              <w:t xml:space="preserve">73</w:t>
            </w:r>
          </w:p>
        </w:tc>
      </w:tr>
      <w:tr>
        <w:tc>
          <w:tcPr/>
          <w:p>
            <w:pPr>
              <w:pStyle w:val="Compact"/>
              <w:jc w:val="left"/>
            </w:pPr>
            <w:r>
              <w:t xml:space="preserve">Ruovesi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Alavus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Keuruu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Mänttä-Vilppula (naapuri)</w:t>
            </w:r>
          </w:p>
        </w:tc>
        <w:tc>
          <w:tcPr/>
          <w:p>
            <w:pPr>
              <w:pStyle w:val="Compact"/>
              <w:jc w:val="right"/>
            </w:pPr>
            <w:r>
              <w:t xml:space="preserve">100.2</w:t>
            </w:r>
          </w:p>
        </w:tc>
        <w:tc>
          <w:tcPr/>
          <w:p>
            <w:pPr>
              <w:pStyle w:val="Compact"/>
              <w:jc w:val="right"/>
            </w:pPr>
            <w:r>
              <w:t xml:space="preserve">145</w:t>
            </w:r>
          </w:p>
        </w:tc>
      </w:tr>
      <w:tr>
        <w:tc>
          <w:tcPr/>
          <w:p>
            <w:pPr>
              <w:pStyle w:val="Compact"/>
              <w:jc w:val="left"/>
            </w:pPr>
            <w:r>
              <w:t xml:space="preserve">Seinäjoki (naapuri)</w:t>
            </w:r>
          </w:p>
        </w:tc>
        <w:tc>
          <w:tcPr/>
          <w:p>
            <w:pPr>
              <w:pStyle w:val="Compact"/>
              <w:jc w:val="right"/>
            </w:pPr>
            <w:r>
              <w:t xml:space="preserve">82.9</w:t>
            </w:r>
          </w:p>
        </w:tc>
        <w:tc>
          <w:tcPr/>
          <w:p>
            <w:pPr>
              <w:pStyle w:val="Compact"/>
              <w:jc w:val="right"/>
            </w:pPr>
            <w:r>
              <w:t xml:space="preserve">209</w:t>
            </w:r>
          </w:p>
        </w:tc>
      </w:tr>
      <w:tr>
        <w:tc>
          <w:tcPr/>
          <w:p>
            <w:pPr>
              <w:pStyle w:val="Compact"/>
              <w:jc w:val="left"/>
            </w:pPr>
            <w:r>
              <w:t xml:space="preserve">Ylöjärvi (naapuri)</w:t>
            </w:r>
          </w:p>
        </w:tc>
        <w:tc>
          <w:tcPr/>
          <w:p>
            <w:pPr>
              <w:pStyle w:val="Compact"/>
              <w:jc w:val="right"/>
            </w:pPr>
            <w:r>
              <w:t xml:space="preserve">57.7</w:t>
            </w:r>
          </w:p>
        </w:tc>
        <w:tc>
          <w:tcPr/>
          <w:p>
            <w:pPr>
              <w:pStyle w:val="Compact"/>
              <w:jc w:val="right"/>
            </w:pPr>
            <w:r>
              <w:t xml:space="preserve">269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irrat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irrat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225.0</w:t>
            </w:r>
          </w:p>
        </w:tc>
        <w:tc>
          <w:tcPr/>
          <w:p>
            <w:pPr>
              <w:pStyle w:val="Compact"/>
              <w:jc w:val="right"/>
            </w:pPr>
            <w:r>
              <w:t xml:space="preserve">10</w:t>
            </w:r>
          </w:p>
        </w:tc>
      </w:tr>
      <w:tr>
        <w:tc>
          <w:tcPr/>
          <w:p>
            <w:pPr>
              <w:pStyle w:val="Compact"/>
              <w:jc w:val="left"/>
            </w:pPr>
            <w:r>
              <w:t xml:space="preserve">Alavus (naapuri)</w:t>
            </w:r>
          </w:p>
        </w:tc>
        <w:tc>
          <w:tcPr/>
          <w:p>
            <w:pPr>
              <w:pStyle w:val="Compact"/>
              <w:jc w:val="right"/>
            </w:pPr>
            <w:r>
              <w:t xml:space="preserve">129.5</w:t>
            </w:r>
          </w:p>
        </w:tc>
        <w:tc>
          <w:tcPr/>
          <w:p>
            <w:pPr>
              <w:pStyle w:val="Compact"/>
              <w:jc w:val="right"/>
            </w:pPr>
            <w:r>
              <w:t xml:space="preserve">73</w:t>
            </w:r>
          </w:p>
        </w:tc>
      </w:tr>
      <w:tr>
        <w:tc>
          <w:tcPr/>
          <w:p>
            <w:pPr>
              <w:pStyle w:val="Compact"/>
              <w:jc w:val="left"/>
            </w:pPr>
            <w:r>
              <w:t xml:space="preserve">Mänttä-Vilppula (naapuri)</w:t>
            </w:r>
          </w:p>
        </w:tc>
        <w:tc>
          <w:tcPr/>
          <w:p>
            <w:pPr>
              <w:pStyle w:val="Compact"/>
              <w:jc w:val="right"/>
            </w:pPr>
            <w:r>
              <w:t xml:space="preserve">120.5</w:t>
            </w:r>
          </w:p>
        </w:tc>
        <w:tc>
          <w:tcPr/>
          <w:p>
            <w:pPr>
              <w:pStyle w:val="Compact"/>
              <w:jc w:val="right"/>
            </w:pPr>
            <w:r>
              <w:t xml:space="preserve">87</w:t>
            </w:r>
          </w:p>
        </w:tc>
      </w:tr>
      <w:tr>
        <w:tc>
          <w:tcPr/>
          <w:p>
            <w:pPr>
              <w:pStyle w:val="Compact"/>
              <w:jc w:val="left"/>
            </w:pPr>
            <w:r>
              <w:t xml:space="preserve">Seinäjoki (naapuri)</w:t>
            </w:r>
          </w:p>
        </w:tc>
        <w:tc>
          <w:tcPr/>
          <w:p>
            <w:pPr>
              <w:pStyle w:val="Compact"/>
              <w:jc w:val="right"/>
            </w:pPr>
            <w:r>
              <w:t xml:space="preserve">118.2</w:t>
            </w:r>
          </w:p>
        </w:tc>
        <w:tc>
          <w:tcPr/>
          <w:p>
            <w:pPr>
              <w:pStyle w:val="Compact"/>
              <w:jc w:val="right"/>
            </w:pPr>
            <w:r>
              <w:t xml:space="preserve">90</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101</w:t>
            </w:r>
          </w:p>
        </w:tc>
      </w:tr>
      <w:tr>
        <w:tc>
          <w:tcPr/>
          <w:p>
            <w:pPr>
              <w:pStyle w:val="Compact"/>
              <w:jc w:val="left"/>
            </w:pPr>
            <w:r>
              <w:t xml:space="preserve">Ruovesi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Ähtäri (naapuri)</w:t>
            </w:r>
          </w:p>
        </w:tc>
        <w:tc>
          <w:tcPr/>
          <w:p>
            <w:pPr>
              <w:pStyle w:val="Compact"/>
              <w:jc w:val="right"/>
            </w:pPr>
            <w:r>
              <w:t xml:space="preserve">81.8</w:t>
            </w:r>
          </w:p>
        </w:tc>
        <w:tc>
          <w:tcPr/>
          <w:p>
            <w:pPr>
              <w:pStyle w:val="Compact"/>
              <w:jc w:val="right"/>
            </w:pPr>
            <w:r>
              <w:t xml:space="preserve">168</w:t>
            </w:r>
          </w:p>
        </w:tc>
      </w:tr>
      <w:tr>
        <w:tc>
          <w:tcPr/>
          <w:p>
            <w:pPr>
              <w:pStyle w:val="Compact"/>
              <w:jc w:val="left"/>
            </w:pPr>
            <w:r>
              <w:t xml:space="preserve">Virrat (valittu)</w:t>
            </w:r>
          </w:p>
        </w:tc>
        <w:tc>
          <w:tcPr/>
          <w:p>
            <w:pPr>
              <w:pStyle w:val="Compact"/>
              <w:jc w:val="right"/>
            </w:pPr>
            <w:r>
              <w:t xml:space="preserve">75.0</w:t>
            </w:r>
          </w:p>
        </w:tc>
        <w:tc>
          <w:tcPr/>
          <w:p>
            <w:pPr>
              <w:pStyle w:val="Compact"/>
              <w:jc w:val="right"/>
            </w:pPr>
            <w:r>
              <w:t xml:space="preserve">181</w:t>
            </w:r>
          </w:p>
        </w:tc>
      </w:tr>
      <w:tr>
        <w:tc>
          <w:tcPr/>
          <w:p>
            <w:pPr>
              <w:pStyle w:val="Compact"/>
              <w:jc w:val="left"/>
            </w:pPr>
            <w:r>
              <w:t xml:space="preserve">Ylöjärvi (naapuri)</w:t>
            </w:r>
          </w:p>
        </w:tc>
        <w:tc>
          <w:tcPr/>
          <w:p>
            <w:pPr>
              <w:pStyle w:val="Compact"/>
              <w:jc w:val="right"/>
            </w:pPr>
            <w:r>
              <w:t xml:space="preserve">56.8</w:t>
            </w:r>
          </w:p>
        </w:tc>
        <w:tc>
          <w:tcPr/>
          <w:p>
            <w:pPr>
              <w:pStyle w:val="Compact"/>
              <w:jc w:val="right"/>
            </w:pPr>
            <w:r>
              <w:t xml:space="preserve">229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150.7</w:t>
            </w:r>
          </w:p>
        </w:tc>
        <w:tc>
          <w:tcPr/>
          <w:p>
            <w:pPr>
              <w:pStyle w:val="Compact"/>
              <w:jc w:val="right"/>
            </w:pPr>
            <w:r>
              <w:t xml:space="preserve">38</w:t>
            </w:r>
          </w:p>
        </w:tc>
      </w:tr>
      <w:tr>
        <w:tc>
          <w:tcPr/>
          <w:p>
            <w:pPr>
              <w:pStyle w:val="Compact"/>
              <w:jc w:val="left"/>
            </w:pPr>
            <w:r>
              <w:t xml:space="preserve">Keuruu (naapuri)</w:t>
            </w:r>
          </w:p>
        </w:tc>
        <w:tc>
          <w:tcPr/>
          <w:p>
            <w:pPr>
              <w:pStyle w:val="Compact"/>
              <w:jc w:val="right"/>
            </w:pPr>
            <w:r>
              <w:t xml:space="preserve">114.7</w:t>
            </w:r>
          </w:p>
        </w:tc>
        <w:tc>
          <w:tcPr/>
          <w:p>
            <w:pPr>
              <w:pStyle w:val="Compact"/>
              <w:jc w:val="right"/>
            </w:pPr>
            <w:r>
              <w:t xml:space="preserve">103</w:t>
            </w:r>
          </w:p>
        </w:tc>
      </w:tr>
      <w:tr>
        <w:tc>
          <w:tcPr/>
          <w:p>
            <w:pPr>
              <w:pStyle w:val="Compact"/>
              <w:jc w:val="left"/>
            </w:pPr>
            <w:r>
              <w:t xml:space="preserve">Alavus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154</w:t>
            </w:r>
          </w:p>
        </w:tc>
      </w:tr>
      <w:tr>
        <w:tc>
          <w:tcPr/>
          <w:p>
            <w:pPr>
              <w:pStyle w:val="Compact"/>
              <w:jc w:val="left"/>
            </w:pPr>
            <w:r>
              <w:t xml:space="preserve">Virrat (valittu)</w:t>
            </w:r>
          </w:p>
        </w:tc>
        <w:tc>
          <w:tcPr/>
          <w:p>
            <w:pPr>
              <w:pStyle w:val="Compact"/>
              <w:jc w:val="right"/>
            </w:pPr>
            <w:r>
              <w:t xml:space="preserve">92.7</w:t>
            </w:r>
          </w:p>
        </w:tc>
        <w:tc>
          <w:tcPr/>
          <w:p>
            <w:pPr>
              <w:pStyle w:val="Compact"/>
              <w:jc w:val="right"/>
            </w:pPr>
            <w:r>
              <w:t xml:space="preserve">167</w:t>
            </w:r>
          </w:p>
        </w:tc>
      </w:tr>
      <w:tr>
        <w:tc>
          <w:tcPr/>
          <w:p>
            <w:pPr>
              <w:pStyle w:val="Compact"/>
              <w:jc w:val="left"/>
            </w:pPr>
            <w:r>
              <w:t xml:space="preserve">Ruovesi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Mänttä-Vilppula (naapuri)</w:t>
            </w:r>
          </w:p>
        </w:tc>
        <w:tc>
          <w:tcPr/>
          <w:p>
            <w:pPr>
              <w:pStyle w:val="Compact"/>
              <w:jc w:val="right"/>
            </w:pPr>
            <w:r>
              <w:t xml:space="preserve">87.3</w:t>
            </w:r>
          </w:p>
        </w:tc>
        <w:tc>
          <w:tcPr/>
          <w:p>
            <w:pPr>
              <w:pStyle w:val="Compact"/>
              <w:jc w:val="right"/>
            </w:pPr>
            <w:r>
              <w:t xml:space="preserve">192</w:t>
            </w:r>
          </w:p>
        </w:tc>
      </w:tr>
      <w:tr>
        <w:tc>
          <w:tcPr/>
          <w:p>
            <w:pPr>
              <w:pStyle w:val="Compact"/>
              <w:jc w:val="left"/>
            </w:pPr>
            <w:r>
              <w:t xml:space="preserve">Ylöjärvi (naapuri)</w:t>
            </w:r>
          </w:p>
        </w:tc>
        <w:tc>
          <w:tcPr/>
          <w:p>
            <w:pPr>
              <w:pStyle w:val="Compact"/>
              <w:jc w:val="right"/>
            </w:pPr>
            <w:r>
              <w:t xml:space="preserve">82.7</w:t>
            </w:r>
          </w:p>
        </w:tc>
        <w:tc>
          <w:tcPr/>
          <w:p>
            <w:pPr>
              <w:pStyle w:val="Compact"/>
              <w:jc w:val="right"/>
            </w:pPr>
            <w:r>
              <w:t xml:space="preserve">210</w:t>
            </w:r>
          </w:p>
        </w:tc>
      </w:tr>
      <w:tr>
        <w:tc>
          <w:tcPr/>
          <w:p>
            <w:pPr>
              <w:pStyle w:val="Compact"/>
              <w:jc w:val="left"/>
            </w:pPr>
            <w:r>
              <w:t xml:space="preserve">Kihniö (naapuri)</w:t>
            </w:r>
          </w:p>
        </w:tc>
        <w:tc>
          <w:tcPr/>
          <w:p>
            <w:pPr>
              <w:pStyle w:val="Compact"/>
              <w:jc w:val="right"/>
            </w:pPr>
            <w:r>
              <w:t xml:space="preserve">76.0</w:t>
            </w:r>
          </w:p>
        </w:tc>
        <w:tc>
          <w:tcPr/>
          <w:p>
            <w:pPr>
              <w:pStyle w:val="Compact"/>
              <w:jc w:val="right"/>
            </w:pPr>
            <w:r>
              <w:t xml:space="preserve">230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200.6</w:t>
            </w:r>
          </w:p>
        </w:tc>
        <w:tc>
          <w:tcPr/>
          <w:p>
            <w:pPr>
              <w:pStyle w:val="Compact"/>
              <w:jc w:val="right"/>
            </w:pPr>
            <w:r>
              <w:t xml:space="preserve">7</w:t>
            </w:r>
          </w:p>
        </w:tc>
      </w:tr>
      <w:tr>
        <w:tc>
          <w:tcPr/>
          <w:p>
            <w:pPr>
              <w:pStyle w:val="Compact"/>
              <w:jc w:val="left"/>
            </w:pPr>
            <w:r>
              <w:t xml:space="preserve">Ruovesi (naapuri)</w:t>
            </w:r>
          </w:p>
        </w:tc>
        <w:tc>
          <w:tcPr/>
          <w:p>
            <w:pPr>
              <w:pStyle w:val="Compact"/>
              <w:jc w:val="right"/>
            </w:pPr>
            <w:r>
              <w:t xml:space="preserve">122.4</w:t>
            </w:r>
          </w:p>
        </w:tc>
        <w:tc>
          <w:tcPr/>
          <w:p>
            <w:pPr>
              <w:pStyle w:val="Compact"/>
              <w:jc w:val="right"/>
            </w:pPr>
            <w:r>
              <w:t xml:space="preserve">90</w:t>
            </w:r>
          </w:p>
        </w:tc>
      </w:tr>
      <w:tr>
        <w:tc>
          <w:tcPr/>
          <w:p>
            <w:pPr>
              <w:pStyle w:val="Compact"/>
              <w:jc w:val="left"/>
            </w:pPr>
            <w:r>
              <w:t xml:space="preserve">Mänttä-Vilppula (naapuri)</w:t>
            </w:r>
          </w:p>
        </w:tc>
        <w:tc>
          <w:tcPr/>
          <w:p>
            <w:pPr>
              <w:pStyle w:val="Compact"/>
              <w:jc w:val="right"/>
            </w:pPr>
            <w:r>
              <w:t xml:space="preserve">117.3</w:t>
            </w:r>
          </w:p>
        </w:tc>
        <w:tc>
          <w:tcPr/>
          <w:p>
            <w:pPr>
              <w:pStyle w:val="Compact"/>
              <w:jc w:val="right"/>
            </w:pPr>
            <w:r>
              <w:t xml:space="preserve">102</w:t>
            </w:r>
          </w:p>
        </w:tc>
      </w:tr>
      <w:tr>
        <w:tc>
          <w:tcPr/>
          <w:p>
            <w:pPr>
              <w:pStyle w:val="Compact"/>
              <w:jc w:val="left"/>
            </w:pPr>
            <w:r>
              <w:t xml:space="preserve">Keuruu (naapuri)</w:t>
            </w:r>
          </w:p>
        </w:tc>
        <w:tc>
          <w:tcPr/>
          <w:p>
            <w:pPr>
              <w:pStyle w:val="Compact"/>
              <w:jc w:val="right"/>
            </w:pPr>
            <w:r>
              <w:t xml:space="preserve">108.9</w:t>
            </w:r>
          </w:p>
        </w:tc>
        <w:tc>
          <w:tcPr/>
          <w:p>
            <w:pPr>
              <w:pStyle w:val="Compact"/>
              <w:jc w:val="right"/>
            </w:pPr>
            <w:r>
              <w:t xml:space="preserve">118</w:t>
            </w:r>
          </w:p>
        </w:tc>
      </w:tr>
      <w:tr>
        <w:tc>
          <w:tcPr/>
          <w:p>
            <w:pPr>
              <w:pStyle w:val="Compact"/>
              <w:jc w:val="left"/>
            </w:pPr>
            <w:r>
              <w:t xml:space="preserve">Ylöjärvi (naapuri)</w:t>
            </w:r>
          </w:p>
        </w:tc>
        <w:tc>
          <w:tcPr/>
          <w:p>
            <w:pPr>
              <w:pStyle w:val="Compact"/>
              <w:jc w:val="right"/>
            </w:pPr>
            <w:r>
              <w:t xml:space="preserve">107.3</w:t>
            </w:r>
          </w:p>
        </w:tc>
        <w:tc>
          <w:tcPr/>
          <w:p>
            <w:pPr>
              <w:pStyle w:val="Compact"/>
              <w:jc w:val="right"/>
            </w:pPr>
            <w:r>
              <w:t xml:space="preserve">121</w:t>
            </w:r>
          </w:p>
        </w:tc>
      </w:tr>
      <w:tr>
        <w:tc>
          <w:tcPr/>
          <w:p>
            <w:pPr>
              <w:pStyle w:val="Compact"/>
              <w:jc w:val="left"/>
            </w:pPr>
            <w:r>
              <w:t xml:space="preserve">Alavus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Virrat (valittu)</w:t>
            </w:r>
          </w:p>
        </w:tc>
        <w:tc>
          <w:tcPr/>
          <w:p>
            <w:pPr>
              <w:pStyle w:val="Compact"/>
              <w:jc w:val="right"/>
            </w:pPr>
            <w:r>
              <w:t xml:space="preserve">90.4</w:t>
            </w:r>
          </w:p>
        </w:tc>
        <w:tc>
          <w:tcPr/>
          <w:p>
            <w:pPr>
              <w:pStyle w:val="Compact"/>
              <w:jc w:val="right"/>
            </w:pPr>
            <w:r>
              <w:t xml:space="preserve">180</w:t>
            </w:r>
          </w:p>
        </w:tc>
      </w:tr>
      <w:tr>
        <w:tc>
          <w:tcPr/>
          <w:p>
            <w:pPr>
              <w:pStyle w:val="Compact"/>
              <w:jc w:val="left"/>
            </w:pPr>
            <w:r>
              <w:t xml:space="preserve">Ähtäri (naapuri)</w:t>
            </w:r>
          </w:p>
        </w:tc>
        <w:tc>
          <w:tcPr/>
          <w:p>
            <w:pPr>
              <w:pStyle w:val="Compact"/>
              <w:jc w:val="right"/>
            </w:pPr>
            <w:r>
              <w:t xml:space="preserve">87.5</w:t>
            </w:r>
          </w:p>
        </w:tc>
        <w:tc>
          <w:tcPr/>
          <w:p>
            <w:pPr>
              <w:pStyle w:val="Compact"/>
              <w:jc w:val="right"/>
            </w:pPr>
            <w:r>
              <w:t xml:space="preserve">191</w:t>
            </w:r>
          </w:p>
        </w:tc>
      </w:tr>
      <w:tr>
        <w:tc>
          <w:tcPr/>
          <w:p>
            <w:pPr>
              <w:pStyle w:val="Compact"/>
              <w:jc w:val="left"/>
            </w:pPr>
            <w:r>
              <w:t xml:space="preserve">Kihniö (naapuri)</w:t>
            </w:r>
          </w:p>
        </w:tc>
        <w:tc>
          <w:tcPr/>
          <w:p>
            <w:pPr>
              <w:pStyle w:val="Compact"/>
              <w:jc w:val="right"/>
            </w:pPr>
            <w:r>
              <w:t xml:space="preserve">47.0</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132.2</w:t>
            </w:r>
          </w:p>
        </w:tc>
        <w:tc>
          <w:tcPr/>
          <w:p>
            <w:pPr>
              <w:pStyle w:val="Compact"/>
              <w:jc w:val="right"/>
            </w:pPr>
            <w:r>
              <w:t xml:space="preserve">37</w:t>
            </w:r>
          </w:p>
        </w:tc>
      </w:tr>
      <w:tr>
        <w:tc>
          <w:tcPr/>
          <w:p>
            <w:pPr>
              <w:pStyle w:val="Compact"/>
              <w:jc w:val="left"/>
            </w:pPr>
            <w:r>
              <w:t xml:space="preserve">Mänttä-Vilppula (naapuri)</w:t>
            </w:r>
          </w:p>
        </w:tc>
        <w:tc>
          <w:tcPr/>
          <w:p>
            <w:pPr>
              <w:pStyle w:val="Compact"/>
              <w:jc w:val="right"/>
            </w:pPr>
            <w:r>
              <w:t xml:space="preserve">118.5</w:t>
            </w:r>
          </w:p>
        </w:tc>
        <w:tc>
          <w:tcPr/>
          <w:p>
            <w:pPr>
              <w:pStyle w:val="Compact"/>
              <w:jc w:val="right"/>
            </w:pPr>
            <w:r>
              <w:t xml:space="preserve">72</w:t>
            </w:r>
          </w:p>
        </w:tc>
      </w:tr>
      <w:tr>
        <w:tc>
          <w:tcPr/>
          <w:p>
            <w:pPr>
              <w:pStyle w:val="Compact"/>
              <w:jc w:val="left"/>
            </w:pPr>
            <w:r>
              <w:t xml:space="preserve">Ähtäri (naapuri)</w:t>
            </w:r>
          </w:p>
        </w:tc>
        <w:tc>
          <w:tcPr/>
          <w:p>
            <w:pPr>
              <w:pStyle w:val="Compact"/>
              <w:jc w:val="right"/>
            </w:pPr>
            <w:r>
              <w:t xml:space="preserve">118.5</w:t>
            </w:r>
          </w:p>
        </w:tc>
        <w:tc>
          <w:tcPr/>
          <w:p>
            <w:pPr>
              <w:pStyle w:val="Compact"/>
              <w:jc w:val="right"/>
            </w:pPr>
            <w:r>
              <w:t xml:space="preserve">73</w:t>
            </w:r>
          </w:p>
        </w:tc>
      </w:tr>
      <w:tr>
        <w:tc>
          <w:tcPr/>
          <w:p>
            <w:pPr>
              <w:pStyle w:val="Compact"/>
              <w:jc w:val="left"/>
            </w:pPr>
            <w:r>
              <w:t xml:space="preserve">Kihniö (naapuri)</w:t>
            </w:r>
          </w:p>
        </w:tc>
        <w:tc>
          <w:tcPr/>
          <w:p>
            <w:pPr>
              <w:pStyle w:val="Compact"/>
              <w:jc w:val="right"/>
            </w:pPr>
            <w:r>
              <w:t xml:space="preserve">104.8</w:t>
            </w:r>
          </w:p>
        </w:tc>
        <w:tc>
          <w:tcPr/>
          <w:p>
            <w:pPr>
              <w:pStyle w:val="Compact"/>
              <w:jc w:val="right"/>
            </w:pPr>
            <w:r>
              <w:t xml:space="preserve">124</w:t>
            </w:r>
          </w:p>
        </w:tc>
      </w:tr>
      <w:tr>
        <w:tc>
          <w:tcPr/>
          <w:p>
            <w:pPr>
              <w:pStyle w:val="Compact"/>
              <w:jc w:val="left"/>
            </w:pPr>
            <w:r>
              <w:t xml:space="preserve">Alavus (naapuri)</w:t>
            </w:r>
          </w:p>
        </w:tc>
        <w:tc>
          <w:tcPr/>
          <w:p>
            <w:pPr>
              <w:pStyle w:val="Compact"/>
              <w:jc w:val="right"/>
            </w:pPr>
            <w:r>
              <w:t xml:space="preserve">99.1</w:t>
            </w:r>
          </w:p>
        </w:tc>
        <w:tc>
          <w:tcPr/>
          <w:p>
            <w:pPr>
              <w:pStyle w:val="Compact"/>
              <w:jc w:val="right"/>
            </w:pPr>
            <w:r>
              <w:t xml:space="preserve">151</w:t>
            </w:r>
          </w:p>
        </w:tc>
      </w:tr>
      <w:tr>
        <w:tc>
          <w:tcPr/>
          <w:p>
            <w:pPr>
              <w:pStyle w:val="Compact"/>
              <w:jc w:val="left"/>
            </w:pPr>
            <w:r>
              <w:t xml:space="preserve">Ruovesi (naapuri)</w:t>
            </w:r>
          </w:p>
        </w:tc>
        <w:tc>
          <w:tcPr/>
          <w:p>
            <w:pPr>
              <w:pStyle w:val="Compact"/>
              <w:jc w:val="right"/>
            </w:pPr>
            <w:r>
              <w:t xml:space="preserve">96.9</w:t>
            </w:r>
          </w:p>
        </w:tc>
        <w:tc>
          <w:tcPr/>
          <w:p>
            <w:pPr>
              <w:pStyle w:val="Compact"/>
              <w:jc w:val="right"/>
            </w:pPr>
            <w:r>
              <w:t xml:space="preserve">164</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180</w:t>
            </w:r>
          </w:p>
        </w:tc>
      </w:tr>
      <w:tr>
        <w:tc>
          <w:tcPr/>
          <w:p>
            <w:pPr>
              <w:pStyle w:val="Compact"/>
              <w:jc w:val="left"/>
            </w:pPr>
            <w:r>
              <w:t xml:space="preserve">Virrat (valittu)</w:t>
            </w:r>
          </w:p>
        </w:tc>
        <w:tc>
          <w:tcPr/>
          <w:p>
            <w:pPr>
              <w:pStyle w:val="Compact"/>
              <w:jc w:val="right"/>
            </w:pPr>
            <w:r>
              <w:t xml:space="preserve">90.3</w:t>
            </w:r>
          </w:p>
        </w:tc>
        <w:tc>
          <w:tcPr/>
          <w:p>
            <w:pPr>
              <w:pStyle w:val="Compact"/>
              <w:jc w:val="right"/>
            </w:pPr>
            <w:r>
              <w:t xml:space="preserve">199</w:t>
            </w:r>
          </w:p>
        </w:tc>
      </w:tr>
      <w:tr>
        <w:tc>
          <w:tcPr/>
          <w:p>
            <w:pPr>
              <w:pStyle w:val="Compact"/>
              <w:jc w:val="left"/>
            </w:pPr>
            <w:r>
              <w:t xml:space="preserve">Ylöjärvi (naapuri)</w:t>
            </w:r>
          </w:p>
        </w:tc>
        <w:tc>
          <w:tcPr/>
          <w:p>
            <w:pPr>
              <w:pStyle w:val="Compact"/>
              <w:jc w:val="right"/>
            </w:pPr>
            <w:r>
              <w:t xml:space="preserve">89.9</w:t>
            </w:r>
          </w:p>
        </w:tc>
        <w:tc>
          <w:tcPr/>
          <w:p>
            <w:pPr>
              <w:pStyle w:val="Compact"/>
              <w:jc w:val="right"/>
            </w:pPr>
            <w:r>
              <w:t xml:space="preserve">202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irrat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irrat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124.3</w:t>
            </w:r>
          </w:p>
        </w:tc>
        <w:tc>
          <w:tcPr/>
          <w:p>
            <w:pPr>
              <w:pStyle w:val="Compact"/>
              <w:jc w:val="right"/>
            </w:pPr>
            <w:r>
              <w:t xml:space="preserve">91</w:t>
            </w:r>
          </w:p>
        </w:tc>
      </w:tr>
      <w:tr>
        <w:tc>
          <w:tcPr/>
          <w:p>
            <w:pPr>
              <w:pStyle w:val="Compact"/>
              <w:jc w:val="left"/>
            </w:pPr>
            <w:r>
              <w:t xml:space="preserve">Ylöjärvi (naapuri)</w:t>
            </w:r>
          </w:p>
        </w:tc>
        <w:tc>
          <w:tcPr/>
          <w:p>
            <w:pPr>
              <w:pStyle w:val="Compact"/>
              <w:jc w:val="right"/>
            </w:pPr>
            <w:r>
              <w:t xml:space="preserve">90.2</w:t>
            </w:r>
          </w:p>
        </w:tc>
        <w:tc>
          <w:tcPr/>
          <w:p>
            <w:pPr>
              <w:pStyle w:val="Compact"/>
              <w:jc w:val="right"/>
            </w:pPr>
            <w:r>
              <w:t xml:space="preserve">170</w:t>
            </w:r>
          </w:p>
        </w:tc>
      </w:tr>
      <w:tr>
        <w:tc>
          <w:tcPr/>
          <w:p>
            <w:pPr>
              <w:pStyle w:val="Compact"/>
              <w:jc w:val="left"/>
            </w:pPr>
            <w:r>
              <w:t xml:space="preserve">Ähtäri (naapuri)</w:t>
            </w:r>
          </w:p>
        </w:tc>
        <w:tc>
          <w:tcPr/>
          <w:p>
            <w:pPr>
              <w:pStyle w:val="Compact"/>
              <w:jc w:val="right"/>
            </w:pPr>
            <w:r>
              <w:t xml:space="preserve">88.6</w:t>
            </w:r>
          </w:p>
        </w:tc>
        <w:tc>
          <w:tcPr/>
          <w:p>
            <w:pPr>
              <w:pStyle w:val="Compact"/>
              <w:jc w:val="right"/>
            </w:pPr>
            <w:r>
              <w:t xml:space="preserve">177</w:t>
            </w:r>
          </w:p>
        </w:tc>
      </w:tr>
      <w:tr>
        <w:tc>
          <w:tcPr/>
          <w:p>
            <w:pPr>
              <w:pStyle w:val="Compact"/>
              <w:jc w:val="left"/>
            </w:pPr>
            <w:r>
              <w:t xml:space="preserve">Keuruu (naapuri)</w:t>
            </w:r>
          </w:p>
        </w:tc>
        <w:tc>
          <w:tcPr/>
          <w:p>
            <w:pPr>
              <w:pStyle w:val="Compact"/>
              <w:jc w:val="right"/>
            </w:pPr>
            <w:r>
              <w:t xml:space="preserve">79.9</w:t>
            </w:r>
          </w:p>
        </w:tc>
        <w:tc>
          <w:tcPr/>
          <w:p>
            <w:pPr>
              <w:pStyle w:val="Compact"/>
              <w:jc w:val="right"/>
            </w:pPr>
            <w:r>
              <w:t xml:space="preserve">197</w:t>
            </w:r>
          </w:p>
        </w:tc>
      </w:tr>
      <w:tr>
        <w:tc>
          <w:tcPr/>
          <w:p>
            <w:pPr>
              <w:pStyle w:val="Compact"/>
              <w:jc w:val="left"/>
            </w:pPr>
            <w:r>
              <w:t xml:space="preserve">Kihniö (naapuri)</w:t>
            </w:r>
          </w:p>
        </w:tc>
        <w:tc>
          <w:tcPr/>
          <w:p>
            <w:pPr>
              <w:pStyle w:val="Compact"/>
              <w:jc w:val="right"/>
            </w:pPr>
            <w:r>
              <w:t xml:space="preserve">79.0</w:t>
            </w:r>
          </w:p>
        </w:tc>
        <w:tc>
          <w:tcPr/>
          <w:p>
            <w:pPr>
              <w:pStyle w:val="Compact"/>
              <w:jc w:val="right"/>
            </w:pPr>
            <w:r>
              <w:t xml:space="preserve">200</w:t>
            </w:r>
          </w:p>
        </w:tc>
      </w:tr>
      <w:tr>
        <w:tc>
          <w:tcPr/>
          <w:p>
            <w:pPr>
              <w:pStyle w:val="Compact"/>
              <w:jc w:val="left"/>
            </w:pPr>
            <w:r>
              <w:t xml:space="preserve">Virrat (valittu)</w:t>
            </w:r>
          </w:p>
        </w:tc>
        <w:tc>
          <w:tcPr/>
          <w:p>
            <w:pPr>
              <w:pStyle w:val="Compact"/>
              <w:jc w:val="right"/>
            </w:pPr>
            <w:r>
              <w:t xml:space="preserve">77.9</w:t>
            </w:r>
          </w:p>
        </w:tc>
        <w:tc>
          <w:tcPr/>
          <w:p>
            <w:pPr>
              <w:pStyle w:val="Compact"/>
              <w:jc w:val="right"/>
            </w:pPr>
            <w:r>
              <w:t xml:space="preserve">205</w:t>
            </w:r>
          </w:p>
        </w:tc>
      </w:tr>
      <w:tr>
        <w:tc>
          <w:tcPr/>
          <w:p>
            <w:pPr>
              <w:pStyle w:val="Compact"/>
              <w:jc w:val="left"/>
            </w:pPr>
            <w:r>
              <w:t xml:space="preserve">Mänttä-Vilppula (naapuri)</w:t>
            </w:r>
          </w:p>
        </w:tc>
        <w:tc>
          <w:tcPr/>
          <w:p>
            <w:pPr>
              <w:pStyle w:val="Compact"/>
              <w:jc w:val="right"/>
            </w:pPr>
            <w:r>
              <w:t xml:space="preserve">71.6</w:t>
            </w:r>
          </w:p>
        </w:tc>
        <w:tc>
          <w:tcPr/>
          <w:p>
            <w:pPr>
              <w:pStyle w:val="Compact"/>
              <w:jc w:val="right"/>
            </w:pPr>
            <w:r>
              <w:t xml:space="preserve">221</w:t>
            </w:r>
          </w:p>
        </w:tc>
      </w:tr>
      <w:tr>
        <w:tc>
          <w:tcPr/>
          <w:p>
            <w:pPr>
              <w:pStyle w:val="Compact"/>
              <w:jc w:val="left"/>
            </w:pPr>
            <w:r>
              <w:t xml:space="preserve">Alavus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Ruovesi (naapuri)</w:t>
            </w:r>
          </w:p>
        </w:tc>
        <w:tc>
          <w:tcPr/>
          <w:p>
            <w:pPr>
              <w:pStyle w:val="Compact"/>
              <w:jc w:val="right"/>
            </w:pPr>
            <w:r>
              <w:t xml:space="preserve">62.0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168.7</w:t>
            </w:r>
          </w:p>
        </w:tc>
        <w:tc>
          <w:tcPr/>
          <w:p>
            <w:pPr>
              <w:pStyle w:val="Compact"/>
              <w:jc w:val="right"/>
            </w:pPr>
            <w:r>
              <w:t xml:space="preserve">24</w:t>
            </w:r>
          </w:p>
        </w:tc>
      </w:tr>
      <w:tr>
        <w:tc>
          <w:tcPr/>
          <w:p>
            <w:pPr>
              <w:pStyle w:val="Compact"/>
              <w:jc w:val="left"/>
            </w:pPr>
            <w:r>
              <w:t xml:space="preserve">Seinäjoki (naapuri)</w:t>
            </w:r>
          </w:p>
        </w:tc>
        <w:tc>
          <w:tcPr/>
          <w:p>
            <w:pPr>
              <w:pStyle w:val="Compact"/>
              <w:jc w:val="right"/>
            </w:pPr>
            <w:r>
              <w:t xml:space="preserve">157.3</w:t>
            </w:r>
          </w:p>
        </w:tc>
        <w:tc>
          <w:tcPr/>
          <w:p>
            <w:pPr>
              <w:pStyle w:val="Compact"/>
              <w:jc w:val="right"/>
            </w:pPr>
            <w:r>
              <w:t xml:space="preserve">37</w:t>
            </w:r>
          </w:p>
        </w:tc>
      </w:tr>
      <w:tr>
        <w:tc>
          <w:tcPr/>
          <w:p>
            <w:pPr>
              <w:pStyle w:val="Compact"/>
              <w:jc w:val="left"/>
            </w:pPr>
            <w:r>
              <w:t xml:space="preserve">Ähtäri (naapuri)</w:t>
            </w:r>
          </w:p>
        </w:tc>
        <w:tc>
          <w:tcPr/>
          <w:p>
            <w:pPr>
              <w:pStyle w:val="Compact"/>
              <w:jc w:val="right"/>
            </w:pPr>
            <w:r>
              <w:t xml:space="preserve">126.6</w:t>
            </w:r>
          </w:p>
        </w:tc>
        <w:tc>
          <w:tcPr/>
          <w:p>
            <w:pPr>
              <w:pStyle w:val="Compact"/>
              <w:jc w:val="right"/>
            </w:pPr>
            <w:r>
              <w:t xml:space="preserve">79</w:t>
            </w:r>
          </w:p>
        </w:tc>
      </w:tr>
      <w:tr>
        <w:tc>
          <w:tcPr/>
          <w:p>
            <w:pPr>
              <w:pStyle w:val="Compact"/>
              <w:jc w:val="left"/>
            </w:pPr>
            <w:r>
              <w:t xml:space="preserve">Mänttä-Vilppula (naapuri)</w:t>
            </w:r>
          </w:p>
        </w:tc>
        <w:tc>
          <w:tcPr/>
          <w:p>
            <w:pPr>
              <w:pStyle w:val="Compact"/>
              <w:jc w:val="right"/>
            </w:pPr>
            <w:r>
              <w:t xml:space="preserve">118.9</w:t>
            </w:r>
          </w:p>
        </w:tc>
        <w:tc>
          <w:tcPr/>
          <w:p>
            <w:pPr>
              <w:pStyle w:val="Compact"/>
              <w:jc w:val="right"/>
            </w:pPr>
            <w:r>
              <w:t xml:space="preserve">94</w:t>
            </w:r>
          </w:p>
        </w:tc>
      </w:tr>
      <w:tr>
        <w:tc>
          <w:tcPr/>
          <w:p>
            <w:pPr>
              <w:pStyle w:val="Compact"/>
              <w:jc w:val="left"/>
            </w:pPr>
            <w:r>
              <w:t xml:space="preserve">Keuruu (naapuri)</w:t>
            </w:r>
          </w:p>
        </w:tc>
        <w:tc>
          <w:tcPr/>
          <w:p>
            <w:pPr>
              <w:pStyle w:val="Compact"/>
              <w:jc w:val="right"/>
            </w:pPr>
            <w:r>
              <w:t xml:space="preserve">102.5</w:t>
            </w:r>
          </w:p>
        </w:tc>
        <w:tc>
          <w:tcPr/>
          <w:p>
            <w:pPr>
              <w:pStyle w:val="Compact"/>
              <w:jc w:val="right"/>
            </w:pPr>
            <w:r>
              <w:t xml:space="preserve">135</w:t>
            </w:r>
          </w:p>
        </w:tc>
      </w:tr>
      <w:tr>
        <w:tc>
          <w:tcPr/>
          <w:p>
            <w:pPr>
              <w:pStyle w:val="Compact"/>
              <w:jc w:val="left"/>
            </w:pPr>
            <w:r>
              <w:t xml:space="preserve">Ylöjärvi (naapuri)</w:t>
            </w:r>
          </w:p>
        </w:tc>
        <w:tc>
          <w:tcPr/>
          <w:p>
            <w:pPr>
              <w:pStyle w:val="Compact"/>
              <w:jc w:val="right"/>
            </w:pPr>
            <w:r>
              <w:t xml:space="preserve">99.6</w:t>
            </w:r>
          </w:p>
        </w:tc>
        <w:tc>
          <w:tcPr/>
          <w:p>
            <w:pPr>
              <w:pStyle w:val="Compact"/>
              <w:jc w:val="right"/>
            </w:pPr>
            <w:r>
              <w:t xml:space="preserve">148</w:t>
            </w:r>
          </w:p>
        </w:tc>
      </w:tr>
      <w:tr>
        <w:tc>
          <w:tcPr/>
          <w:p>
            <w:pPr>
              <w:pStyle w:val="Compact"/>
              <w:jc w:val="left"/>
            </w:pPr>
            <w:r>
              <w:t xml:space="preserve">Virrat (valittu)</w:t>
            </w:r>
          </w:p>
        </w:tc>
        <w:tc>
          <w:tcPr/>
          <w:p>
            <w:pPr>
              <w:pStyle w:val="Compact"/>
              <w:jc w:val="right"/>
            </w:pPr>
            <w:r>
              <w:t xml:space="preserve">72.1</w:t>
            </w:r>
          </w:p>
        </w:tc>
        <w:tc>
          <w:tcPr/>
          <w:p>
            <w:pPr>
              <w:pStyle w:val="Compact"/>
              <w:jc w:val="right"/>
            </w:pPr>
            <w:r>
              <w:t xml:space="preserve">201</w:t>
            </w:r>
          </w:p>
        </w:tc>
      </w:tr>
      <w:tr>
        <w:tc>
          <w:tcPr/>
          <w:p>
            <w:pPr>
              <w:pStyle w:val="Compact"/>
              <w:jc w:val="left"/>
            </w:pPr>
            <w:r>
              <w:t xml:space="preserve">Ruovesi (naapuri)</w:t>
            </w:r>
          </w:p>
        </w:tc>
        <w:tc>
          <w:tcPr/>
          <w:p>
            <w:pPr>
              <w:pStyle w:val="Compact"/>
              <w:jc w:val="right"/>
            </w:pPr>
            <w:r>
              <w:t xml:space="preserve">67.0</w:t>
            </w:r>
          </w:p>
        </w:tc>
        <w:tc>
          <w:tcPr/>
          <w:p>
            <w:pPr>
              <w:pStyle w:val="Compact"/>
              <w:jc w:val="right"/>
            </w:pPr>
            <w:r>
              <w:t xml:space="preserve">211</w:t>
            </w:r>
          </w:p>
        </w:tc>
      </w:tr>
      <w:tr>
        <w:tc>
          <w:tcPr/>
          <w:p>
            <w:pPr>
              <w:pStyle w:val="Compact"/>
              <w:jc w:val="left"/>
            </w:pPr>
            <w:r>
              <w:t xml:space="preserve">Kihniö (naapuri)</w:t>
            </w:r>
          </w:p>
        </w:tc>
        <w:tc>
          <w:tcPr/>
          <w:p>
            <w:pPr>
              <w:pStyle w:val="Compact"/>
              <w:jc w:val="right"/>
            </w:pPr>
            <w:r>
              <w:t xml:space="preserve">4.7</w:t>
            </w:r>
          </w:p>
        </w:tc>
        <w:tc>
          <w:tcPr/>
          <w:p>
            <w:pPr>
              <w:pStyle w:val="Compact"/>
              <w:jc w:val="right"/>
            </w:pPr>
            <w:r>
              <w:t xml:space="preserve">284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186.0</w:t>
            </w:r>
          </w:p>
        </w:tc>
        <w:tc>
          <w:tcPr/>
          <w:p>
            <w:pPr>
              <w:pStyle w:val="Compact"/>
              <w:jc w:val="right"/>
            </w:pPr>
            <w:r>
              <w:t xml:space="preserve">20</w:t>
            </w:r>
          </w:p>
        </w:tc>
      </w:tr>
      <w:tr>
        <w:tc>
          <w:tcPr/>
          <w:p>
            <w:pPr>
              <w:pStyle w:val="Compact"/>
              <w:jc w:val="left"/>
            </w:pPr>
            <w:r>
              <w:t xml:space="preserve">Seinäjoki (naapuri)</w:t>
            </w:r>
          </w:p>
        </w:tc>
        <w:tc>
          <w:tcPr/>
          <w:p>
            <w:pPr>
              <w:pStyle w:val="Compact"/>
              <w:jc w:val="right"/>
            </w:pPr>
            <w:r>
              <w:t xml:space="preserve">133.4</w:t>
            </w:r>
          </w:p>
        </w:tc>
        <w:tc>
          <w:tcPr/>
          <w:p>
            <w:pPr>
              <w:pStyle w:val="Compact"/>
              <w:jc w:val="right"/>
            </w:pPr>
            <w:r>
              <w:t xml:space="preserve">74</w:t>
            </w:r>
          </w:p>
        </w:tc>
      </w:tr>
      <w:tr>
        <w:tc>
          <w:tcPr/>
          <w:p>
            <w:pPr>
              <w:pStyle w:val="Compact"/>
              <w:jc w:val="left"/>
            </w:pPr>
            <w:r>
              <w:t xml:space="preserve">Ähtäri (naapuri)</w:t>
            </w:r>
          </w:p>
        </w:tc>
        <w:tc>
          <w:tcPr/>
          <w:p>
            <w:pPr>
              <w:pStyle w:val="Compact"/>
              <w:jc w:val="right"/>
            </w:pPr>
            <w:r>
              <w:t xml:space="preserve">124.5</w:t>
            </w:r>
          </w:p>
        </w:tc>
        <w:tc>
          <w:tcPr/>
          <w:p>
            <w:pPr>
              <w:pStyle w:val="Compact"/>
              <w:jc w:val="right"/>
            </w:pPr>
            <w:r>
              <w:t xml:space="preserve">88</w:t>
            </w:r>
          </w:p>
        </w:tc>
      </w:tr>
      <w:tr>
        <w:tc>
          <w:tcPr/>
          <w:p>
            <w:pPr>
              <w:pStyle w:val="Compact"/>
              <w:jc w:val="left"/>
            </w:pPr>
            <w:r>
              <w:t xml:space="preserve">Keuruu (naapuri)</w:t>
            </w:r>
          </w:p>
        </w:tc>
        <w:tc>
          <w:tcPr/>
          <w:p>
            <w:pPr>
              <w:pStyle w:val="Compact"/>
              <w:jc w:val="right"/>
            </w:pPr>
            <w:r>
              <w:t xml:space="preserve">116.2</w:t>
            </w:r>
          </w:p>
        </w:tc>
        <w:tc>
          <w:tcPr/>
          <w:p>
            <w:pPr>
              <w:pStyle w:val="Compact"/>
              <w:jc w:val="right"/>
            </w:pPr>
            <w:r>
              <w:t xml:space="preserve">107</w:t>
            </w:r>
          </w:p>
        </w:tc>
      </w:tr>
      <w:tr>
        <w:tc>
          <w:tcPr/>
          <w:p>
            <w:pPr>
              <w:pStyle w:val="Compact"/>
              <w:jc w:val="left"/>
            </w:pPr>
            <w:r>
              <w:t xml:space="preserve">Ylöjärvi (naapuri)</w:t>
            </w:r>
          </w:p>
        </w:tc>
        <w:tc>
          <w:tcPr/>
          <w:p>
            <w:pPr>
              <w:pStyle w:val="Compact"/>
              <w:jc w:val="right"/>
            </w:pPr>
            <w:r>
              <w:t xml:space="preserve">89.8</w:t>
            </w:r>
          </w:p>
        </w:tc>
        <w:tc>
          <w:tcPr/>
          <w:p>
            <w:pPr>
              <w:pStyle w:val="Compact"/>
              <w:jc w:val="right"/>
            </w:pPr>
            <w:r>
              <w:t xml:space="preserve">179</w:t>
            </w:r>
          </w:p>
        </w:tc>
      </w:tr>
      <w:tr>
        <w:tc>
          <w:tcPr/>
          <w:p>
            <w:pPr>
              <w:pStyle w:val="Compact"/>
              <w:jc w:val="left"/>
            </w:pPr>
            <w:r>
              <w:t xml:space="preserve">Mänttä-Vilppula (naapuri)</w:t>
            </w:r>
          </w:p>
        </w:tc>
        <w:tc>
          <w:tcPr/>
          <w:p>
            <w:pPr>
              <w:pStyle w:val="Compact"/>
              <w:jc w:val="right"/>
            </w:pPr>
            <w:r>
              <w:t xml:space="preserve">76.2</w:t>
            </w:r>
          </w:p>
        </w:tc>
        <w:tc>
          <w:tcPr/>
          <w:p>
            <w:pPr>
              <w:pStyle w:val="Compact"/>
              <w:jc w:val="right"/>
            </w:pPr>
            <w:r>
              <w:t xml:space="preserve">220</w:t>
            </w:r>
          </w:p>
        </w:tc>
      </w:tr>
      <w:tr>
        <w:tc>
          <w:tcPr/>
          <w:p>
            <w:pPr>
              <w:pStyle w:val="Compact"/>
              <w:jc w:val="left"/>
            </w:pPr>
            <w:r>
              <w:t xml:space="preserve">Kihniö (naapuri)</w:t>
            </w:r>
          </w:p>
        </w:tc>
        <w:tc>
          <w:tcPr/>
          <w:p>
            <w:pPr>
              <w:pStyle w:val="Compact"/>
              <w:jc w:val="right"/>
            </w:pPr>
            <w:r>
              <w:t xml:space="preserve">68.9</w:t>
            </w:r>
          </w:p>
        </w:tc>
        <w:tc>
          <w:tcPr/>
          <w:p>
            <w:pPr>
              <w:pStyle w:val="Compact"/>
              <w:jc w:val="right"/>
            </w:pPr>
            <w:r>
              <w:t xml:space="preserve">237</w:t>
            </w:r>
          </w:p>
        </w:tc>
      </w:tr>
      <w:tr>
        <w:tc>
          <w:tcPr/>
          <w:p>
            <w:pPr>
              <w:pStyle w:val="Compact"/>
              <w:jc w:val="left"/>
            </w:pPr>
            <w:r>
              <w:t xml:space="preserve">Ruovesi (naapuri)</w:t>
            </w:r>
          </w:p>
        </w:tc>
        <w:tc>
          <w:tcPr/>
          <w:p>
            <w:pPr>
              <w:pStyle w:val="Compact"/>
              <w:jc w:val="right"/>
            </w:pPr>
            <w:r>
              <w:t xml:space="preserve">51.6</w:t>
            </w:r>
          </w:p>
        </w:tc>
        <w:tc>
          <w:tcPr/>
          <w:p>
            <w:pPr>
              <w:pStyle w:val="Compact"/>
              <w:jc w:val="right"/>
            </w:pPr>
            <w:r>
              <w:t xml:space="preserve">265</w:t>
            </w:r>
          </w:p>
        </w:tc>
      </w:tr>
      <w:tr>
        <w:tc>
          <w:tcPr/>
          <w:p>
            <w:pPr>
              <w:pStyle w:val="Compact"/>
              <w:jc w:val="left"/>
            </w:pPr>
            <w:r>
              <w:t xml:space="preserve">Virrat (valittu)</w:t>
            </w:r>
          </w:p>
        </w:tc>
        <w:tc>
          <w:tcPr/>
          <w:p>
            <w:pPr>
              <w:pStyle w:val="Compact"/>
              <w:jc w:val="right"/>
            </w:pPr>
            <w:r>
              <w:t xml:space="preserve">35.6</w:t>
            </w:r>
          </w:p>
        </w:tc>
        <w:tc>
          <w:tcPr/>
          <w:p>
            <w:pPr>
              <w:pStyle w:val="Compact"/>
              <w:jc w:val="right"/>
            </w:pPr>
            <w:r>
              <w:t xml:space="preserve">279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125.3</w:t>
            </w:r>
          </w:p>
        </w:tc>
        <w:tc>
          <w:tcPr/>
          <w:p>
            <w:pPr>
              <w:pStyle w:val="Compact"/>
              <w:jc w:val="right"/>
            </w:pPr>
            <w:r>
              <w:t xml:space="preserve">76</w:t>
            </w:r>
          </w:p>
        </w:tc>
      </w:tr>
      <w:tr>
        <w:tc>
          <w:tcPr/>
          <w:p>
            <w:pPr>
              <w:pStyle w:val="Compact"/>
              <w:jc w:val="left"/>
            </w:pPr>
            <w:r>
              <w:t xml:space="preserve">Ruovesi (naapuri)</w:t>
            </w:r>
          </w:p>
        </w:tc>
        <w:tc>
          <w:tcPr/>
          <w:p>
            <w:pPr>
              <w:pStyle w:val="Compact"/>
              <w:jc w:val="right"/>
            </w:pPr>
            <w:r>
              <w:t xml:space="preserve">117.2</w:t>
            </w:r>
          </w:p>
        </w:tc>
        <w:tc>
          <w:tcPr/>
          <w:p>
            <w:pPr>
              <w:pStyle w:val="Compact"/>
              <w:jc w:val="right"/>
            </w:pPr>
            <w:r>
              <w:t xml:space="preserve">93</w:t>
            </w:r>
          </w:p>
        </w:tc>
      </w:tr>
      <w:tr>
        <w:tc>
          <w:tcPr/>
          <w:p>
            <w:pPr>
              <w:pStyle w:val="Compact"/>
              <w:jc w:val="left"/>
            </w:pPr>
            <w:r>
              <w:t xml:space="preserve">Kihniö (naapuri)</w:t>
            </w:r>
          </w:p>
        </w:tc>
        <w:tc>
          <w:tcPr/>
          <w:p>
            <w:pPr>
              <w:pStyle w:val="Compact"/>
              <w:jc w:val="right"/>
            </w:pPr>
            <w:r>
              <w:t xml:space="preserve">112.1</w:t>
            </w:r>
          </w:p>
        </w:tc>
        <w:tc>
          <w:tcPr/>
          <w:p>
            <w:pPr>
              <w:pStyle w:val="Compact"/>
              <w:jc w:val="right"/>
            </w:pPr>
            <w:r>
              <w:t xml:space="preserve">101</w:t>
            </w:r>
          </w:p>
        </w:tc>
      </w:tr>
      <w:tr>
        <w:tc>
          <w:tcPr/>
          <w:p>
            <w:pPr>
              <w:pStyle w:val="Compact"/>
              <w:jc w:val="left"/>
            </w:pPr>
            <w:r>
              <w:t xml:space="preserve">Seinäjoki (naapuri)</w:t>
            </w:r>
          </w:p>
        </w:tc>
        <w:tc>
          <w:tcPr/>
          <w:p>
            <w:pPr>
              <w:pStyle w:val="Compact"/>
              <w:jc w:val="right"/>
            </w:pPr>
            <w:r>
              <w:t xml:space="preserve">104.6</w:t>
            </w:r>
          </w:p>
        </w:tc>
        <w:tc>
          <w:tcPr/>
          <w:p>
            <w:pPr>
              <w:pStyle w:val="Compact"/>
              <w:jc w:val="right"/>
            </w:pPr>
            <w:r>
              <w:t xml:space="preserve">127</w:t>
            </w:r>
          </w:p>
        </w:tc>
      </w:tr>
      <w:tr>
        <w:tc>
          <w:tcPr/>
          <w:p>
            <w:pPr>
              <w:pStyle w:val="Compact"/>
              <w:jc w:val="left"/>
            </w:pPr>
            <w:r>
              <w:t xml:space="preserve">Virrat (valittu)</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Ähtäri (naapuri)</w:t>
            </w:r>
          </w:p>
        </w:tc>
        <w:tc>
          <w:tcPr/>
          <w:p>
            <w:pPr>
              <w:pStyle w:val="Compact"/>
              <w:jc w:val="right"/>
            </w:pPr>
            <w:r>
              <w:t xml:space="preserve">97.7</w:t>
            </w:r>
          </w:p>
        </w:tc>
        <w:tc>
          <w:tcPr/>
          <w:p>
            <w:pPr>
              <w:pStyle w:val="Compact"/>
              <w:jc w:val="right"/>
            </w:pPr>
            <w:r>
              <w:t xml:space="preserve">145</w:t>
            </w:r>
          </w:p>
        </w:tc>
      </w:tr>
      <w:tr>
        <w:tc>
          <w:tcPr/>
          <w:p>
            <w:pPr>
              <w:pStyle w:val="Compact"/>
              <w:jc w:val="left"/>
            </w:pPr>
            <w:r>
              <w:t xml:space="preserve">Mänttä-Vilppula (naapuri)</w:t>
            </w:r>
          </w:p>
        </w:tc>
        <w:tc>
          <w:tcPr/>
          <w:p>
            <w:pPr>
              <w:pStyle w:val="Compact"/>
              <w:jc w:val="right"/>
            </w:pPr>
            <w:r>
              <w:t xml:space="preserve">88.5</w:t>
            </w:r>
          </w:p>
        </w:tc>
        <w:tc>
          <w:tcPr/>
          <w:p>
            <w:pPr>
              <w:pStyle w:val="Compact"/>
              <w:jc w:val="right"/>
            </w:pPr>
            <w:r>
              <w:t xml:space="preserve">172</w:t>
            </w:r>
          </w:p>
        </w:tc>
      </w:tr>
      <w:tr>
        <w:tc>
          <w:tcPr/>
          <w:p>
            <w:pPr>
              <w:pStyle w:val="Compact"/>
              <w:jc w:val="left"/>
            </w:pPr>
            <w:r>
              <w:t xml:space="preserve">Alavus (naapuri)</w:t>
            </w:r>
          </w:p>
        </w:tc>
        <w:tc>
          <w:tcPr/>
          <w:p>
            <w:pPr>
              <w:pStyle w:val="Compact"/>
              <w:jc w:val="right"/>
            </w:pPr>
            <w:r>
              <w:t xml:space="preserve">70.1</w:t>
            </w:r>
          </w:p>
        </w:tc>
        <w:tc>
          <w:tcPr/>
          <w:p>
            <w:pPr>
              <w:pStyle w:val="Compact"/>
              <w:jc w:val="right"/>
            </w:pPr>
            <w:r>
              <w:t xml:space="preserve">213</w:t>
            </w:r>
          </w:p>
        </w:tc>
      </w:tr>
      <w:tr>
        <w:tc>
          <w:tcPr/>
          <w:p>
            <w:pPr>
              <w:pStyle w:val="Compact"/>
              <w:jc w:val="left"/>
            </w:pPr>
            <w:r>
              <w:t xml:space="preserve">Ylöjärvi (naapuri)</w:t>
            </w:r>
          </w:p>
        </w:tc>
        <w:tc>
          <w:tcPr/>
          <w:p>
            <w:pPr>
              <w:pStyle w:val="Compact"/>
              <w:jc w:val="right"/>
            </w:pPr>
            <w:r>
              <w:t xml:space="preserve">69.0</w:t>
            </w:r>
          </w:p>
        </w:tc>
        <w:tc>
          <w:tcPr/>
          <w:p>
            <w:pPr>
              <w:pStyle w:val="Compact"/>
              <w:jc w:val="right"/>
            </w:pPr>
            <w:r>
              <w:t xml:space="preserve">220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354.5</w:t>
            </w:r>
          </w:p>
        </w:tc>
        <w:tc>
          <w:tcPr/>
          <w:p>
            <w:pPr>
              <w:pStyle w:val="Compact"/>
              <w:jc w:val="right"/>
            </w:pPr>
            <w:r>
              <w:t xml:space="preserve">7</w:t>
            </w:r>
          </w:p>
        </w:tc>
      </w:tr>
      <w:tr>
        <w:tc>
          <w:tcPr/>
          <w:p>
            <w:pPr>
              <w:pStyle w:val="Compact"/>
              <w:jc w:val="left"/>
            </w:pPr>
            <w:r>
              <w:t xml:space="preserve">Kihniö (naapuri)</w:t>
            </w:r>
          </w:p>
        </w:tc>
        <w:tc>
          <w:tcPr/>
          <w:p>
            <w:pPr>
              <w:pStyle w:val="Compact"/>
              <w:jc w:val="right"/>
            </w:pPr>
            <w:r>
              <w:t xml:space="preserve">227.3</w:t>
            </w:r>
          </w:p>
        </w:tc>
        <w:tc>
          <w:tcPr/>
          <w:p>
            <w:pPr>
              <w:pStyle w:val="Compact"/>
              <w:jc w:val="right"/>
            </w:pPr>
            <w:r>
              <w:t xml:space="preserve">30</w:t>
            </w:r>
          </w:p>
        </w:tc>
      </w:tr>
      <w:tr>
        <w:tc>
          <w:tcPr/>
          <w:p>
            <w:pPr>
              <w:pStyle w:val="Compact"/>
              <w:jc w:val="left"/>
            </w:pPr>
            <w:r>
              <w:t xml:space="preserve">Seinäjoki (naapuri)</w:t>
            </w:r>
          </w:p>
        </w:tc>
        <w:tc>
          <w:tcPr/>
          <w:p>
            <w:pPr>
              <w:pStyle w:val="Compact"/>
              <w:jc w:val="right"/>
            </w:pPr>
            <w:r>
              <w:t xml:space="preserve">209.1</w:t>
            </w:r>
          </w:p>
        </w:tc>
        <w:tc>
          <w:tcPr/>
          <w:p>
            <w:pPr>
              <w:pStyle w:val="Compact"/>
              <w:jc w:val="right"/>
            </w:pPr>
            <w:r>
              <w:t xml:space="preserve">42</w:t>
            </w:r>
          </w:p>
        </w:tc>
      </w:tr>
      <w:tr>
        <w:tc>
          <w:tcPr/>
          <w:p>
            <w:pPr>
              <w:pStyle w:val="Compact"/>
              <w:jc w:val="left"/>
            </w:pPr>
            <w:r>
              <w:t xml:space="preserve">Keuruu (naapuri)</w:t>
            </w:r>
          </w:p>
        </w:tc>
        <w:tc>
          <w:tcPr/>
          <w:p>
            <w:pPr>
              <w:pStyle w:val="Compact"/>
              <w:jc w:val="right"/>
            </w:pPr>
            <w:r>
              <w:t xml:space="preserve">127.3</w:t>
            </w:r>
          </w:p>
        </w:tc>
        <w:tc>
          <w:tcPr/>
          <w:p>
            <w:pPr>
              <w:pStyle w:val="Compact"/>
              <w:jc w:val="right"/>
            </w:pPr>
            <w:r>
              <w:t xml:space="preserve">92</w:t>
            </w:r>
          </w:p>
        </w:tc>
      </w:tr>
      <w:tr>
        <w:tc>
          <w:tcPr/>
          <w:p>
            <w:pPr>
              <w:pStyle w:val="Compact"/>
              <w:jc w:val="left"/>
            </w:pPr>
            <w:r>
              <w:t xml:space="preserve">Ähtäri (naapuri)</w:t>
            </w:r>
          </w:p>
        </w:tc>
        <w:tc>
          <w:tcPr/>
          <w:p>
            <w:pPr>
              <w:pStyle w:val="Compact"/>
              <w:jc w:val="right"/>
            </w:pPr>
            <w:r>
              <w:t xml:space="preserve">127.3</w:t>
            </w:r>
          </w:p>
        </w:tc>
        <w:tc>
          <w:tcPr/>
          <w:p>
            <w:pPr>
              <w:pStyle w:val="Compact"/>
              <w:jc w:val="right"/>
            </w:pPr>
            <w:r>
              <w:t xml:space="preserve">102</w:t>
            </w:r>
          </w:p>
        </w:tc>
      </w:tr>
      <w:tr>
        <w:tc>
          <w:tcPr/>
          <w:p>
            <w:pPr>
              <w:pStyle w:val="Compact"/>
              <w:jc w:val="left"/>
            </w:pPr>
            <w:r>
              <w:t xml:space="preserve">Alavus (naapuri)</w:t>
            </w:r>
          </w:p>
        </w:tc>
        <w:tc>
          <w:tcPr/>
          <w:p>
            <w:pPr>
              <w:pStyle w:val="Compact"/>
              <w:jc w:val="right"/>
            </w:pPr>
            <w:r>
              <w:t xml:space="preserve">90.9</w:t>
            </w:r>
          </w:p>
        </w:tc>
        <w:tc>
          <w:tcPr/>
          <w:p>
            <w:pPr>
              <w:pStyle w:val="Compact"/>
              <w:jc w:val="right"/>
            </w:pPr>
            <w:r>
              <w:t xml:space="preserve">167</w:t>
            </w:r>
          </w:p>
        </w:tc>
      </w:tr>
      <w:tr>
        <w:tc>
          <w:tcPr/>
          <w:p>
            <w:pPr>
              <w:pStyle w:val="Compact"/>
              <w:jc w:val="left"/>
            </w:pPr>
            <w:r>
              <w:t xml:space="preserve">Virrat (valittu)</w:t>
            </w:r>
          </w:p>
        </w:tc>
        <w:tc>
          <w:tcPr/>
          <w:p>
            <w:pPr>
              <w:pStyle w:val="Compact"/>
              <w:jc w:val="right"/>
            </w:pPr>
            <w:r>
              <w:t xml:space="preserve">81.8</w:t>
            </w:r>
          </w:p>
        </w:tc>
        <w:tc>
          <w:tcPr/>
          <w:p>
            <w:pPr>
              <w:pStyle w:val="Compact"/>
              <w:jc w:val="right"/>
            </w:pPr>
            <w:r>
              <w:t xml:space="preserve">194</w:t>
            </w:r>
          </w:p>
        </w:tc>
      </w:tr>
      <w:tr>
        <w:tc>
          <w:tcPr/>
          <w:p>
            <w:pPr>
              <w:pStyle w:val="Compact"/>
              <w:jc w:val="left"/>
            </w:pPr>
            <w:r>
              <w:t xml:space="preserve">Ylöjärvi (naapuri)</w:t>
            </w:r>
          </w:p>
        </w:tc>
        <w:tc>
          <w:tcPr/>
          <w:p>
            <w:pPr>
              <w:pStyle w:val="Compact"/>
              <w:jc w:val="right"/>
            </w:pPr>
            <w:r>
              <w:t xml:space="preserve">81.8</w:t>
            </w:r>
          </w:p>
        </w:tc>
        <w:tc>
          <w:tcPr/>
          <w:p>
            <w:pPr>
              <w:pStyle w:val="Compact"/>
              <w:jc w:val="right"/>
            </w:pPr>
            <w:r>
              <w:t xml:space="preserve">195</w:t>
            </w:r>
          </w:p>
        </w:tc>
      </w:tr>
      <w:tr>
        <w:tc>
          <w:tcPr/>
          <w:p>
            <w:pPr>
              <w:pStyle w:val="Compact"/>
              <w:jc w:val="left"/>
            </w:pPr>
            <w:r>
              <w:t xml:space="preserve">Ruovesi (naapuri)</w:t>
            </w:r>
          </w:p>
        </w:tc>
        <w:tc>
          <w:tcPr/>
          <w:p>
            <w:pPr>
              <w:pStyle w:val="Compact"/>
              <w:jc w:val="right"/>
            </w:pPr>
            <w:r>
              <w:t xml:space="preserve">36.4</w:t>
            </w:r>
          </w:p>
        </w:tc>
        <w:tc>
          <w:tcPr/>
          <w:p>
            <w:pPr>
              <w:pStyle w:val="Compact"/>
              <w:jc w:val="right"/>
            </w:pPr>
            <w:r>
              <w:t xml:space="preserve">280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irrat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34980</w:t>
            </w:r>
          </w:p>
        </w:tc>
        <w:tc>
          <w:tcPr/>
          <w:p>
            <w:pPr>
              <w:pStyle w:val="Compact"/>
              <w:jc w:val="left"/>
            </w:pPr>
            <w:r>
              <w:t xml:space="preserve">Killinkoski</w:t>
            </w:r>
          </w:p>
        </w:tc>
        <w:tc>
          <w:tcPr/>
          <w:p>
            <w:pPr>
              <w:pStyle w:val="Compact"/>
              <w:jc w:val="right"/>
            </w:pPr>
            <w:r>
              <w:t xml:space="preserve">154.7</w:t>
            </w:r>
          </w:p>
        </w:tc>
        <w:tc>
          <w:tcPr/>
          <w:p>
            <w:pPr>
              <w:pStyle w:val="Compact"/>
              <w:jc w:val="right"/>
            </w:pPr>
            <w:r>
              <w:t xml:space="preserve">174.9</w:t>
            </w:r>
          </w:p>
        </w:tc>
        <w:tc>
          <w:tcPr/>
          <w:p>
            <w:pPr>
              <w:pStyle w:val="Compact"/>
              <w:jc w:val="right"/>
            </w:pPr>
            <w:r>
              <w:t xml:space="preserve">147.0</w:t>
            </w:r>
          </w:p>
        </w:tc>
        <w:tc>
          <w:tcPr/>
          <w:p>
            <w:pPr>
              <w:pStyle w:val="Compact"/>
              <w:jc w:val="right"/>
            </w:pPr>
            <w:r>
              <w:t xml:space="preserve">143.3</w:t>
            </w:r>
          </w:p>
        </w:tc>
        <w:tc>
          <w:tcPr/>
          <w:p>
            <w:pPr>
              <w:pStyle w:val="Compact"/>
              <w:jc w:val="right"/>
            </w:pPr>
            <w:r>
              <w:t xml:space="preserve">153.6</w:t>
            </w:r>
          </w:p>
        </w:tc>
      </w:tr>
      <w:tr>
        <w:tc>
          <w:tcPr/>
          <w:p>
            <w:pPr>
              <w:pStyle w:val="Compact"/>
              <w:jc w:val="left"/>
            </w:pPr>
            <w:r>
              <w:t xml:space="preserve">34910</w:t>
            </w:r>
          </w:p>
        </w:tc>
        <w:tc>
          <w:tcPr/>
          <w:p>
            <w:pPr>
              <w:pStyle w:val="Compact"/>
              <w:jc w:val="left"/>
            </w:pPr>
            <w:r>
              <w:t xml:space="preserve">Äijänneva</w:t>
            </w:r>
          </w:p>
        </w:tc>
        <w:tc>
          <w:tcPr/>
          <w:p>
            <w:pPr>
              <w:pStyle w:val="Compact"/>
              <w:jc w:val="right"/>
            </w:pPr>
            <w:r>
              <w:t xml:space="preserve">131.7</w:t>
            </w:r>
          </w:p>
        </w:tc>
        <w:tc>
          <w:tcPr/>
          <w:p>
            <w:pPr>
              <w:pStyle w:val="Compact"/>
              <w:jc w:val="right"/>
            </w:pPr>
            <w:r>
              <w:t xml:space="preserve">132.8</w:t>
            </w:r>
          </w:p>
        </w:tc>
        <w:tc>
          <w:tcPr/>
          <w:p>
            <w:pPr>
              <w:pStyle w:val="Compact"/>
              <w:jc w:val="right"/>
            </w:pPr>
            <w:r>
              <w:t xml:space="preserve">173.7</w:t>
            </w:r>
          </w:p>
        </w:tc>
        <w:tc>
          <w:tcPr/>
          <w:p>
            <w:pPr>
              <w:pStyle w:val="Compact"/>
              <w:jc w:val="right"/>
            </w:pPr>
            <w:r>
              <w:t xml:space="preserve">83.8</w:t>
            </w:r>
          </w:p>
        </w:tc>
        <w:tc>
          <w:tcPr/>
          <w:p>
            <w:pPr>
              <w:pStyle w:val="Compact"/>
              <w:jc w:val="right"/>
            </w:pPr>
            <w:r>
              <w:t xml:space="preserve">136.5</w:t>
            </w:r>
          </w:p>
        </w:tc>
      </w:tr>
      <w:tr>
        <w:tc>
          <w:tcPr/>
          <w:p>
            <w:pPr>
              <w:pStyle w:val="Compact"/>
              <w:jc w:val="left"/>
            </w:pPr>
            <w:r>
              <w:t xml:space="preserve">34930</w:t>
            </w:r>
          </w:p>
        </w:tc>
        <w:tc>
          <w:tcPr/>
          <w:p>
            <w:pPr>
              <w:pStyle w:val="Compact"/>
              <w:jc w:val="left"/>
            </w:pPr>
            <w:r>
              <w:t xml:space="preserve">Liedenpohja</w:t>
            </w:r>
          </w:p>
        </w:tc>
        <w:tc>
          <w:tcPr/>
          <w:p>
            <w:pPr>
              <w:pStyle w:val="Compact"/>
              <w:jc w:val="right"/>
            </w:pPr>
            <w:r>
              <w:t xml:space="preserve">123.5</w:t>
            </w:r>
          </w:p>
        </w:tc>
        <w:tc>
          <w:tcPr/>
          <w:p>
            <w:pPr>
              <w:pStyle w:val="Compact"/>
              <w:jc w:val="right"/>
            </w:pPr>
            <w:r>
              <w:t xml:space="preserve">125.5</w:t>
            </w:r>
          </w:p>
        </w:tc>
        <w:tc>
          <w:tcPr/>
          <w:p>
            <w:pPr>
              <w:pStyle w:val="Compact"/>
              <w:jc w:val="right"/>
            </w:pPr>
            <w:r>
              <w:t xml:space="preserve">141.2</w:t>
            </w:r>
          </w:p>
        </w:tc>
        <w:tc>
          <w:tcPr/>
          <w:p>
            <w:pPr>
              <w:pStyle w:val="Compact"/>
              <w:jc w:val="right"/>
            </w:pPr>
            <w:r>
              <w:t xml:space="preserve">98.9</w:t>
            </w:r>
          </w:p>
        </w:tc>
        <w:tc>
          <w:tcPr/>
          <w:p>
            <w:pPr>
              <w:pStyle w:val="Compact"/>
              <w:jc w:val="right"/>
            </w:pPr>
            <w:r>
              <w:t xml:space="preserve">128.3</w:t>
            </w:r>
          </w:p>
        </w:tc>
      </w:tr>
      <w:tr>
        <w:tc>
          <w:tcPr/>
          <w:p>
            <w:pPr>
              <w:pStyle w:val="Compact"/>
              <w:jc w:val="left"/>
            </w:pPr>
            <w:r>
              <w:t xml:space="preserve">42870</w:t>
            </w:r>
          </w:p>
        </w:tc>
        <w:tc>
          <w:tcPr/>
          <w:p>
            <w:pPr>
              <w:pStyle w:val="Compact"/>
              <w:jc w:val="left"/>
            </w:pPr>
            <w:r>
              <w:t xml:space="preserve">Kotala</w:t>
            </w:r>
          </w:p>
        </w:tc>
        <w:tc>
          <w:tcPr/>
          <w:p>
            <w:pPr>
              <w:pStyle w:val="Compact"/>
              <w:jc w:val="right"/>
            </w:pPr>
            <w:r>
              <w:t xml:space="preserve">120.7</w:t>
            </w:r>
          </w:p>
        </w:tc>
        <w:tc>
          <w:tcPr/>
          <w:p>
            <w:pPr>
              <w:pStyle w:val="Compact"/>
              <w:jc w:val="right"/>
            </w:pPr>
            <w:r>
              <w:t xml:space="preserve">128.9</w:t>
            </w:r>
          </w:p>
        </w:tc>
        <w:tc>
          <w:tcPr/>
          <w:p>
            <w:pPr>
              <w:pStyle w:val="Compact"/>
              <w:jc w:val="right"/>
            </w:pPr>
            <w:r>
              <w:t xml:space="preserve">145.4</w:t>
            </w:r>
          </w:p>
        </w:tc>
        <w:tc>
          <w:tcPr/>
          <w:p>
            <w:pPr>
              <w:pStyle w:val="Compact"/>
              <w:jc w:val="right"/>
            </w:pPr>
            <w:r>
              <w:t xml:space="preserve">88.0</w:t>
            </w:r>
          </w:p>
        </w:tc>
        <w:tc>
          <w:tcPr/>
          <w:p>
            <w:pPr>
              <w:pStyle w:val="Compact"/>
              <w:jc w:val="right"/>
            </w:pPr>
            <w:r>
              <w:t xml:space="preserve">120.4</w:t>
            </w:r>
          </w:p>
        </w:tc>
      </w:tr>
      <w:tr>
        <w:tc>
          <w:tcPr/>
          <w:p>
            <w:pPr>
              <w:pStyle w:val="Compact"/>
              <w:jc w:val="left"/>
            </w:pPr>
            <w:r>
              <w:t xml:space="preserve">34770</w:t>
            </w:r>
          </w:p>
        </w:tc>
        <w:tc>
          <w:tcPr/>
          <w:p>
            <w:pPr>
              <w:pStyle w:val="Compact"/>
              <w:jc w:val="left"/>
            </w:pPr>
            <w:r>
              <w:t xml:space="preserve">Kurjenkylä</w:t>
            </w:r>
          </w:p>
        </w:tc>
        <w:tc>
          <w:tcPr/>
          <w:p>
            <w:pPr>
              <w:pStyle w:val="Compact"/>
              <w:jc w:val="right"/>
            </w:pPr>
            <w:r>
              <w:t xml:space="preserve">120.5</w:t>
            </w:r>
          </w:p>
        </w:tc>
        <w:tc>
          <w:tcPr/>
          <w:p>
            <w:pPr>
              <w:pStyle w:val="Compact"/>
              <w:jc w:val="right"/>
            </w:pPr>
            <w:r>
              <w:t xml:space="preserve">141.2</w:t>
            </w:r>
          </w:p>
        </w:tc>
        <w:tc>
          <w:tcPr/>
          <w:p>
            <w:pPr>
              <w:pStyle w:val="Compact"/>
              <w:jc w:val="right"/>
            </w:pPr>
            <w:r>
              <w:t xml:space="preserve">153.2</w:t>
            </w:r>
          </w:p>
        </w:tc>
        <w:tc>
          <w:tcPr/>
          <w:p>
            <w:pPr>
              <w:pStyle w:val="Compact"/>
              <w:jc w:val="right"/>
            </w:pPr>
            <w:r>
              <w:t xml:space="preserve">82.5</w:t>
            </w:r>
          </w:p>
        </w:tc>
        <w:tc>
          <w:tcPr/>
          <w:p>
            <w:pPr>
              <w:pStyle w:val="Compact"/>
              <w:jc w:val="right"/>
            </w:pPr>
            <w:r>
              <w:t xml:space="preserve">105.2</w:t>
            </w:r>
          </w:p>
        </w:tc>
      </w:tr>
      <w:tr>
        <w:tc>
          <w:tcPr/>
          <w:p>
            <w:pPr>
              <w:pStyle w:val="Compact"/>
              <w:jc w:val="left"/>
            </w:pPr>
            <w:r>
              <w:t xml:space="preserve">34970</w:t>
            </w:r>
          </w:p>
        </w:tc>
        <w:tc>
          <w:tcPr/>
          <w:p>
            <w:pPr>
              <w:pStyle w:val="Compact"/>
              <w:jc w:val="left"/>
            </w:pPr>
            <w:r>
              <w:t xml:space="preserve">Toisvesi</w:t>
            </w:r>
          </w:p>
        </w:tc>
        <w:tc>
          <w:tcPr/>
          <w:p>
            <w:pPr>
              <w:pStyle w:val="Compact"/>
              <w:jc w:val="right"/>
            </w:pPr>
            <w:r>
              <w:t xml:space="preserve">112.7</w:t>
            </w:r>
          </w:p>
        </w:tc>
        <w:tc>
          <w:tcPr/>
          <w:p>
            <w:pPr>
              <w:pStyle w:val="Compact"/>
              <w:jc w:val="right"/>
            </w:pPr>
            <w:r>
              <w:t xml:space="preserve">116.5</w:t>
            </w:r>
          </w:p>
        </w:tc>
        <w:tc>
          <w:tcPr/>
          <w:p>
            <w:pPr>
              <w:pStyle w:val="Compact"/>
              <w:jc w:val="right"/>
            </w:pPr>
            <w:r>
              <w:t xml:space="preserve">137.0</w:t>
            </w:r>
          </w:p>
        </w:tc>
        <w:tc>
          <w:tcPr/>
          <w:p>
            <w:pPr>
              <w:pStyle w:val="Compact"/>
              <w:jc w:val="right"/>
            </w:pPr>
            <w:r>
              <w:t xml:space="preserve">115.1</w:t>
            </w:r>
          </w:p>
        </w:tc>
        <w:tc>
          <w:tcPr/>
          <w:p>
            <w:pPr>
              <w:pStyle w:val="Compact"/>
              <w:jc w:val="right"/>
            </w:pPr>
            <w:r>
              <w:t xml:space="preserve">82.3</w:t>
            </w:r>
          </w:p>
        </w:tc>
      </w:tr>
      <w:tr>
        <w:tc>
          <w:tcPr/>
          <w:p>
            <w:pPr>
              <w:pStyle w:val="Compact"/>
              <w:jc w:val="left"/>
            </w:pPr>
            <w:r>
              <w:t xml:space="preserve">34730</w:t>
            </w:r>
          </w:p>
        </w:tc>
        <w:tc>
          <w:tcPr/>
          <w:p>
            <w:pPr>
              <w:pStyle w:val="Compact"/>
              <w:jc w:val="left"/>
            </w:pPr>
            <w:r>
              <w:t xml:space="preserve">Vaskuu</w:t>
            </w:r>
          </w:p>
        </w:tc>
        <w:tc>
          <w:tcPr/>
          <w:p>
            <w:pPr>
              <w:pStyle w:val="Compact"/>
              <w:jc w:val="right"/>
            </w:pPr>
            <w:r>
              <w:t xml:space="preserve">110.6</w:t>
            </w:r>
          </w:p>
        </w:tc>
        <w:tc>
          <w:tcPr/>
          <w:p>
            <w:pPr>
              <w:pStyle w:val="Compact"/>
              <w:jc w:val="right"/>
            </w:pPr>
            <w:r>
              <w:t xml:space="preserve">127.2</w:t>
            </w:r>
          </w:p>
        </w:tc>
        <w:tc>
          <w:tcPr/>
          <w:p>
            <w:pPr>
              <w:pStyle w:val="Compact"/>
              <w:jc w:val="right"/>
            </w:pPr>
            <w:r>
              <w:t xml:space="preserve">145.9</w:t>
            </w:r>
          </w:p>
        </w:tc>
        <w:tc>
          <w:tcPr/>
          <w:p>
            <w:pPr>
              <w:pStyle w:val="Compact"/>
              <w:jc w:val="right"/>
            </w:pPr>
            <w:r>
              <w:t xml:space="preserve">60.4</w:t>
            </w:r>
          </w:p>
        </w:tc>
        <w:tc>
          <w:tcPr/>
          <w:p>
            <w:pPr>
              <w:pStyle w:val="Compact"/>
              <w:jc w:val="right"/>
            </w:pPr>
            <w:r>
              <w:t xml:space="preserve">109.1</w:t>
            </w:r>
          </w:p>
        </w:tc>
      </w:tr>
      <w:tr>
        <w:tc>
          <w:tcPr/>
          <w:p>
            <w:pPr>
              <w:pStyle w:val="Compact"/>
              <w:jc w:val="left"/>
            </w:pPr>
            <w:r>
              <w:t xml:space="preserve">34800</w:t>
            </w:r>
          </w:p>
        </w:tc>
        <w:tc>
          <w:tcPr/>
          <w:p>
            <w:pPr>
              <w:pStyle w:val="Compact"/>
              <w:jc w:val="left"/>
            </w:pPr>
            <w:r>
              <w:t xml:space="preserve">Virrat Keskus</w:t>
            </w:r>
          </w:p>
        </w:tc>
        <w:tc>
          <w:tcPr/>
          <w:p>
            <w:pPr>
              <w:pStyle w:val="Compact"/>
              <w:jc w:val="right"/>
            </w:pPr>
            <w:r>
              <w:t xml:space="preserve">107.1</w:t>
            </w:r>
          </w:p>
        </w:tc>
        <w:tc>
          <w:tcPr/>
          <w:p>
            <w:pPr>
              <w:pStyle w:val="Compact"/>
              <w:jc w:val="right"/>
            </w:pPr>
            <w:r>
              <w:t xml:space="preserve">130.3</w:t>
            </w:r>
          </w:p>
        </w:tc>
        <w:tc>
          <w:tcPr/>
          <w:p>
            <w:pPr>
              <w:pStyle w:val="Compact"/>
              <w:jc w:val="right"/>
            </w:pPr>
            <w:r>
              <w:t xml:space="preserve">101.5</w:t>
            </w:r>
          </w:p>
        </w:tc>
        <w:tc>
          <w:tcPr/>
          <w:p>
            <w:pPr>
              <w:pStyle w:val="Compact"/>
              <w:jc w:val="right"/>
            </w:pPr>
            <w:r>
              <w:t xml:space="preserve">80.2</w:t>
            </w:r>
          </w:p>
        </w:tc>
        <w:tc>
          <w:tcPr/>
          <w:p>
            <w:pPr>
              <w:pStyle w:val="Compact"/>
              <w:jc w:val="right"/>
            </w:pPr>
            <w:r>
              <w:t xml:space="preserve">116.4</w:t>
            </w:r>
          </w:p>
        </w:tc>
      </w:tr>
      <w:tr>
        <w:tc>
          <w:tcPr/>
          <w:p>
            <w:pPr>
              <w:pStyle w:val="Compact"/>
              <w:jc w:val="left"/>
            </w:pPr>
            <w:r>
              <w:t xml:space="preserve">34950</w:t>
            </w:r>
          </w:p>
        </w:tc>
        <w:tc>
          <w:tcPr/>
          <w:p>
            <w:pPr>
              <w:pStyle w:val="Compact"/>
              <w:jc w:val="left"/>
            </w:pPr>
            <w:r>
              <w:t xml:space="preserve">Ohtola</w:t>
            </w:r>
          </w:p>
        </w:tc>
        <w:tc>
          <w:tcPr/>
          <w:p>
            <w:pPr>
              <w:pStyle w:val="Compact"/>
              <w:jc w:val="right"/>
            </w:pPr>
            <w:r>
              <w:t xml:space="preserve">95.7</w:t>
            </w:r>
          </w:p>
        </w:tc>
        <w:tc>
          <w:tcPr/>
          <w:p>
            <w:pPr>
              <w:pStyle w:val="Compact"/>
              <w:jc w:val="right"/>
            </w:pPr>
            <w:r>
              <w:t xml:space="preserve">108.7</w:t>
            </w:r>
          </w:p>
        </w:tc>
        <w:tc>
          <w:tcPr/>
          <w:p>
            <w:pPr>
              <w:pStyle w:val="Compact"/>
              <w:jc w:val="right"/>
            </w:pPr>
            <w:r>
              <w:t xml:space="preserve">109.5</w:t>
            </w:r>
          </w:p>
        </w:tc>
        <w:tc>
          <w:tcPr/>
          <w:p>
            <w:pPr>
              <w:pStyle w:val="Compact"/>
              <w:jc w:val="right"/>
            </w:pPr>
            <w:r>
              <w:t xml:space="preserve">62.9</w:t>
            </w:r>
          </w:p>
        </w:tc>
        <w:tc>
          <w:tcPr/>
          <w:p>
            <w:pPr>
              <w:pStyle w:val="Compact"/>
              <w:jc w:val="right"/>
            </w:pPr>
            <w:r>
              <w:t xml:space="preserve">101.8</w:t>
            </w:r>
          </w:p>
        </w:tc>
      </w:tr>
      <w:tr>
        <w:tc>
          <w:tcPr/>
          <w:p>
            <w:pPr>
              <w:pStyle w:val="Compact"/>
              <w:jc w:val="left"/>
            </w:pPr>
            <w:r>
              <w:t xml:space="preserve">34740</w:t>
            </w:r>
          </w:p>
        </w:tc>
        <w:tc>
          <w:tcPr/>
          <w:p>
            <w:pPr>
              <w:pStyle w:val="Compact"/>
              <w:jc w:val="left"/>
            </w:pPr>
            <w:r>
              <w:t xml:space="preserve">Koro</w:t>
            </w:r>
          </w:p>
        </w:tc>
        <w:tc>
          <w:tcPr/>
          <w:p>
            <w:pPr>
              <w:pStyle w:val="Compact"/>
              <w:jc w:val="right"/>
            </w:pPr>
            <w:r>
              <w:t xml:space="preserve">87.2</w:t>
            </w:r>
          </w:p>
        </w:tc>
        <w:tc>
          <w:tcPr/>
          <w:p>
            <w:pPr>
              <w:pStyle w:val="Compact"/>
              <w:jc w:val="right"/>
            </w:pPr>
            <w:r>
              <w:t xml:space="preserve">109.9</w:t>
            </w:r>
          </w:p>
        </w:tc>
        <w:tc>
          <w:tcPr/>
          <w:p>
            <w:pPr>
              <w:pStyle w:val="Compact"/>
              <w:jc w:val="right"/>
            </w:pPr>
            <w:r>
              <w:t xml:space="preserve">109.5</w:t>
            </w:r>
          </w:p>
        </w:tc>
        <w:tc>
          <w:tcPr/>
          <w:p>
            <w:pPr>
              <w:pStyle w:val="Compact"/>
              <w:jc w:val="right"/>
            </w:pPr>
            <w:r>
              <w:t xml:space="preserve">74.5</w:t>
            </w:r>
          </w:p>
        </w:tc>
        <w:tc>
          <w:tcPr/>
          <w:p>
            <w:pPr>
              <w:pStyle w:val="Compact"/>
              <w:jc w:val="right"/>
            </w:pPr>
            <w:r>
              <w:t xml:space="preserve">54.7</w:t>
            </w:r>
          </w:p>
        </w:tc>
      </w:tr>
      <w:tr>
        <w:tc>
          <w:tcPr/>
          <w:p>
            <w:pPr>
              <w:pStyle w:val="Compact"/>
              <w:jc w:val="left"/>
            </w:pPr>
            <w:r>
              <w:t xml:space="preserve">34710</w:t>
            </w:r>
          </w:p>
        </w:tc>
        <w:tc>
          <w:tcPr/>
          <w:p>
            <w:pPr>
              <w:pStyle w:val="Compact"/>
              <w:jc w:val="left"/>
            </w:pPr>
            <w:r>
              <w:t xml:space="preserve">Vaskivesi</w:t>
            </w:r>
          </w:p>
        </w:tc>
        <w:tc>
          <w:tcPr/>
          <w:p>
            <w:pPr>
              <w:pStyle w:val="Compact"/>
              <w:jc w:val="right"/>
            </w:pPr>
            <w:r>
              <w:t xml:space="preserve">81.8</w:t>
            </w:r>
          </w:p>
        </w:tc>
        <w:tc>
          <w:tcPr/>
          <w:p>
            <w:pPr>
              <w:pStyle w:val="Compact"/>
              <w:jc w:val="right"/>
            </w:pPr>
            <w:r>
              <w:t xml:space="preserve">83.7</w:t>
            </w:r>
          </w:p>
        </w:tc>
        <w:tc>
          <w:tcPr/>
          <w:p>
            <w:pPr>
              <w:pStyle w:val="Compact"/>
              <w:jc w:val="right"/>
            </w:pPr>
            <w:r>
              <w:t xml:space="preserve">112.9</w:t>
            </w:r>
          </w:p>
        </w:tc>
        <w:tc>
          <w:tcPr/>
          <w:p>
            <w:pPr>
              <w:pStyle w:val="Compact"/>
              <w:jc w:val="right"/>
            </w:pPr>
            <w:r>
              <w:t xml:space="preserve">54.2</w:t>
            </w:r>
          </w:p>
        </w:tc>
        <w:tc>
          <w:tcPr/>
          <w:p>
            <w:pPr>
              <w:pStyle w:val="Compact"/>
              <w:jc w:val="right"/>
            </w:pPr>
            <w:r>
              <w:t xml:space="preserve">76.5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irrat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irrat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irrat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irrat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Virrat (Kunnat)</dc:title>
  <dc:creator>Diakin karttasovellus 2023-03-01 17:41:58</dc:creator>
  <cp:keywords/>
  <dcterms:created xsi:type="dcterms:W3CDTF">2023-03-01T15:43:21Z</dcterms:created>
  <dcterms:modified xsi:type="dcterms:W3CDTF">2023-03-01T15:43:21Z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