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Ylä-Pirkanmaa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21:05:55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21:05:55.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Ylä-Pirkanmaa. Lisäksi tarkastelussa ovat rajanaapurit: Luoteis-Pirkanmaa, Tampere, Ylä-Pirkanmaa, Keuruu, Jämsä, Seinäjoki ja Kuusiokunnat.</w:t>
      </w:r>
    </w:p>
    <w:p>
      <w:pPr>
        <w:pStyle w:val="Leipteksti"/>
      </w:pPr>
      <w:r>
        <w:drawing>
          <wp:inline>
            <wp:extent cx="2762935" cy="5065381"/>
            <wp:effectExtent b="0" l="0" r="0" t="0"/>
            <wp:docPr descr="" title="" id="23" name="Picture"/>
            <a:graphic>
              <a:graphicData uri="http://schemas.openxmlformats.org/drawingml/2006/picture">
                <pic:pic>
                  <pic:nvPicPr>
                    <pic:cNvPr descr="alueprofiili_yla_pirkanma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yla_pirkanma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126.0</w:t>
            </w:r>
          </w:p>
        </w:tc>
        <w:tc>
          <w:tcPr/>
          <w:p>
            <w:pPr>
              <w:pStyle w:val="Compact"/>
              <w:jc w:val="right"/>
            </w:pPr>
            <w:r>
              <w:t xml:space="preserve">6</w:t>
            </w:r>
          </w:p>
        </w:tc>
      </w:tr>
      <w:tr>
        <w:tc>
          <w:tcPr/>
          <w:p>
            <w:pPr>
              <w:pStyle w:val="Compact"/>
              <w:jc w:val="left"/>
            </w:pPr>
            <w:r>
              <w:t xml:space="preserve">Tampere (naapuri)</w:t>
            </w:r>
          </w:p>
        </w:tc>
        <w:tc>
          <w:tcPr/>
          <w:p>
            <w:pPr>
              <w:pStyle w:val="Compact"/>
              <w:jc w:val="right"/>
            </w:pPr>
            <w:r>
              <w:t xml:space="preserve">108.1</w:t>
            </w:r>
          </w:p>
        </w:tc>
        <w:tc>
          <w:tcPr/>
          <w:p>
            <w:pPr>
              <w:pStyle w:val="Compact"/>
              <w:jc w:val="right"/>
            </w:pPr>
            <w:r>
              <w:t xml:space="preserve">23</w:t>
            </w:r>
          </w:p>
        </w:tc>
      </w:tr>
      <w:tr>
        <w:tc>
          <w:tcPr/>
          <w:p>
            <w:pPr>
              <w:pStyle w:val="Compact"/>
              <w:jc w:val="left"/>
            </w:pPr>
            <w:r>
              <w:t xml:space="preserve">Keuruu (naapuri)</w:t>
            </w:r>
          </w:p>
        </w:tc>
        <w:tc>
          <w:tcPr/>
          <w:p>
            <w:pPr>
              <w:pStyle w:val="Compact"/>
              <w:jc w:val="right"/>
            </w:pPr>
            <w:r>
              <w:t xml:space="preserve">102.2</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46</w:t>
            </w:r>
          </w:p>
        </w:tc>
      </w:tr>
      <w:tr>
        <w:tc>
          <w:tcPr/>
          <w:p>
            <w:pPr>
              <w:pStyle w:val="Compact"/>
              <w:jc w:val="left"/>
            </w:pPr>
            <w:r>
              <w:t xml:space="preserve">Luoteis-Pirkanmaa (naapuri)</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Ylä-Pirkanmaa (valittu)</w:t>
            </w:r>
          </w:p>
        </w:tc>
        <w:tc>
          <w:tcPr/>
          <w:p>
            <w:pPr>
              <w:pStyle w:val="Compact"/>
              <w:jc w:val="right"/>
            </w:pPr>
            <w:r>
              <w:t xml:space="preserve">90.5</w:t>
            </w:r>
          </w:p>
        </w:tc>
        <w:tc>
          <w:tcPr/>
          <w:p>
            <w:pPr>
              <w:pStyle w:val="Compact"/>
              <w:jc w:val="right"/>
            </w:pPr>
            <w:r>
              <w:t xml:space="preserve">49</w:t>
            </w:r>
          </w:p>
        </w:tc>
      </w:tr>
      <w:tr>
        <w:tc>
          <w:tcPr/>
          <w:p>
            <w:pPr>
              <w:pStyle w:val="Compact"/>
              <w:jc w:val="left"/>
            </w:pPr>
            <w:r>
              <w:t xml:space="preserve">Kuusiokunnat (naapuri)</w:t>
            </w:r>
          </w:p>
        </w:tc>
        <w:tc>
          <w:tcPr/>
          <w:p>
            <w:pPr>
              <w:pStyle w:val="Compact"/>
              <w:jc w:val="right"/>
            </w:pPr>
            <w:r>
              <w:t xml:space="preserve">85.5</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142.8</w:t>
            </w:r>
          </w:p>
        </w:tc>
        <w:tc>
          <w:tcPr/>
          <w:p>
            <w:pPr>
              <w:pStyle w:val="Compact"/>
              <w:jc w:val="right"/>
            </w:pPr>
            <w:r>
              <w:t xml:space="preserve">3</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Keuruu (naapuri)</w:t>
            </w:r>
          </w:p>
        </w:tc>
        <w:tc>
          <w:tcPr/>
          <w:p>
            <w:pPr>
              <w:pStyle w:val="Compact"/>
              <w:jc w:val="right"/>
            </w:pPr>
            <w:r>
              <w:t xml:space="preserve">109.5</w:t>
            </w:r>
          </w:p>
        </w:tc>
        <w:tc>
          <w:tcPr/>
          <w:p>
            <w:pPr>
              <w:pStyle w:val="Compact"/>
              <w:jc w:val="right"/>
            </w:pPr>
            <w:r>
              <w:t xml:space="preserve">26</w:t>
            </w:r>
          </w:p>
        </w:tc>
      </w:tr>
      <w:tr>
        <w:tc>
          <w:tcPr/>
          <w:p>
            <w:pPr>
              <w:pStyle w:val="Compact"/>
              <w:jc w:val="left"/>
            </w:pPr>
            <w:r>
              <w:t xml:space="preserve">Luoteis-Pirkanmaa (naapuri)</w:t>
            </w:r>
          </w:p>
        </w:tc>
        <w:tc>
          <w:tcPr/>
          <w:p>
            <w:pPr>
              <w:pStyle w:val="Compact"/>
              <w:jc w:val="right"/>
            </w:pPr>
            <w:r>
              <w:t xml:space="preserve">95.2</w:t>
            </w:r>
          </w:p>
        </w:tc>
        <w:tc>
          <w:tcPr/>
          <w:p>
            <w:pPr>
              <w:pStyle w:val="Compact"/>
              <w:jc w:val="right"/>
            </w:pPr>
            <w:r>
              <w:t xml:space="preserve">39</w:t>
            </w:r>
          </w:p>
        </w:tc>
      </w:tr>
      <w:tr>
        <w:tc>
          <w:tcPr/>
          <w:p>
            <w:pPr>
              <w:pStyle w:val="Compact"/>
              <w:jc w:val="left"/>
            </w:pPr>
            <w:r>
              <w:t xml:space="preserve">Ylä-Pirkanmaa (valittu)</w:t>
            </w:r>
          </w:p>
        </w:tc>
        <w:tc>
          <w:tcPr/>
          <w:p>
            <w:pPr>
              <w:pStyle w:val="Compact"/>
              <w:jc w:val="right"/>
            </w:pPr>
            <w:r>
              <w:t xml:space="preserve">95.1</w:t>
            </w:r>
          </w:p>
        </w:tc>
        <w:tc>
          <w:tcPr/>
          <w:p>
            <w:pPr>
              <w:pStyle w:val="Compact"/>
              <w:jc w:val="right"/>
            </w:pPr>
            <w:r>
              <w:t xml:space="preserve">40</w:t>
            </w:r>
          </w:p>
        </w:tc>
      </w:tr>
      <w:tr>
        <w:tc>
          <w:tcPr/>
          <w:p>
            <w:pPr>
              <w:pStyle w:val="Compact"/>
              <w:jc w:val="left"/>
            </w:pPr>
            <w:r>
              <w:t xml:space="preserve">Seinäjoki (naapuri)</w:t>
            </w:r>
          </w:p>
        </w:tc>
        <w:tc>
          <w:tcPr/>
          <w:p>
            <w:pPr>
              <w:pStyle w:val="Compact"/>
              <w:jc w:val="right"/>
            </w:pPr>
            <w:r>
              <w:t xml:space="preserve">81.1</w:t>
            </w:r>
          </w:p>
        </w:tc>
        <w:tc>
          <w:tcPr/>
          <w:p>
            <w:pPr>
              <w:pStyle w:val="Compact"/>
              <w:jc w:val="right"/>
            </w:pPr>
            <w:r>
              <w:t xml:space="preserve">51</w:t>
            </w:r>
          </w:p>
        </w:tc>
      </w:tr>
      <w:tr>
        <w:tc>
          <w:tcPr/>
          <w:p>
            <w:pPr>
              <w:pStyle w:val="Compact"/>
              <w:jc w:val="left"/>
            </w:pPr>
            <w:r>
              <w:t xml:space="preserve">Kuusiokunnat (naapuri)</w:t>
            </w:r>
          </w:p>
        </w:tc>
        <w:tc>
          <w:tcPr/>
          <w:p>
            <w:pPr>
              <w:pStyle w:val="Compact"/>
              <w:jc w:val="right"/>
            </w:pPr>
            <w:r>
              <w:t xml:space="preserve">77.2</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153.0</w:t>
            </w:r>
          </w:p>
        </w:tc>
        <w:tc>
          <w:tcPr/>
          <w:p>
            <w:pPr>
              <w:pStyle w:val="Compact"/>
              <w:jc w:val="right"/>
            </w:pPr>
            <w:r>
              <w:t xml:space="preserve">2</w:t>
            </w:r>
          </w:p>
        </w:tc>
      </w:tr>
      <w:tr>
        <w:tc>
          <w:tcPr/>
          <w:p>
            <w:pPr>
              <w:pStyle w:val="Compact"/>
              <w:jc w:val="left"/>
            </w:pPr>
            <w:r>
              <w:t xml:space="preserve">Seinäjoki (naapuri)</w:t>
            </w:r>
          </w:p>
        </w:tc>
        <w:tc>
          <w:tcPr/>
          <w:p>
            <w:pPr>
              <w:pStyle w:val="Compact"/>
              <w:jc w:val="right"/>
            </w:pPr>
            <w:r>
              <w:t xml:space="preserve">105.0</w:t>
            </w:r>
          </w:p>
        </w:tc>
        <w:tc>
          <w:tcPr/>
          <w:p>
            <w:pPr>
              <w:pStyle w:val="Compact"/>
              <w:jc w:val="right"/>
            </w:pPr>
            <w:r>
              <w:t xml:space="preserve">28</w:t>
            </w:r>
          </w:p>
        </w:tc>
      </w:tr>
      <w:tr>
        <w:tc>
          <w:tcPr/>
          <w:p>
            <w:pPr>
              <w:pStyle w:val="Compact"/>
              <w:jc w:val="left"/>
            </w:pPr>
            <w:r>
              <w:t xml:space="preserve">Tampere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Keuruu (naapuri)</w:t>
            </w:r>
          </w:p>
        </w:tc>
        <w:tc>
          <w:tcPr/>
          <w:p>
            <w:pPr>
              <w:pStyle w:val="Compact"/>
              <w:jc w:val="right"/>
            </w:pPr>
            <w:r>
              <w:t xml:space="preserve">102.2</w:t>
            </w:r>
          </w:p>
        </w:tc>
        <w:tc>
          <w:tcPr/>
          <w:p>
            <w:pPr>
              <w:pStyle w:val="Compact"/>
              <w:jc w:val="right"/>
            </w:pPr>
            <w:r>
              <w:t xml:space="preserve">34</w:t>
            </w:r>
          </w:p>
        </w:tc>
      </w:tr>
      <w:tr>
        <w:tc>
          <w:tcPr/>
          <w:p>
            <w:pPr>
              <w:pStyle w:val="Compact"/>
              <w:jc w:val="left"/>
            </w:pPr>
            <w:r>
              <w:t xml:space="preserve">Kuusiokunnat (naapuri)</w:t>
            </w:r>
          </w:p>
        </w:tc>
        <w:tc>
          <w:tcPr/>
          <w:p>
            <w:pPr>
              <w:pStyle w:val="Compact"/>
              <w:jc w:val="right"/>
            </w:pPr>
            <w:r>
              <w:t xml:space="preserve">88.6</w:t>
            </w:r>
          </w:p>
        </w:tc>
        <w:tc>
          <w:tcPr/>
          <w:p>
            <w:pPr>
              <w:pStyle w:val="Compact"/>
              <w:jc w:val="right"/>
            </w:pPr>
            <w:r>
              <w:t xml:space="preserve">51</w:t>
            </w:r>
          </w:p>
        </w:tc>
      </w:tr>
      <w:tr>
        <w:tc>
          <w:tcPr/>
          <w:p>
            <w:pPr>
              <w:pStyle w:val="Compact"/>
              <w:jc w:val="left"/>
            </w:pPr>
            <w:r>
              <w:t xml:space="preserve">Ylä-Pirkanmaa (valittu)</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Luoteis-Pirkanmaa (naapuri)</w:t>
            </w:r>
          </w:p>
        </w:tc>
        <w:tc>
          <w:tcPr/>
          <w:p>
            <w:pPr>
              <w:pStyle w:val="Compact"/>
              <w:jc w:val="right"/>
            </w:pPr>
            <w:r>
              <w:t xml:space="preserve">85.8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Seinäjoki (naapuri)</w:t>
            </w:r>
          </w:p>
        </w:tc>
        <w:tc>
          <w:tcPr/>
          <w:p>
            <w:pPr>
              <w:pStyle w:val="Compact"/>
              <w:jc w:val="right"/>
            </w:pPr>
            <w:r>
              <w:t xml:space="preserve">100.1</w:t>
            </w:r>
          </w:p>
        </w:tc>
        <w:tc>
          <w:tcPr/>
          <w:p>
            <w:pPr>
              <w:pStyle w:val="Compact"/>
              <w:jc w:val="right"/>
            </w:pPr>
            <w:r>
              <w:t xml:space="preserve">38</w:t>
            </w:r>
          </w:p>
        </w:tc>
      </w:tr>
      <w:tr>
        <w:tc>
          <w:tcPr/>
          <w:p>
            <w:pPr>
              <w:pStyle w:val="Compact"/>
              <w:jc w:val="left"/>
            </w:pPr>
            <w:r>
              <w:t xml:space="preserve">Keuruu (naapuri)</w:t>
            </w:r>
          </w:p>
        </w:tc>
        <w:tc>
          <w:tcPr/>
          <w:p>
            <w:pPr>
              <w:pStyle w:val="Compact"/>
              <w:jc w:val="right"/>
            </w:pPr>
            <w:r>
              <w:t xml:space="preserve">95.1</w:t>
            </w:r>
          </w:p>
        </w:tc>
        <w:tc>
          <w:tcPr/>
          <w:p>
            <w:pPr>
              <w:pStyle w:val="Compact"/>
              <w:jc w:val="right"/>
            </w:pPr>
            <w:r>
              <w:t xml:space="preserve">42</w:t>
            </w:r>
          </w:p>
        </w:tc>
      </w:tr>
      <w:tr>
        <w:tc>
          <w:tcPr/>
          <w:p>
            <w:pPr>
              <w:pStyle w:val="Compact"/>
              <w:jc w:val="left"/>
            </w:pPr>
            <w:r>
              <w:t xml:space="preserve">Luoteis-Pirkanmaa (naapuri)</w:t>
            </w:r>
          </w:p>
        </w:tc>
        <w:tc>
          <w:tcPr/>
          <w:p>
            <w:pPr>
              <w:pStyle w:val="Compact"/>
              <w:jc w:val="right"/>
            </w:pPr>
            <w:r>
              <w:t xml:space="preserve">93.5</w:t>
            </w:r>
          </w:p>
        </w:tc>
        <w:tc>
          <w:tcPr/>
          <w:p>
            <w:pPr>
              <w:pStyle w:val="Compact"/>
              <w:jc w:val="right"/>
            </w:pPr>
            <w:r>
              <w:t xml:space="preserve">44</w:t>
            </w:r>
          </w:p>
        </w:tc>
      </w:tr>
      <w:tr>
        <w:tc>
          <w:tcPr/>
          <w:p>
            <w:pPr>
              <w:pStyle w:val="Compact"/>
              <w:jc w:val="left"/>
            </w:pPr>
            <w:r>
              <w:t xml:space="preserve">Kuusiokunnat (naapuri)</w:t>
            </w:r>
          </w:p>
        </w:tc>
        <w:tc>
          <w:tcPr/>
          <w:p>
            <w:pPr>
              <w:pStyle w:val="Compact"/>
              <w:jc w:val="right"/>
            </w:pPr>
            <w:r>
              <w:t xml:space="preserve">90.9</w:t>
            </w:r>
          </w:p>
        </w:tc>
        <w:tc>
          <w:tcPr/>
          <w:p>
            <w:pPr>
              <w:pStyle w:val="Compact"/>
              <w:jc w:val="right"/>
            </w:pPr>
            <w:r>
              <w:t xml:space="preserve">47</w:t>
            </w:r>
          </w:p>
        </w:tc>
      </w:tr>
      <w:tr>
        <w:tc>
          <w:tcPr/>
          <w:p>
            <w:pPr>
              <w:pStyle w:val="Compact"/>
              <w:jc w:val="left"/>
            </w:pPr>
            <w:r>
              <w:t xml:space="preserve">Ylä-Pirkanmaa (valittu)</w:t>
            </w:r>
          </w:p>
        </w:tc>
        <w:tc>
          <w:tcPr/>
          <w:p>
            <w:pPr>
              <w:pStyle w:val="Compact"/>
              <w:jc w:val="right"/>
            </w:pPr>
            <w:r>
              <w:t xml:space="preserve">88.3</w:t>
            </w:r>
          </w:p>
        </w:tc>
        <w:tc>
          <w:tcPr/>
          <w:p>
            <w:pPr>
              <w:pStyle w:val="Compact"/>
              <w:jc w:val="right"/>
            </w:pPr>
            <w:r>
              <w:t xml:space="preserve">52</w:t>
            </w:r>
          </w:p>
        </w:tc>
      </w:tr>
      <w:tr>
        <w:tc>
          <w:tcPr/>
          <w:p>
            <w:pPr>
              <w:pStyle w:val="Compact"/>
              <w:jc w:val="left"/>
            </w:pPr>
            <w:r>
              <w:t xml:space="preserve">Jämsä (naapuri)</w:t>
            </w:r>
          </w:p>
        </w:tc>
        <w:tc>
          <w:tcPr/>
          <w:p>
            <w:pPr>
              <w:pStyle w:val="Compact"/>
              <w:jc w:val="right"/>
            </w:pPr>
            <w:r>
              <w:t xml:space="preserve">82.2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yla_pirkanma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yla_pirkanma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115.0</w:t>
            </w:r>
          </w:p>
        </w:tc>
        <w:tc>
          <w:tcPr/>
          <w:p>
            <w:pPr>
              <w:pStyle w:val="Compact"/>
              <w:jc w:val="right"/>
            </w:pPr>
            <w:r>
              <w:t xml:space="preserve">17</w:t>
            </w:r>
          </w:p>
        </w:tc>
      </w:tr>
      <w:tr>
        <w:tc>
          <w:tcPr/>
          <w:p>
            <w:pPr>
              <w:pStyle w:val="Compact"/>
              <w:jc w:val="left"/>
            </w:pPr>
            <w:r>
              <w:t xml:space="preserve">Keuruu (naapuri)</w:t>
            </w:r>
          </w:p>
        </w:tc>
        <w:tc>
          <w:tcPr/>
          <w:p>
            <w:pPr>
              <w:pStyle w:val="Compact"/>
              <w:jc w:val="right"/>
            </w:pPr>
            <w:r>
              <w:t xml:space="preserve">114.2</w:t>
            </w:r>
          </w:p>
        </w:tc>
        <w:tc>
          <w:tcPr/>
          <w:p>
            <w:pPr>
              <w:pStyle w:val="Compact"/>
              <w:jc w:val="right"/>
            </w:pPr>
            <w:r>
              <w:t xml:space="preserve">18</w:t>
            </w:r>
          </w:p>
        </w:tc>
      </w:tr>
      <w:tr>
        <w:tc>
          <w:tcPr/>
          <w:p>
            <w:pPr>
              <w:pStyle w:val="Compact"/>
              <w:jc w:val="left"/>
            </w:pPr>
            <w:r>
              <w:t xml:space="preserve">Luoteis-Pirkanmaa (naapuri)</w:t>
            </w:r>
          </w:p>
        </w:tc>
        <w:tc>
          <w:tcPr/>
          <w:p>
            <w:pPr>
              <w:pStyle w:val="Compact"/>
              <w:jc w:val="right"/>
            </w:pPr>
            <w:r>
              <w:t xml:space="preserve">96.4</w:t>
            </w:r>
          </w:p>
        </w:tc>
        <w:tc>
          <w:tcPr/>
          <w:p>
            <w:pPr>
              <w:pStyle w:val="Compact"/>
              <w:jc w:val="right"/>
            </w:pPr>
            <w:r>
              <w:t xml:space="preserve">39</w:t>
            </w:r>
          </w:p>
        </w:tc>
      </w:tr>
      <w:tr>
        <w:tc>
          <w:tcPr/>
          <w:p>
            <w:pPr>
              <w:pStyle w:val="Compact"/>
              <w:jc w:val="left"/>
            </w:pPr>
            <w:r>
              <w:t xml:space="preserve">Ylä-Pirkanmaa (valittu)</w:t>
            </w:r>
          </w:p>
        </w:tc>
        <w:tc>
          <w:tcPr/>
          <w:p>
            <w:pPr>
              <w:pStyle w:val="Compact"/>
              <w:jc w:val="right"/>
            </w:pPr>
            <w:r>
              <w:t xml:space="preserve">90.9</w:t>
            </w:r>
          </w:p>
        </w:tc>
        <w:tc>
          <w:tcPr/>
          <w:p>
            <w:pPr>
              <w:pStyle w:val="Compact"/>
              <w:jc w:val="right"/>
            </w:pPr>
            <w:r>
              <w:t xml:space="preserve">44</w:t>
            </w:r>
          </w:p>
        </w:tc>
      </w:tr>
      <w:tr>
        <w:tc>
          <w:tcPr/>
          <w:p>
            <w:pPr>
              <w:pStyle w:val="Compact"/>
              <w:jc w:val="left"/>
            </w:pPr>
            <w:r>
              <w:t xml:space="preserve">Kuusiokunnat (naapuri)</w:t>
            </w:r>
          </w:p>
        </w:tc>
        <w:tc>
          <w:tcPr/>
          <w:p>
            <w:pPr>
              <w:pStyle w:val="Compact"/>
              <w:jc w:val="right"/>
            </w:pPr>
            <w:r>
              <w:t xml:space="preserve">86.7</w:t>
            </w:r>
          </w:p>
        </w:tc>
        <w:tc>
          <w:tcPr/>
          <w:p>
            <w:pPr>
              <w:pStyle w:val="Compact"/>
              <w:jc w:val="right"/>
            </w:pPr>
            <w:r>
              <w:t xml:space="preserve">47</w:t>
            </w:r>
          </w:p>
        </w:tc>
      </w:tr>
      <w:tr>
        <w:tc>
          <w:tcPr/>
          <w:p>
            <w:pPr>
              <w:pStyle w:val="Compact"/>
              <w:jc w:val="left"/>
            </w:pPr>
            <w:r>
              <w:t xml:space="preserve">Seinäjoki (naapuri)</w:t>
            </w:r>
          </w:p>
        </w:tc>
        <w:tc>
          <w:tcPr/>
          <w:p>
            <w:pPr>
              <w:pStyle w:val="Compact"/>
              <w:jc w:val="right"/>
            </w:pPr>
            <w:r>
              <w:t xml:space="preserve">74.4</w:t>
            </w:r>
          </w:p>
        </w:tc>
        <w:tc>
          <w:tcPr/>
          <w:p>
            <w:pPr>
              <w:pStyle w:val="Compact"/>
              <w:jc w:val="right"/>
            </w:pPr>
            <w:r>
              <w:t xml:space="preserve">58</w:t>
            </w:r>
          </w:p>
        </w:tc>
      </w:tr>
      <w:tr>
        <w:tc>
          <w:tcPr/>
          <w:p>
            <w:pPr>
              <w:pStyle w:val="Compact"/>
              <w:jc w:val="left"/>
            </w:pPr>
            <w:r>
              <w:t xml:space="preserve">Tampere (naapuri)</w:t>
            </w:r>
          </w:p>
        </w:tc>
        <w:tc>
          <w:tcPr/>
          <w:p>
            <w:pPr>
              <w:pStyle w:val="Compact"/>
              <w:jc w:val="right"/>
            </w:pPr>
            <w:r>
              <w:t xml:space="preserve">74.0</w:t>
            </w:r>
          </w:p>
        </w:tc>
        <w:tc>
          <w:tcPr/>
          <w:p>
            <w:pPr>
              <w:pStyle w:val="Compact"/>
              <w:jc w:val="right"/>
            </w:pPr>
            <w:r>
              <w:t xml:space="preserve">59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117.9</w:t>
            </w:r>
          </w:p>
        </w:tc>
        <w:tc>
          <w:tcPr/>
          <w:p>
            <w:pPr>
              <w:pStyle w:val="Compact"/>
              <w:jc w:val="right"/>
            </w:pPr>
            <w:r>
              <w:t xml:space="preserve">20</w:t>
            </w:r>
          </w:p>
        </w:tc>
      </w:tr>
      <w:tr>
        <w:tc>
          <w:tcPr/>
          <w:p>
            <w:pPr>
              <w:pStyle w:val="Compact"/>
              <w:jc w:val="left"/>
            </w:pPr>
            <w:r>
              <w:t xml:space="preserve">Tampere (naapuri)</w:t>
            </w:r>
          </w:p>
        </w:tc>
        <w:tc>
          <w:tcPr/>
          <w:p>
            <w:pPr>
              <w:pStyle w:val="Compact"/>
              <w:jc w:val="right"/>
            </w:pPr>
            <w:r>
              <w:t xml:space="preserve">102.0</w:t>
            </w:r>
          </w:p>
        </w:tc>
        <w:tc>
          <w:tcPr/>
          <w:p>
            <w:pPr>
              <w:pStyle w:val="Compact"/>
              <w:jc w:val="right"/>
            </w:pPr>
            <w:r>
              <w:t xml:space="preserve">32</w:t>
            </w:r>
          </w:p>
        </w:tc>
      </w:tr>
      <w:tr>
        <w:tc>
          <w:tcPr/>
          <w:p>
            <w:pPr>
              <w:pStyle w:val="Compact"/>
              <w:jc w:val="left"/>
            </w:pPr>
            <w:r>
              <w:t xml:space="preserve">Ylä-Pirkanmaa (valittu)</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Kuusiokunnat (naapuri)</w:t>
            </w:r>
          </w:p>
        </w:tc>
        <w:tc>
          <w:tcPr/>
          <w:p>
            <w:pPr>
              <w:pStyle w:val="Compact"/>
              <w:jc w:val="right"/>
            </w:pPr>
            <w:r>
              <w:t xml:space="preserve">82.3</w:t>
            </w:r>
          </w:p>
        </w:tc>
        <w:tc>
          <w:tcPr/>
          <w:p>
            <w:pPr>
              <w:pStyle w:val="Compact"/>
              <w:jc w:val="right"/>
            </w:pPr>
            <w:r>
              <w:t xml:space="preserve">52</w:t>
            </w:r>
          </w:p>
        </w:tc>
      </w:tr>
      <w:tr>
        <w:tc>
          <w:tcPr/>
          <w:p>
            <w:pPr>
              <w:pStyle w:val="Compact"/>
              <w:jc w:val="left"/>
            </w:pPr>
            <w:r>
              <w:t xml:space="preserve">Luoteis-Pirkanmaa (naapuri)</w:t>
            </w:r>
          </w:p>
        </w:tc>
        <w:tc>
          <w:tcPr/>
          <w:p>
            <w:pPr>
              <w:pStyle w:val="Compact"/>
              <w:jc w:val="right"/>
            </w:pPr>
            <w:r>
              <w:t xml:space="preserve">82.1</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141.0</w:t>
            </w:r>
          </w:p>
        </w:tc>
        <w:tc>
          <w:tcPr/>
          <w:p>
            <w:pPr>
              <w:pStyle w:val="Compact"/>
              <w:jc w:val="right"/>
            </w:pPr>
            <w:r>
              <w:t xml:space="preserve">9</w:t>
            </w:r>
          </w:p>
        </w:tc>
      </w:tr>
      <w:tr>
        <w:tc>
          <w:tcPr/>
          <w:p>
            <w:pPr>
              <w:pStyle w:val="Compact"/>
              <w:jc w:val="left"/>
            </w:pPr>
            <w:r>
              <w:t xml:space="preserve">Tampere (naapuri)</w:t>
            </w:r>
          </w:p>
        </w:tc>
        <w:tc>
          <w:tcPr/>
          <w:p>
            <w:pPr>
              <w:pStyle w:val="Compact"/>
              <w:jc w:val="right"/>
            </w:pPr>
            <w:r>
              <w:t xml:space="preserve">98.8</w:t>
            </w:r>
          </w:p>
        </w:tc>
        <w:tc>
          <w:tcPr/>
          <w:p>
            <w:pPr>
              <w:pStyle w:val="Compact"/>
              <w:jc w:val="right"/>
            </w:pPr>
            <w:r>
              <w:t xml:space="preserve">35</w:t>
            </w:r>
          </w:p>
        </w:tc>
      </w:tr>
      <w:tr>
        <w:tc>
          <w:tcPr/>
          <w:p>
            <w:pPr>
              <w:pStyle w:val="Compact"/>
              <w:jc w:val="left"/>
            </w:pPr>
            <w:r>
              <w:t xml:space="preserve">Keuruu (naapuri)</w:t>
            </w:r>
          </w:p>
        </w:tc>
        <w:tc>
          <w:tcPr/>
          <w:p>
            <w:pPr>
              <w:pStyle w:val="Compact"/>
              <w:jc w:val="right"/>
            </w:pPr>
            <w:r>
              <w:t xml:space="preserve">92.8</w:t>
            </w:r>
          </w:p>
        </w:tc>
        <w:tc>
          <w:tcPr/>
          <w:p>
            <w:pPr>
              <w:pStyle w:val="Compact"/>
              <w:jc w:val="right"/>
            </w:pPr>
            <w:r>
              <w:t xml:space="preserve">38</w:t>
            </w:r>
          </w:p>
        </w:tc>
      </w:tr>
      <w:tr>
        <w:tc>
          <w:tcPr/>
          <w:p>
            <w:pPr>
              <w:pStyle w:val="Compact"/>
              <w:jc w:val="left"/>
            </w:pPr>
            <w:r>
              <w:t xml:space="preserve">Luoteis-Pirkanmaa (naapuri)</w:t>
            </w:r>
          </w:p>
        </w:tc>
        <w:tc>
          <w:tcPr/>
          <w:p>
            <w:pPr>
              <w:pStyle w:val="Compact"/>
              <w:jc w:val="right"/>
            </w:pPr>
            <w:r>
              <w:t xml:space="preserve">86.7</w:t>
            </w:r>
          </w:p>
        </w:tc>
        <w:tc>
          <w:tcPr/>
          <w:p>
            <w:pPr>
              <w:pStyle w:val="Compact"/>
              <w:jc w:val="right"/>
            </w:pPr>
            <w:r>
              <w:t xml:space="preserve">40</w:t>
            </w:r>
          </w:p>
        </w:tc>
      </w:tr>
      <w:tr>
        <w:tc>
          <w:tcPr/>
          <w:p>
            <w:pPr>
              <w:pStyle w:val="Compact"/>
              <w:jc w:val="left"/>
            </w:pPr>
            <w:r>
              <w:t xml:space="preserve">Ylä-Pirkanmaa (valittu)</w:t>
            </w:r>
          </w:p>
        </w:tc>
        <w:tc>
          <w:tcPr/>
          <w:p>
            <w:pPr>
              <w:pStyle w:val="Compact"/>
              <w:jc w:val="right"/>
            </w:pPr>
            <w:r>
              <w:t xml:space="preserve">73.5</w:t>
            </w:r>
          </w:p>
        </w:tc>
        <w:tc>
          <w:tcPr/>
          <w:p>
            <w:pPr>
              <w:pStyle w:val="Compact"/>
              <w:jc w:val="right"/>
            </w:pPr>
            <w:r>
              <w:t xml:space="preserve">54</w:t>
            </w:r>
          </w:p>
        </w:tc>
      </w:tr>
      <w:tr>
        <w:tc>
          <w:tcPr/>
          <w:p>
            <w:pPr>
              <w:pStyle w:val="Compact"/>
              <w:jc w:val="left"/>
            </w:pPr>
            <w:r>
              <w:t xml:space="preserve">Seinäjoki (naapuri)</w:t>
            </w:r>
          </w:p>
        </w:tc>
        <w:tc>
          <w:tcPr/>
          <w:p>
            <w:pPr>
              <w:pStyle w:val="Compact"/>
              <w:jc w:val="right"/>
            </w:pPr>
            <w:r>
              <w:t xml:space="preserve">49.4</w:t>
            </w:r>
          </w:p>
        </w:tc>
        <w:tc>
          <w:tcPr/>
          <w:p>
            <w:pPr>
              <w:pStyle w:val="Compact"/>
              <w:jc w:val="right"/>
            </w:pPr>
            <w:r>
              <w:t xml:space="preserve">61</w:t>
            </w:r>
          </w:p>
        </w:tc>
      </w:tr>
      <w:tr>
        <w:tc>
          <w:tcPr/>
          <w:p>
            <w:pPr>
              <w:pStyle w:val="Compact"/>
              <w:jc w:val="left"/>
            </w:pPr>
            <w:r>
              <w:t xml:space="preserve">Kuusiokunnat (naapuri)</w:t>
            </w:r>
          </w:p>
        </w:tc>
        <w:tc>
          <w:tcPr/>
          <w:p>
            <w:pPr>
              <w:pStyle w:val="Compact"/>
              <w:jc w:val="right"/>
            </w:pPr>
            <w:r>
              <w:t xml:space="preserve">38.6</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197.1</w:t>
            </w:r>
          </w:p>
        </w:tc>
        <w:tc>
          <w:tcPr/>
          <w:p>
            <w:pPr>
              <w:pStyle w:val="Compact"/>
              <w:jc w:val="right"/>
            </w:pPr>
            <w:r>
              <w:t xml:space="preserve">3</w:t>
            </w:r>
          </w:p>
        </w:tc>
      </w:tr>
      <w:tr>
        <w:tc>
          <w:tcPr/>
          <w:p>
            <w:pPr>
              <w:pStyle w:val="Compact"/>
              <w:jc w:val="left"/>
            </w:pPr>
            <w:r>
              <w:t xml:space="preserve">Tampere (naapuri)</w:t>
            </w:r>
          </w:p>
        </w:tc>
        <w:tc>
          <w:tcPr/>
          <w:p>
            <w:pPr>
              <w:pStyle w:val="Compact"/>
              <w:jc w:val="right"/>
            </w:pPr>
            <w:r>
              <w:t xml:space="preserve">140.6</w:t>
            </w:r>
          </w:p>
        </w:tc>
        <w:tc>
          <w:tcPr/>
          <w:p>
            <w:pPr>
              <w:pStyle w:val="Compact"/>
              <w:jc w:val="right"/>
            </w:pPr>
            <w:r>
              <w:t xml:space="preserve">17</w:t>
            </w:r>
          </w:p>
        </w:tc>
      </w:tr>
      <w:tr>
        <w:tc>
          <w:tcPr/>
          <w:p>
            <w:pPr>
              <w:pStyle w:val="Compact"/>
              <w:jc w:val="left"/>
            </w:pPr>
            <w:r>
              <w:t xml:space="preserve">Seinäjoki (naapuri)</w:t>
            </w:r>
          </w:p>
        </w:tc>
        <w:tc>
          <w:tcPr/>
          <w:p>
            <w:pPr>
              <w:pStyle w:val="Compact"/>
              <w:jc w:val="right"/>
            </w:pPr>
            <w:r>
              <w:t xml:space="preserve">107.2</w:t>
            </w:r>
          </w:p>
        </w:tc>
        <w:tc>
          <w:tcPr/>
          <w:p>
            <w:pPr>
              <w:pStyle w:val="Compact"/>
              <w:jc w:val="right"/>
            </w:pPr>
            <w:r>
              <w:t xml:space="preserve">27</w:t>
            </w:r>
          </w:p>
        </w:tc>
      </w:tr>
      <w:tr>
        <w:tc>
          <w:tcPr/>
          <w:p>
            <w:pPr>
              <w:pStyle w:val="Compact"/>
              <w:jc w:val="left"/>
            </w:pPr>
            <w:r>
              <w:t xml:space="preserve">Ylä-Pirkanmaa (valittu)</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97.1</w:t>
            </w:r>
          </w:p>
        </w:tc>
        <w:tc>
          <w:tcPr/>
          <w:p>
            <w:pPr>
              <w:pStyle w:val="Compact"/>
              <w:jc w:val="right"/>
            </w:pPr>
            <w:r>
              <w:t xml:space="preserve">35</w:t>
            </w:r>
          </w:p>
        </w:tc>
      </w:tr>
      <w:tr>
        <w:tc>
          <w:tcPr/>
          <w:p>
            <w:pPr>
              <w:pStyle w:val="Compact"/>
              <w:jc w:val="left"/>
            </w:pPr>
            <w:r>
              <w:t xml:space="preserve">Luoteis-Pirkanmaa (naapuri)</w:t>
            </w:r>
          </w:p>
        </w:tc>
        <w:tc>
          <w:tcPr/>
          <w:p>
            <w:pPr>
              <w:pStyle w:val="Compact"/>
              <w:jc w:val="right"/>
            </w:pPr>
            <w:r>
              <w:t xml:space="preserve">97.1</w:t>
            </w:r>
          </w:p>
        </w:tc>
        <w:tc>
          <w:tcPr/>
          <w:p>
            <w:pPr>
              <w:pStyle w:val="Compact"/>
              <w:jc w:val="right"/>
            </w:pPr>
            <w:r>
              <w:t xml:space="preserve">37</w:t>
            </w:r>
          </w:p>
        </w:tc>
      </w:tr>
      <w:tr>
        <w:tc>
          <w:tcPr/>
          <w:p>
            <w:pPr>
              <w:pStyle w:val="Compact"/>
              <w:jc w:val="left"/>
            </w:pPr>
            <w:r>
              <w:t xml:space="preserve">Kuusiokunnat (naapuri)</w:t>
            </w:r>
          </w:p>
        </w:tc>
        <w:tc>
          <w:tcPr/>
          <w:p>
            <w:pPr>
              <w:pStyle w:val="Compact"/>
              <w:jc w:val="right"/>
            </w:pPr>
            <w:r>
              <w:t xml:space="preserve">87.0</w:t>
            </w:r>
          </w:p>
        </w:tc>
        <w:tc>
          <w:tcPr/>
          <w:p>
            <w:pPr>
              <w:pStyle w:val="Compact"/>
              <w:jc w:val="right"/>
            </w:pPr>
            <w:r>
              <w:t xml:space="preserve">42</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162.7</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147.5</w:t>
            </w:r>
          </w:p>
        </w:tc>
        <w:tc>
          <w:tcPr/>
          <w:p>
            <w:pPr>
              <w:pStyle w:val="Compact"/>
              <w:jc w:val="right"/>
            </w:pPr>
            <w:r>
              <w:t xml:space="preserve">8</w:t>
            </w:r>
          </w:p>
        </w:tc>
      </w:tr>
      <w:tr>
        <w:tc>
          <w:tcPr/>
          <w:p>
            <w:pPr>
              <w:pStyle w:val="Compact"/>
              <w:jc w:val="left"/>
            </w:pPr>
            <w:r>
              <w:t xml:space="preserve">Keuruu (naapuri)</w:t>
            </w:r>
          </w:p>
        </w:tc>
        <w:tc>
          <w:tcPr/>
          <w:p>
            <w:pPr>
              <w:pStyle w:val="Compact"/>
              <w:jc w:val="right"/>
            </w:pPr>
            <w:r>
              <w:t xml:space="preserve">125.4</w:t>
            </w:r>
          </w:p>
        </w:tc>
        <w:tc>
          <w:tcPr/>
          <w:p>
            <w:pPr>
              <w:pStyle w:val="Compact"/>
              <w:jc w:val="right"/>
            </w:pPr>
            <w:r>
              <w:t xml:space="preserve">14</w:t>
            </w:r>
          </w:p>
        </w:tc>
      </w:tr>
      <w:tr>
        <w:tc>
          <w:tcPr/>
          <w:p>
            <w:pPr>
              <w:pStyle w:val="Compact"/>
              <w:jc w:val="left"/>
            </w:pPr>
            <w:r>
              <w:t xml:space="preserve">Ylä-Pirkanmaa (valittu)</w:t>
            </w:r>
          </w:p>
        </w:tc>
        <w:tc>
          <w:tcPr/>
          <w:p>
            <w:pPr>
              <w:pStyle w:val="Compact"/>
              <w:jc w:val="right"/>
            </w:pPr>
            <w:r>
              <w:t xml:space="preserve">105.1</w:t>
            </w:r>
          </w:p>
        </w:tc>
        <w:tc>
          <w:tcPr/>
          <w:p>
            <w:pPr>
              <w:pStyle w:val="Compact"/>
              <w:jc w:val="right"/>
            </w:pPr>
            <w:r>
              <w:t xml:space="preserve">28</w:t>
            </w:r>
          </w:p>
        </w:tc>
      </w:tr>
      <w:tr>
        <w:tc>
          <w:tcPr/>
          <w:p>
            <w:pPr>
              <w:pStyle w:val="Compact"/>
              <w:jc w:val="left"/>
            </w:pPr>
            <w:r>
              <w:t xml:space="preserve">Luoteis-Pirkanmaa (naapuri)</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86.4</w:t>
            </w:r>
          </w:p>
        </w:tc>
        <w:tc>
          <w:tcPr/>
          <w:p>
            <w:pPr>
              <w:pStyle w:val="Compact"/>
              <w:jc w:val="right"/>
            </w:pPr>
            <w:r>
              <w:t xml:space="preserve">42</w:t>
            </w:r>
          </w:p>
        </w:tc>
      </w:tr>
      <w:tr>
        <w:tc>
          <w:tcPr/>
          <w:p>
            <w:pPr>
              <w:pStyle w:val="Compact"/>
              <w:jc w:val="left"/>
            </w:pPr>
            <w:r>
              <w:t xml:space="preserve">Kuusiokunnat (naapuri)</w:t>
            </w:r>
          </w:p>
        </w:tc>
        <w:tc>
          <w:tcPr/>
          <w:p>
            <w:pPr>
              <w:pStyle w:val="Compact"/>
              <w:jc w:val="right"/>
            </w:pPr>
            <w:r>
              <w:t xml:space="preserve">62.7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Luoteis-Pirkanmaa (naapuri)</w:t>
            </w:r>
          </w:p>
        </w:tc>
        <w:tc>
          <w:tcPr/>
          <w:p>
            <w:pPr>
              <w:pStyle w:val="Compact"/>
              <w:jc w:val="right"/>
            </w:pPr>
            <w:r>
              <w:t xml:space="preserve">112.0</w:t>
            </w:r>
          </w:p>
        </w:tc>
        <w:tc>
          <w:tcPr/>
          <w:p>
            <w:pPr>
              <w:pStyle w:val="Compact"/>
              <w:jc w:val="right"/>
            </w:pPr>
            <w:r>
              <w:t xml:space="preserve">13</w:t>
            </w:r>
          </w:p>
        </w:tc>
      </w:tr>
      <w:tr>
        <w:tc>
          <w:tcPr/>
          <w:p>
            <w:pPr>
              <w:pStyle w:val="Compact"/>
              <w:jc w:val="left"/>
            </w:pPr>
            <w:r>
              <w:t xml:space="preserve">Keuruu (naapuri)</w:t>
            </w:r>
          </w:p>
        </w:tc>
        <w:tc>
          <w:tcPr/>
          <w:p>
            <w:pPr>
              <w:pStyle w:val="Compact"/>
              <w:jc w:val="right"/>
            </w:pPr>
            <w:r>
              <w:t xml:space="preserve">109.5</w:t>
            </w:r>
          </w:p>
        </w:tc>
        <w:tc>
          <w:tcPr/>
          <w:p>
            <w:pPr>
              <w:pStyle w:val="Compact"/>
              <w:jc w:val="right"/>
            </w:pPr>
            <w:r>
              <w:t xml:space="preserve">17</w:t>
            </w:r>
          </w:p>
        </w:tc>
      </w:tr>
      <w:tr>
        <w:tc>
          <w:tcPr/>
          <w:p>
            <w:pPr>
              <w:pStyle w:val="Compact"/>
              <w:jc w:val="left"/>
            </w:pPr>
            <w:r>
              <w:t xml:space="preserve">Kuusiokunnat (naapuri)</w:t>
            </w:r>
          </w:p>
        </w:tc>
        <w:tc>
          <w:tcPr/>
          <w:p>
            <w:pPr>
              <w:pStyle w:val="Compact"/>
              <w:jc w:val="right"/>
            </w:pPr>
            <w:r>
              <w:t xml:space="preserve">105.8</w:t>
            </w:r>
          </w:p>
        </w:tc>
        <w:tc>
          <w:tcPr/>
          <w:p>
            <w:pPr>
              <w:pStyle w:val="Compact"/>
              <w:jc w:val="right"/>
            </w:pPr>
            <w:r>
              <w:t xml:space="preserve">26</w:t>
            </w:r>
          </w:p>
        </w:tc>
      </w:tr>
      <w:tr>
        <w:tc>
          <w:tcPr/>
          <w:p>
            <w:pPr>
              <w:pStyle w:val="Compact"/>
              <w:jc w:val="left"/>
            </w:pPr>
            <w:r>
              <w:t xml:space="preserve">Ylä-Pirkanmaa (valittu)</w:t>
            </w:r>
          </w:p>
        </w:tc>
        <w:tc>
          <w:tcPr/>
          <w:p>
            <w:pPr>
              <w:pStyle w:val="Compact"/>
              <w:jc w:val="right"/>
            </w:pPr>
            <w:r>
              <w:t xml:space="preserve">104.9</w:t>
            </w:r>
          </w:p>
        </w:tc>
        <w:tc>
          <w:tcPr/>
          <w:p>
            <w:pPr>
              <w:pStyle w:val="Compact"/>
              <w:jc w:val="right"/>
            </w:pPr>
            <w:r>
              <w:t xml:space="preserve">29</w:t>
            </w:r>
          </w:p>
        </w:tc>
      </w:tr>
      <w:tr>
        <w:tc>
          <w:tcPr/>
          <w:p>
            <w:pPr>
              <w:pStyle w:val="Compact"/>
              <w:jc w:val="left"/>
            </w:pPr>
            <w:r>
              <w:t xml:space="preserve">Jämsä (naapuri)</w:t>
            </w:r>
          </w:p>
        </w:tc>
        <w:tc>
          <w:tcPr/>
          <w:p>
            <w:pPr>
              <w:pStyle w:val="Compact"/>
              <w:jc w:val="right"/>
            </w:pPr>
            <w:r>
              <w:t xml:space="preserve">97.1</w:t>
            </w:r>
          </w:p>
        </w:tc>
        <w:tc>
          <w:tcPr/>
          <w:p>
            <w:pPr>
              <w:pStyle w:val="Compact"/>
              <w:jc w:val="right"/>
            </w:pPr>
            <w:r>
              <w:t xml:space="preserve">39</w:t>
            </w:r>
          </w:p>
        </w:tc>
      </w:tr>
      <w:tr>
        <w:tc>
          <w:tcPr/>
          <w:p>
            <w:pPr>
              <w:pStyle w:val="Compact"/>
              <w:jc w:val="left"/>
            </w:pPr>
            <w:r>
              <w:t xml:space="preserve">Tampere (naapuri)</w:t>
            </w:r>
          </w:p>
        </w:tc>
        <w:tc>
          <w:tcPr/>
          <w:p>
            <w:pPr>
              <w:pStyle w:val="Compact"/>
              <w:jc w:val="right"/>
            </w:pPr>
            <w:r>
              <w:t xml:space="preserve">92.6</w:t>
            </w:r>
          </w:p>
        </w:tc>
        <w:tc>
          <w:tcPr/>
          <w:p>
            <w:pPr>
              <w:pStyle w:val="Compact"/>
              <w:jc w:val="right"/>
            </w:pPr>
            <w:r>
              <w:t xml:space="preserve">48</w:t>
            </w:r>
          </w:p>
        </w:tc>
      </w:tr>
      <w:tr>
        <w:tc>
          <w:tcPr/>
          <w:p>
            <w:pPr>
              <w:pStyle w:val="Compact"/>
              <w:jc w:val="left"/>
            </w:pPr>
            <w:r>
              <w:t xml:space="preserve">Seinäjoki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yla_pirkanma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yla_pirkanma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139.6</w:t>
            </w:r>
          </w:p>
        </w:tc>
        <w:tc>
          <w:tcPr/>
          <w:p>
            <w:pPr>
              <w:pStyle w:val="Compact"/>
              <w:jc w:val="right"/>
            </w:pPr>
            <w:r>
              <w:t xml:space="preserve">10</w:t>
            </w:r>
          </w:p>
        </w:tc>
      </w:tr>
      <w:tr>
        <w:tc>
          <w:tcPr/>
          <w:p>
            <w:pPr>
              <w:pStyle w:val="Compact"/>
              <w:jc w:val="left"/>
            </w:pPr>
            <w:r>
              <w:t xml:space="preserve">Keuruu (naapuri)</w:t>
            </w:r>
          </w:p>
        </w:tc>
        <w:tc>
          <w:tcPr/>
          <w:p>
            <w:pPr>
              <w:pStyle w:val="Compact"/>
              <w:jc w:val="right"/>
            </w:pPr>
            <w:r>
              <w:t xml:space="preserve">106.2</w:t>
            </w:r>
          </w:p>
        </w:tc>
        <w:tc>
          <w:tcPr/>
          <w:p>
            <w:pPr>
              <w:pStyle w:val="Compact"/>
              <w:jc w:val="right"/>
            </w:pPr>
            <w:r>
              <w:t xml:space="preserve">29</w:t>
            </w:r>
          </w:p>
        </w:tc>
      </w:tr>
      <w:tr>
        <w:tc>
          <w:tcPr/>
          <w:p>
            <w:pPr>
              <w:pStyle w:val="Compact"/>
              <w:jc w:val="left"/>
            </w:pPr>
            <w:r>
              <w:t xml:space="preserve">Kuusiokunnat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Tampere (naapuri)</w:t>
            </w:r>
          </w:p>
        </w:tc>
        <w:tc>
          <w:tcPr/>
          <w:p>
            <w:pPr>
              <w:pStyle w:val="Compact"/>
              <w:jc w:val="right"/>
            </w:pPr>
            <w:r>
              <w:t xml:space="preserve">91.7</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Ylä-Pirkanmaa (valittu)</w:t>
            </w:r>
          </w:p>
        </w:tc>
        <w:tc>
          <w:tcPr/>
          <w:p>
            <w:pPr>
              <w:pStyle w:val="Compact"/>
              <w:jc w:val="right"/>
            </w:pPr>
            <w:r>
              <w:t xml:space="preserve">83.3</w:t>
            </w:r>
          </w:p>
        </w:tc>
        <w:tc>
          <w:tcPr/>
          <w:p>
            <w:pPr>
              <w:pStyle w:val="Compact"/>
              <w:jc w:val="right"/>
            </w:pPr>
            <w:r>
              <w:t xml:space="preserve">47</w:t>
            </w:r>
          </w:p>
        </w:tc>
      </w:tr>
      <w:tr>
        <w:tc>
          <w:tcPr/>
          <w:p>
            <w:pPr>
              <w:pStyle w:val="Compact"/>
              <w:jc w:val="left"/>
            </w:pPr>
            <w:r>
              <w:t xml:space="preserve">Luoteis-Pirkanmaa (naapuri)</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Seinäjoki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Kuusiokunnat (naapuri)</w:t>
            </w:r>
          </w:p>
        </w:tc>
        <w:tc>
          <w:tcPr/>
          <w:p>
            <w:pPr>
              <w:pStyle w:val="Compact"/>
              <w:jc w:val="right"/>
            </w:pPr>
            <w:r>
              <w:t xml:space="preserve">82.0</w:t>
            </w:r>
          </w:p>
        </w:tc>
        <w:tc>
          <w:tcPr/>
          <w:p>
            <w:pPr>
              <w:pStyle w:val="Compact"/>
              <w:jc w:val="right"/>
            </w:pPr>
            <w:r>
              <w:t xml:space="preserve">58</w:t>
            </w:r>
          </w:p>
        </w:tc>
      </w:tr>
      <w:tr>
        <w:tc>
          <w:tcPr/>
          <w:p>
            <w:pPr>
              <w:pStyle w:val="Compact"/>
              <w:jc w:val="left"/>
            </w:pPr>
            <w:r>
              <w:t xml:space="preserve">Ylä-Pirkanmaa (valittu)</w:t>
            </w:r>
          </w:p>
        </w:tc>
        <w:tc>
          <w:tcPr/>
          <w:p>
            <w:pPr>
              <w:pStyle w:val="Compact"/>
              <w:jc w:val="right"/>
            </w:pPr>
            <w:r>
              <w:t xml:space="preserve">81.4</w:t>
            </w:r>
          </w:p>
        </w:tc>
        <w:tc>
          <w:tcPr/>
          <w:p>
            <w:pPr>
              <w:pStyle w:val="Compact"/>
              <w:jc w:val="right"/>
            </w:pPr>
            <w:r>
              <w:t xml:space="preserve">60</w:t>
            </w:r>
          </w:p>
        </w:tc>
      </w:tr>
      <w:tr>
        <w:tc>
          <w:tcPr/>
          <w:p>
            <w:pPr>
              <w:pStyle w:val="Compact"/>
              <w:jc w:val="left"/>
            </w:pPr>
            <w:r>
              <w:t xml:space="preserve">Luoteis-Pirkanmaa (naapuri)</w:t>
            </w:r>
          </w:p>
        </w:tc>
        <w:tc>
          <w:tcPr/>
          <w:p>
            <w:pPr>
              <w:pStyle w:val="Compact"/>
              <w:jc w:val="right"/>
            </w:pPr>
            <w:r>
              <w:t xml:space="preserve">76.6</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171.4</w:t>
            </w:r>
          </w:p>
        </w:tc>
        <w:tc>
          <w:tcPr/>
          <w:p>
            <w:pPr>
              <w:pStyle w:val="Compact"/>
              <w:jc w:val="right"/>
            </w:pPr>
            <w:r>
              <w:t xml:space="preserve">2</w:t>
            </w:r>
          </w:p>
        </w:tc>
      </w:tr>
      <w:tr>
        <w:tc>
          <w:tcPr/>
          <w:p>
            <w:pPr>
              <w:pStyle w:val="Compact"/>
              <w:jc w:val="left"/>
            </w:pPr>
            <w:r>
              <w:t xml:space="preserve">Tampere (naapuri)</w:t>
            </w:r>
          </w:p>
        </w:tc>
        <w:tc>
          <w:tcPr/>
          <w:p>
            <w:pPr>
              <w:pStyle w:val="Compact"/>
              <w:jc w:val="right"/>
            </w:pPr>
            <w:r>
              <w:t xml:space="preserve">125.8</w:t>
            </w:r>
          </w:p>
        </w:tc>
        <w:tc>
          <w:tcPr/>
          <w:p>
            <w:pPr>
              <w:pStyle w:val="Compact"/>
              <w:jc w:val="right"/>
            </w:pPr>
            <w:r>
              <w:t xml:space="preserve">16</w:t>
            </w:r>
          </w:p>
        </w:tc>
      </w:tr>
      <w:tr>
        <w:tc>
          <w:tcPr/>
          <w:p>
            <w:pPr>
              <w:pStyle w:val="Compact"/>
              <w:jc w:val="left"/>
            </w:pPr>
            <w:r>
              <w:t xml:space="preserve">Seinäjoki (naapuri)</w:t>
            </w:r>
          </w:p>
        </w:tc>
        <w:tc>
          <w:tcPr/>
          <w:p>
            <w:pPr>
              <w:pStyle w:val="Compact"/>
              <w:jc w:val="right"/>
            </w:pPr>
            <w:r>
              <w:t xml:space="preserve">125.5</w:t>
            </w:r>
          </w:p>
        </w:tc>
        <w:tc>
          <w:tcPr/>
          <w:p>
            <w:pPr>
              <w:pStyle w:val="Compact"/>
              <w:jc w:val="right"/>
            </w:pPr>
            <w:r>
              <w:t xml:space="preserve">17</w:t>
            </w:r>
          </w:p>
        </w:tc>
      </w:tr>
      <w:tr>
        <w:tc>
          <w:tcPr/>
          <w:p>
            <w:pPr>
              <w:pStyle w:val="Compact"/>
              <w:jc w:val="left"/>
            </w:pPr>
            <w:r>
              <w:t xml:space="preserve">Luoteis-Pirkanmaa (naapuri)</w:t>
            </w:r>
          </w:p>
        </w:tc>
        <w:tc>
          <w:tcPr/>
          <w:p>
            <w:pPr>
              <w:pStyle w:val="Compact"/>
              <w:jc w:val="right"/>
            </w:pPr>
            <w:r>
              <w:t xml:space="preserve">105.5</w:t>
            </w:r>
          </w:p>
        </w:tc>
        <w:tc>
          <w:tcPr/>
          <w:p>
            <w:pPr>
              <w:pStyle w:val="Compact"/>
              <w:jc w:val="right"/>
            </w:pPr>
            <w:r>
              <w:t xml:space="preserve">31</w:t>
            </w:r>
          </w:p>
        </w:tc>
      </w:tr>
      <w:tr>
        <w:tc>
          <w:tcPr/>
          <w:p>
            <w:pPr>
              <w:pStyle w:val="Compact"/>
              <w:jc w:val="left"/>
            </w:pPr>
            <w:r>
              <w:t xml:space="preserve">Ylä-Pirkanmaa (valittu)</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Keuruu (naapuri)</w:t>
            </w:r>
          </w:p>
        </w:tc>
        <w:tc>
          <w:tcPr/>
          <w:p>
            <w:pPr>
              <w:pStyle w:val="Compact"/>
              <w:jc w:val="right"/>
            </w:pPr>
            <w:r>
              <w:t xml:space="preserve">83.9</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79.6</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128.0</w:t>
            </w:r>
          </w:p>
        </w:tc>
        <w:tc>
          <w:tcPr/>
          <w:p>
            <w:pPr>
              <w:pStyle w:val="Compact"/>
              <w:jc w:val="right"/>
            </w:pPr>
            <w:r>
              <w:t xml:space="preserve">4</w:t>
            </w:r>
          </w:p>
        </w:tc>
      </w:tr>
      <w:tr>
        <w:tc>
          <w:tcPr/>
          <w:p>
            <w:pPr>
              <w:pStyle w:val="Compact"/>
              <w:jc w:val="left"/>
            </w:pPr>
            <w:r>
              <w:t xml:space="preserve">Keuruu (naapuri)</w:t>
            </w:r>
          </w:p>
        </w:tc>
        <w:tc>
          <w:tcPr/>
          <w:p>
            <w:pPr>
              <w:pStyle w:val="Compact"/>
              <w:jc w:val="right"/>
            </w:pPr>
            <w:r>
              <w:t xml:space="preserve">118.4</w:t>
            </w:r>
          </w:p>
        </w:tc>
        <w:tc>
          <w:tcPr/>
          <w:p>
            <w:pPr>
              <w:pStyle w:val="Compact"/>
              <w:jc w:val="right"/>
            </w:pPr>
            <w:r>
              <w:t xml:space="preserve">8</w:t>
            </w:r>
          </w:p>
        </w:tc>
      </w:tr>
      <w:tr>
        <w:tc>
          <w:tcPr/>
          <w:p>
            <w:pPr>
              <w:pStyle w:val="Compact"/>
              <w:jc w:val="left"/>
            </w:pPr>
            <w:r>
              <w:t xml:space="preserve">Ylä-Pirkanmaa (valittu)</w:t>
            </w:r>
          </w:p>
        </w:tc>
        <w:tc>
          <w:tcPr/>
          <w:p>
            <w:pPr>
              <w:pStyle w:val="Compact"/>
              <w:jc w:val="right"/>
            </w:pPr>
            <w:r>
              <w:t xml:space="preserve">97.3</w:t>
            </w:r>
          </w:p>
        </w:tc>
        <w:tc>
          <w:tcPr/>
          <w:p>
            <w:pPr>
              <w:pStyle w:val="Compact"/>
              <w:jc w:val="right"/>
            </w:pPr>
            <w:r>
              <w:t xml:space="preserve">41</w:t>
            </w:r>
          </w:p>
        </w:tc>
      </w:tr>
      <w:tr>
        <w:tc>
          <w:tcPr/>
          <w:p>
            <w:pPr>
              <w:pStyle w:val="Compact"/>
              <w:jc w:val="left"/>
            </w:pPr>
            <w:r>
              <w:t xml:space="preserve">Kuusiokunnat (naapuri)</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Seinäjoki (naapuri)</w:t>
            </w:r>
          </w:p>
        </w:tc>
        <w:tc>
          <w:tcPr/>
          <w:p>
            <w:pPr>
              <w:pStyle w:val="Compact"/>
              <w:jc w:val="right"/>
            </w:pPr>
            <w:r>
              <w:t xml:space="preserve">92.3</w:t>
            </w:r>
          </w:p>
        </w:tc>
        <w:tc>
          <w:tcPr/>
          <w:p>
            <w:pPr>
              <w:pStyle w:val="Compact"/>
              <w:jc w:val="right"/>
            </w:pPr>
            <w:r>
              <w:t xml:space="preserve">46</w:t>
            </w:r>
          </w:p>
        </w:tc>
      </w:tr>
      <w:tr>
        <w:tc>
          <w:tcPr/>
          <w:p>
            <w:pPr>
              <w:pStyle w:val="Compact"/>
              <w:jc w:val="left"/>
            </w:pPr>
            <w:r>
              <w:t xml:space="preserve">Tampere (naapuri)</w:t>
            </w:r>
          </w:p>
        </w:tc>
        <w:tc>
          <w:tcPr/>
          <w:p>
            <w:pPr>
              <w:pStyle w:val="Compact"/>
              <w:jc w:val="right"/>
            </w:pPr>
            <w:r>
              <w:t xml:space="preserve">87.0</w:t>
            </w:r>
          </w:p>
        </w:tc>
        <w:tc>
          <w:tcPr/>
          <w:p>
            <w:pPr>
              <w:pStyle w:val="Compact"/>
              <w:jc w:val="right"/>
            </w:pPr>
            <w:r>
              <w:t xml:space="preserve">52</w:t>
            </w:r>
          </w:p>
        </w:tc>
      </w:tr>
      <w:tr>
        <w:tc>
          <w:tcPr/>
          <w:p>
            <w:pPr>
              <w:pStyle w:val="Compact"/>
              <w:jc w:val="left"/>
            </w:pPr>
            <w:r>
              <w:t xml:space="preserve">Luoteis-Pirkanmaa (naapuri)</w:t>
            </w:r>
          </w:p>
        </w:tc>
        <w:tc>
          <w:tcPr/>
          <w:p>
            <w:pPr>
              <w:pStyle w:val="Compact"/>
              <w:jc w:val="right"/>
            </w:pPr>
            <w:r>
              <w:t xml:space="preserve">84.1</w:t>
            </w:r>
          </w:p>
        </w:tc>
        <w:tc>
          <w:tcPr/>
          <w:p>
            <w:pPr>
              <w:pStyle w:val="Compact"/>
              <w:jc w:val="right"/>
            </w:pPr>
            <w:r>
              <w:t xml:space="preserve">53</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yla_pirkanma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yla_pirkanma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141.1</w:t>
            </w:r>
          </w:p>
        </w:tc>
        <w:tc>
          <w:tcPr/>
          <w:p>
            <w:pPr>
              <w:pStyle w:val="Compact"/>
              <w:jc w:val="right"/>
            </w:pPr>
            <w:r>
              <w:t xml:space="preserve">11</w:t>
            </w:r>
          </w:p>
        </w:tc>
      </w:tr>
      <w:tr>
        <w:tc>
          <w:tcPr/>
          <w:p>
            <w:pPr>
              <w:pStyle w:val="Compact"/>
              <w:jc w:val="left"/>
            </w:pPr>
            <w:r>
              <w:t xml:space="preserve">Tampere (naapuri)</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Seinäjoki (naapuri)</w:t>
            </w:r>
          </w:p>
        </w:tc>
        <w:tc>
          <w:tcPr/>
          <w:p>
            <w:pPr>
              <w:pStyle w:val="Compact"/>
              <w:jc w:val="right"/>
            </w:pPr>
            <w:r>
              <w:t xml:space="preserve">78.7</w:t>
            </w:r>
          </w:p>
        </w:tc>
        <w:tc>
          <w:tcPr/>
          <w:p>
            <w:pPr>
              <w:pStyle w:val="Compact"/>
              <w:jc w:val="right"/>
            </w:pPr>
            <w:r>
              <w:t xml:space="preserve">41</w:t>
            </w:r>
          </w:p>
        </w:tc>
      </w:tr>
      <w:tr>
        <w:tc>
          <w:tcPr/>
          <w:p>
            <w:pPr>
              <w:pStyle w:val="Compact"/>
              <w:jc w:val="left"/>
            </w:pPr>
            <w:r>
              <w:t xml:space="preserve">Luoteis-Pirkanmaa (naapuri)</w:t>
            </w:r>
          </w:p>
        </w:tc>
        <w:tc>
          <w:tcPr/>
          <w:p>
            <w:pPr>
              <w:pStyle w:val="Compact"/>
              <w:jc w:val="right"/>
            </w:pPr>
            <w:r>
              <w:t xml:space="preserve">65.8</w:t>
            </w:r>
          </w:p>
        </w:tc>
        <w:tc>
          <w:tcPr/>
          <w:p>
            <w:pPr>
              <w:pStyle w:val="Compact"/>
              <w:jc w:val="right"/>
            </w:pPr>
            <w:r>
              <w:t xml:space="preserve">53</w:t>
            </w:r>
          </w:p>
        </w:tc>
      </w:tr>
      <w:tr>
        <w:tc>
          <w:tcPr/>
          <w:p>
            <w:pPr>
              <w:pStyle w:val="Compact"/>
              <w:jc w:val="left"/>
            </w:pPr>
            <w:r>
              <w:t xml:space="preserve">Keuruu (naapuri)</w:t>
            </w:r>
          </w:p>
        </w:tc>
        <w:tc>
          <w:tcPr/>
          <w:p>
            <w:pPr>
              <w:pStyle w:val="Compact"/>
              <w:jc w:val="right"/>
            </w:pPr>
            <w:r>
              <w:t xml:space="preserve">64.5</w:t>
            </w:r>
          </w:p>
        </w:tc>
        <w:tc>
          <w:tcPr/>
          <w:p>
            <w:pPr>
              <w:pStyle w:val="Compact"/>
              <w:jc w:val="right"/>
            </w:pPr>
            <w:r>
              <w:t xml:space="preserve">54</w:t>
            </w:r>
          </w:p>
        </w:tc>
      </w:tr>
      <w:tr>
        <w:tc>
          <w:tcPr/>
          <w:p>
            <w:pPr>
              <w:pStyle w:val="Compact"/>
              <w:jc w:val="left"/>
            </w:pPr>
            <w:r>
              <w:t xml:space="preserve">Ylä-Pirkanmaa (valittu)</w:t>
            </w:r>
          </w:p>
        </w:tc>
        <w:tc>
          <w:tcPr/>
          <w:p>
            <w:pPr>
              <w:pStyle w:val="Compact"/>
              <w:jc w:val="right"/>
            </w:pPr>
            <w:r>
              <w:t xml:space="preserve">56.3</w:t>
            </w:r>
          </w:p>
        </w:tc>
        <w:tc>
          <w:tcPr/>
          <w:p>
            <w:pPr>
              <w:pStyle w:val="Compact"/>
              <w:jc w:val="right"/>
            </w:pPr>
            <w:r>
              <w:t xml:space="preserve">58</w:t>
            </w:r>
          </w:p>
        </w:tc>
      </w:tr>
      <w:tr>
        <w:tc>
          <w:tcPr/>
          <w:p>
            <w:pPr>
              <w:pStyle w:val="Compact"/>
              <w:jc w:val="left"/>
            </w:pPr>
            <w:r>
              <w:t xml:space="preserve">Kuusiokunnat (naapuri)</w:t>
            </w:r>
          </w:p>
        </w:tc>
        <w:tc>
          <w:tcPr/>
          <w:p>
            <w:pPr>
              <w:pStyle w:val="Compact"/>
              <w:jc w:val="right"/>
            </w:pPr>
            <w:r>
              <w:t xml:space="preserve">53.9</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127.1</w:t>
            </w:r>
          </w:p>
        </w:tc>
        <w:tc>
          <w:tcPr/>
          <w:p>
            <w:pPr>
              <w:pStyle w:val="Compact"/>
              <w:jc w:val="right"/>
            </w:pPr>
            <w:r>
              <w:t xml:space="preserve">10</w:t>
            </w:r>
          </w:p>
        </w:tc>
      </w:tr>
      <w:tr>
        <w:tc>
          <w:tcPr/>
          <w:p>
            <w:pPr>
              <w:pStyle w:val="Compact"/>
              <w:jc w:val="left"/>
            </w:pPr>
            <w:r>
              <w:t xml:space="preserve">Tampere (naapuri)</w:t>
            </w:r>
          </w:p>
        </w:tc>
        <w:tc>
          <w:tcPr/>
          <w:p>
            <w:pPr>
              <w:pStyle w:val="Compact"/>
              <w:jc w:val="right"/>
            </w:pPr>
            <w:r>
              <w:t xml:space="preserve">117.7</w:t>
            </w:r>
          </w:p>
        </w:tc>
        <w:tc>
          <w:tcPr/>
          <w:p>
            <w:pPr>
              <w:pStyle w:val="Compact"/>
              <w:jc w:val="right"/>
            </w:pPr>
            <w:r>
              <w:t xml:space="preserve">15</w:t>
            </w:r>
          </w:p>
        </w:tc>
      </w:tr>
      <w:tr>
        <w:tc>
          <w:tcPr/>
          <w:p>
            <w:pPr>
              <w:pStyle w:val="Compact"/>
              <w:jc w:val="left"/>
            </w:pPr>
            <w:r>
              <w:t xml:space="preserve">Seinäjoki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Keuruu (naapuri)</w:t>
            </w:r>
          </w:p>
        </w:tc>
        <w:tc>
          <w:tcPr/>
          <w:p>
            <w:pPr>
              <w:pStyle w:val="Compact"/>
              <w:jc w:val="right"/>
            </w:pPr>
            <w:r>
              <w:t xml:space="preserve">105.3</w:t>
            </w:r>
          </w:p>
        </w:tc>
        <w:tc>
          <w:tcPr/>
          <w:p>
            <w:pPr>
              <w:pStyle w:val="Compact"/>
              <w:jc w:val="right"/>
            </w:pPr>
            <w:r>
              <w:t xml:space="preserve">30</w:t>
            </w:r>
          </w:p>
        </w:tc>
      </w:tr>
      <w:tr>
        <w:tc>
          <w:tcPr/>
          <w:p>
            <w:pPr>
              <w:pStyle w:val="Compact"/>
              <w:jc w:val="left"/>
            </w:pPr>
            <w:r>
              <w:t xml:space="preserve">Jämsä (naapuri)</w:t>
            </w:r>
          </w:p>
        </w:tc>
        <w:tc>
          <w:tcPr/>
          <w:p>
            <w:pPr>
              <w:pStyle w:val="Compact"/>
              <w:jc w:val="right"/>
            </w:pPr>
            <w:r>
              <w:t xml:space="preserve">87.9</w:t>
            </w:r>
          </w:p>
        </w:tc>
        <w:tc>
          <w:tcPr/>
          <w:p>
            <w:pPr>
              <w:pStyle w:val="Compact"/>
              <w:jc w:val="right"/>
            </w:pPr>
            <w:r>
              <w:t xml:space="preserve">44</w:t>
            </w:r>
          </w:p>
        </w:tc>
      </w:tr>
      <w:tr>
        <w:tc>
          <w:tcPr/>
          <w:p>
            <w:pPr>
              <w:pStyle w:val="Compact"/>
              <w:jc w:val="left"/>
            </w:pPr>
            <w:r>
              <w:t xml:space="preserve">Ylä-Pirkanmaa (valittu)</w:t>
            </w:r>
          </w:p>
        </w:tc>
        <w:tc>
          <w:tcPr/>
          <w:p>
            <w:pPr>
              <w:pStyle w:val="Compact"/>
              <w:jc w:val="right"/>
            </w:pPr>
            <w:r>
              <w:t xml:space="preserve">77.5</w:t>
            </w:r>
          </w:p>
        </w:tc>
        <w:tc>
          <w:tcPr/>
          <w:p>
            <w:pPr>
              <w:pStyle w:val="Compact"/>
              <w:jc w:val="right"/>
            </w:pPr>
            <w:r>
              <w:t xml:space="preserve">51</w:t>
            </w:r>
          </w:p>
        </w:tc>
      </w:tr>
      <w:tr>
        <w:tc>
          <w:tcPr/>
          <w:p>
            <w:pPr>
              <w:pStyle w:val="Compact"/>
              <w:jc w:val="left"/>
            </w:pPr>
            <w:r>
              <w:t xml:space="preserve">Luoteis-Pirkanmaa (naapuri)</w:t>
            </w:r>
          </w:p>
        </w:tc>
        <w:tc>
          <w:tcPr/>
          <w:p>
            <w:pPr>
              <w:pStyle w:val="Compact"/>
              <w:jc w:val="right"/>
            </w:pPr>
            <w:r>
              <w:t xml:space="preserve">75.9</w:t>
            </w:r>
          </w:p>
        </w:tc>
        <w:tc>
          <w:tcPr/>
          <w:p>
            <w:pPr>
              <w:pStyle w:val="Compact"/>
              <w:jc w:val="right"/>
            </w:pPr>
            <w:r>
              <w:t xml:space="preserve">52</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Seinäjoki (naapuri)</w:t>
            </w:r>
          </w:p>
        </w:tc>
        <w:tc>
          <w:tcPr/>
          <w:p>
            <w:pPr>
              <w:pStyle w:val="Compact"/>
              <w:jc w:val="right"/>
            </w:pPr>
            <w:r>
              <w:t xml:space="preserve">103.8</w:t>
            </w:r>
          </w:p>
        </w:tc>
        <w:tc>
          <w:tcPr/>
          <w:p>
            <w:pPr>
              <w:pStyle w:val="Compact"/>
              <w:jc w:val="right"/>
            </w:pPr>
            <w:r>
              <w:t xml:space="preserve">27</w:t>
            </w:r>
          </w:p>
        </w:tc>
      </w:tr>
      <w:tr>
        <w:tc>
          <w:tcPr/>
          <w:p>
            <w:pPr>
              <w:pStyle w:val="Compact"/>
              <w:jc w:val="left"/>
            </w:pPr>
            <w:r>
              <w:t xml:space="preserve">Luoteis-Pirkanmaa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Keuruu (naapuri)</w:t>
            </w:r>
          </w:p>
        </w:tc>
        <w:tc>
          <w:tcPr/>
          <w:p>
            <w:pPr>
              <w:pStyle w:val="Compact"/>
              <w:jc w:val="right"/>
            </w:pPr>
            <w:r>
              <w:t xml:space="preserve">88.8</w:t>
            </w:r>
          </w:p>
        </w:tc>
        <w:tc>
          <w:tcPr/>
          <w:p>
            <w:pPr>
              <w:pStyle w:val="Compact"/>
              <w:jc w:val="right"/>
            </w:pPr>
            <w:r>
              <w:t xml:space="preserve">42</w:t>
            </w:r>
          </w:p>
        </w:tc>
      </w:tr>
      <w:tr>
        <w:tc>
          <w:tcPr/>
          <w:p>
            <w:pPr>
              <w:pStyle w:val="Compact"/>
              <w:jc w:val="left"/>
            </w:pPr>
            <w:r>
              <w:t xml:space="preserve">Tampere (naapuri)</w:t>
            </w:r>
          </w:p>
        </w:tc>
        <w:tc>
          <w:tcPr/>
          <w:p>
            <w:pPr>
              <w:pStyle w:val="Compact"/>
              <w:jc w:val="right"/>
            </w:pPr>
            <w:r>
              <w:t xml:space="preserve">51.3</w:t>
            </w:r>
          </w:p>
        </w:tc>
        <w:tc>
          <w:tcPr/>
          <w:p>
            <w:pPr>
              <w:pStyle w:val="Compact"/>
              <w:jc w:val="right"/>
            </w:pPr>
            <w:r>
              <w:t xml:space="preserve">60</w:t>
            </w:r>
          </w:p>
        </w:tc>
      </w:tr>
      <w:tr>
        <w:tc>
          <w:tcPr/>
          <w:p>
            <w:pPr>
              <w:pStyle w:val="Compact"/>
              <w:jc w:val="left"/>
            </w:pPr>
            <w:r>
              <w:t xml:space="preserve">Ylä-Pirkanmaa (valittu)</w:t>
            </w:r>
          </w:p>
        </w:tc>
        <w:tc>
          <w:tcPr/>
          <w:p>
            <w:pPr>
              <w:pStyle w:val="Compact"/>
              <w:jc w:val="right"/>
            </w:pPr>
            <w:r>
              <w:t xml:space="preserve">49.2</w:t>
            </w:r>
          </w:p>
        </w:tc>
        <w:tc>
          <w:tcPr/>
          <w:p>
            <w:pPr>
              <w:pStyle w:val="Compact"/>
              <w:jc w:val="right"/>
            </w:pPr>
            <w:r>
              <w:t xml:space="preserve">62</w:t>
            </w:r>
          </w:p>
        </w:tc>
      </w:tr>
      <w:tr>
        <w:tc>
          <w:tcPr/>
          <w:p>
            <w:pPr>
              <w:pStyle w:val="Compact"/>
              <w:jc w:val="left"/>
            </w:pPr>
            <w:r>
              <w:t xml:space="preserve">Jämsä (naapuri)</w:t>
            </w:r>
          </w:p>
        </w:tc>
        <w:tc>
          <w:tcPr/>
          <w:p>
            <w:pPr>
              <w:pStyle w:val="Compact"/>
              <w:jc w:val="right"/>
            </w:pPr>
            <w:r>
              <w:t xml:space="preserve">45.3</w:t>
            </w:r>
          </w:p>
        </w:tc>
        <w:tc>
          <w:tcPr/>
          <w:p>
            <w:pPr>
              <w:pStyle w:val="Compact"/>
              <w:jc w:val="right"/>
            </w:pPr>
            <w:r>
              <w:t xml:space="preserve">64</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Luoteis-Pirkanmaa (naapuri)</w:t>
            </w:r>
          </w:p>
        </w:tc>
        <w:tc>
          <w:tcPr/>
          <w:p>
            <w:pPr>
              <w:pStyle w:val="Compact"/>
              <w:jc w:val="right"/>
            </w:pPr>
            <w:r>
              <w:t xml:space="preserve">134.8</w:t>
            </w:r>
          </w:p>
        </w:tc>
        <w:tc>
          <w:tcPr/>
          <w:p>
            <w:pPr>
              <w:pStyle w:val="Compact"/>
              <w:jc w:val="right"/>
            </w:pPr>
            <w:r>
              <w:t xml:space="preserve">10</w:t>
            </w:r>
          </w:p>
        </w:tc>
      </w:tr>
      <w:tr>
        <w:tc>
          <w:tcPr/>
          <w:p>
            <w:pPr>
              <w:pStyle w:val="Compact"/>
              <w:jc w:val="left"/>
            </w:pPr>
            <w:r>
              <w:t xml:space="preserve">Keuruu (naapuri)</w:t>
            </w:r>
          </w:p>
        </w:tc>
        <w:tc>
          <w:tcPr/>
          <w:p>
            <w:pPr>
              <w:pStyle w:val="Compact"/>
              <w:jc w:val="right"/>
            </w:pPr>
            <w:r>
              <w:t xml:space="preserve">116.9</w:t>
            </w:r>
          </w:p>
        </w:tc>
        <w:tc>
          <w:tcPr/>
          <w:p>
            <w:pPr>
              <w:pStyle w:val="Compact"/>
              <w:jc w:val="right"/>
            </w:pPr>
            <w:r>
              <w:t xml:space="preserve">19</w:t>
            </w:r>
          </w:p>
        </w:tc>
      </w:tr>
      <w:tr>
        <w:tc>
          <w:tcPr/>
          <w:p>
            <w:pPr>
              <w:pStyle w:val="Compact"/>
              <w:jc w:val="left"/>
            </w:pPr>
            <w:r>
              <w:t xml:space="preserve">Ylä-Pirkanmaa (valittu)</w:t>
            </w:r>
          </w:p>
        </w:tc>
        <w:tc>
          <w:tcPr/>
          <w:p>
            <w:pPr>
              <w:pStyle w:val="Compact"/>
              <w:jc w:val="right"/>
            </w:pPr>
            <w:r>
              <w:t xml:space="preserve">94.4</w:t>
            </w:r>
          </w:p>
        </w:tc>
        <w:tc>
          <w:tcPr/>
          <w:p>
            <w:pPr>
              <w:pStyle w:val="Compact"/>
              <w:jc w:val="right"/>
            </w:pPr>
            <w:r>
              <w:t xml:space="preserve">42</w:t>
            </w:r>
          </w:p>
        </w:tc>
      </w:tr>
      <w:tr>
        <w:tc>
          <w:tcPr/>
          <w:p>
            <w:pPr>
              <w:pStyle w:val="Compact"/>
              <w:jc w:val="left"/>
            </w:pPr>
            <w:r>
              <w:t xml:space="preserve">Seinäjoki (naapuri)</w:t>
            </w:r>
          </w:p>
        </w:tc>
        <w:tc>
          <w:tcPr/>
          <w:p>
            <w:pPr>
              <w:pStyle w:val="Compact"/>
              <w:jc w:val="right"/>
            </w:pPr>
            <w:r>
              <w:t xml:space="preserve">92.1</w:t>
            </w:r>
          </w:p>
        </w:tc>
        <w:tc>
          <w:tcPr/>
          <w:p>
            <w:pPr>
              <w:pStyle w:val="Compact"/>
              <w:jc w:val="right"/>
            </w:pPr>
            <w:r>
              <w:t xml:space="preserve">44</w:t>
            </w:r>
          </w:p>
        </w:tc>
      </w:tr>
      <w:tr>
        <w:tc>
          <w:tcPr/>
          <w:p>
            <w:pPr>
              <w:pStyle w:val="Compact"/>
              <w:jc w:val="left"/>
            </w:pPr>
            <w:r>
              <w:t xml:space="preserve">Tampere (naapuri)</w:t>
            </w:r>
          </w:p>
        </w:tc>
        <w:tc>
          <w:tcPr/>
          <w:p>
            <w:pPr>
              <w:pStyle w:val="Compact"/>
              <w:jc w:val="right"/>
            </w:pPr>
            <w:r>
              <w:t xml:space="preserve">82.0</w:t>
            </w:r>
          </w:p>
        </w:tc>
        <w:tc>
          <w:tcPr/>
          <w:p>
            <w:pPr>
              <w:pStyle w:val="Compact"/>
              <w:jc w:val="right"/>
            </w:pPr>
            <w:r>
              <w:t xml:space="preserve">50</w:t>
            </w:r>
          </w:p>
        </w:tc>
      </w:tr>
      <w:tr>
        <w:tc>
          <w:tcPr/>
          <w:p>
            <w:pPr>
              <w:pStyle w:val="Compact"/>
              <w:jc w:val="left"/>
            </w:pPr>
            <w:r>
              <w:t xml:space="preserve">Kuusiokunnat (naapuri)</w:t>
            </w:r>
          </w:p>
        </w:tc>
        <w:tc>
          <w:tcPr/>
          <w:p>
            <w:pPr>
              <w:pStyle w:val="Compact"/>
              <w:jc w:val="right"/>
            </w:pPr>
            <w:r>
              <w:t xml:space="preserve">68.5</w:t>
            </w:r>
          </w:p>
        </w:tc>
        <w:tc>
          <w:tcPr/>
          <w:p>
            <w:pPr>
              <w:pStyle w:val="Compact"/>
              <w:jc w:val="right"/>
            </w:pPr>
            <w:r>
              <w:t xml:space="preserve">54</w:t>
            </w:r>
          </w:p>
        </w:tc>
      </w:tr>
      <w:tr>
        <w:tc>
          <w:tcPr/>
          <w:p>
            <w:pPr>
              <w:pStyle w:val="Compact"/>
              <w:jc w:val="left"/>
            </w:pPr>
            <w:r>
              <w:t xml:space="preserve">Jämsä (naapuri)</w:t>
            </w:r>
          </w:p>
        </w:tc>
        <w:tc>
          <w:tcPr/>
          <w:p>
            <w:pPr>
              <w:pStyle w:val="Compact"/>
              <w:jc w:val="right"/>
            </w:pPr>
            <w:r>
              <w:t xml:space="preserve">43.8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Ylä-Pirkanmaa (valittu)</w:t>
            </w:r>
          </w:p>
        </w:tc>
        <w:tc>
          <w:tcPr/>
          <w:p>
            <w:pPr>
              <w:pStyle w:val="Compact"/>
              <w:jc w:val="right"/>
            </w:pPr>
            <w:r>
              <w:t xml:space="preserve">164.3</w:t>
            </w:r>
          </w:p>
        </w:tc>
        <w:tc>
          <w:tcPr/>
          <w:p>
            <w:pPr>
              <w:pStyle w:val="Compact"/>
              <w:jc w:val="right"/>
            </w:pPr>
            <w:r>
              <w:t xml:space="preserve">12</w:t>
            </w:r>
          </w:p>
        </w:tc>
      </w:tr>
      <w:tr>
        <w:tc>
          <w:tcPr/>
          <w:p>
            <w:pPr>
              <w:pStyle w:val="Compact"/>
              <w:jc w:val="left"/>
            </w:pPr>
            <w:r>
              <w:t xml:space="preserve">Tampere (naapuri)</w:t>
            </w:r>
          </w:p>
        </w:tc>
        <w:tc>
          <w:tcPr/>
          <w:p>
            <w:pPr>
              <w:pStyle w:val="Compact"/>
              <w:jc w:val="right"/>
            </w:pPr>
            <w:r>
              <w:t xml:space="preserve">150.0</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114.3</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Jämsä (naapuri)</w:t>
            </w:r>
          </w:p>
        </w:tc>
        <w:tc>
          <w:tcPr/>
          <w:p>
            <w:pPr>
              <w:pStyle w:val="Compact"/>
              <w:jc w:val="right"/>
            </w:pPr>
            <w:r>
              <w:t xml:space="preserve">92.9</w:t>
            </w:r>
          </w:p>
        </w:tc>
        <w:tc>
          <w:tcPr/>
          <w:p>
            <w:pPr>
              <w:pStyle w:val="Compact"/>
              <w:jc w:val="right"/>
            </w:pPr>
            <w:r>
              <w:t xml:space="preserve">35</w:t>
            </w:r>
          </w:p>
        </w:tc>
      </w:tr>
      <w:tr>
        <w:tc>
          <w:tcPr/>
          <w:p>
            <w:pPr>
              <w:pStyle w:val="Compact"/>
              <w:jc w:val="left"/>
            </w:pPr>
            <w:r>
              <w:t xml:space="preserve">Luoteis-Pirkanmaa (naapuri)</w:t>
            </w:r>
          </w:p>
        </w:tc>
        <w:tc>
          <w:tcPr/>
          <w:p>
            <w:pPr>
              <w:pStyle w:val="Compact"/>
              <w:jc w:val="right"/>
            </w:pPr>
            <w:r>
              <w:t xml:space="preserve">92.9</w:t>
            </w:r>
          </w:p>
        </w:tc>
        <w:tc>
          <w:tcPr/>
          <w:p>
            <w:pPr>
              <w:pStyle w:val="Compact"/>
              <w:jc w:val="right"/>
            </w:pPr>
            <w:r>
              <w:t xml:space="preserve">38</w:t>
            </w:r>
          </w:p>
        </w:tc>
      </w:tr>
      <w:tr>
        <w:tc>
          <w:tcPr/>
          <w:p>
            <w:pPr>
              <w:pStyle w:val="Compact"/>
              <w:jc w:val="left"/>
            </w:pPr>
            <w:r>
              <w:t xml:space="preserve">Kuusiokunnat (naapuri)</w:t>
            </w:r>
          </w:p>
        </w:tc>
        <w:tc>
          <w:tcPr/>
          <w:p>
            <w:pPr>
              <w:pStyle w:val="Compact"/>
              <w:jc w:val="right"/>
            </w:pPr>
            <w:r>
              <w:t xml:space="preserve">78.6</w:t>
            </w:r>
          </w:p>
        </w:tc>
        <w:tc>
          <w:tcPr/>
          <w:p>
            <w:pPr>
              <w:pStyle w:val="Compact"/>
              <w:jc w:val="right"/>
            </w:pPr>
            <w:r>
              <w:t xml:space="preserve">50</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yla_pirkanma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34980</w:t>
            </w:r>
          </w:p>
        </w:tc>
        <w:tc>
          <w:tcPr/>
          <w:p>
            <w:pPr>
              <w:pStyle w:val="Compact"/>
              <w:jc w:val="left"/>
            </w:pPr>
            <w:r>
              <w:t xml:space="preserve">Killinkoski</w:t>
            </w:r>
          </w:p>
        </w:tc>
        <w:tc>
          <w:tcPr/>
          <w:p>
            <w:pPr>
              <w:pStyle w:val="Compact"/>
              <w:jc w:val="right"/>
            </w:pPr>
            <w:r>
              <w:t xml:space="preserve">154.7</w:t>
            </w:r>
          </w:p>
        </w:tc>
        <w:tc>
          <w:tcPr/>
          <w:p>
            <w:pPr>
              <w:pStyle w:val="Compact"/>
              <w:jc w:val="right"/>
            </w:pPr>
            <w:r>
              <w:t xml:space="preserve">174.9</w:t>
            </w:r>
          </w:p>
        </w:tc>
        <w:tc>
          <w:tcPr/>
          <w:p>
            <w:pPr>
              <w:pStyle w:val="Compact"/>
              <w:jc w:val="right"/>
            </w:pPr>
            <w:r>
              <w:t xml:space="preserve">147.0</w:t>
            </w:r>
          </w:p>
        </w:tc>
        <w:tc>
          <w:tcPr/>
          <w:p>
            <w:pPr>
              <w:pStyle w:val="Compact"/>
              <w:jc w:val="right"/>
            </w:pPr>
            <w:r>
              <w:t xml:space="preserve">143.3</w:t>
            </w:r>
          </w:p>
        </w:tc>
        <w:tc>
          <w:tcPr/>
          <w:p>
            <w:pPr>
              <w:pStyle w:val="Compact"/>
              <w:jc w:val="right"/>
            </w:pPr>
            <w:r>
              <w:t xml:space="preserve">153.6</w:t>
            </w:r>
          </w:p>
        </w:tc>
      </w:tr>
      <w:tr>
        <w:tc>
          <w:tcPr/>
          <w:p>
            <w:pPr>
              <w:pStyle w:val="Compact"/>
              <w:jc w:val="left"/>
            </w:pPr>
            <w:r>
              <w:t xml:space="preserve">42830</w:t>
            </w:r>
          </w:p>
        </w:tc>
        <w:tc>
          <w:tcPr/>
          <w:p>
            <w:pPr>
              <w:pStyle w:val="Compact"/>
              <w:jc w:val="left"/>
            </w:pPr>
            <w:r>
              <w:t xml:space="preserve">Ylä-Kolkki</w:t>
            </w:r>
          </w:p>
        </w:tc>
        <w:tc>
          <w:tcPr/>
          <w:p>
            <w:pPr>
              <w:pStyle w:val="Compact"/>
              <w:jc w:val="right"/>
            </w:pPr>
            <w:r>
              <w:t xml:space="preserve">132.8</w:t>
            </w:r>
          </w:p>
        </w:tc>
        <w:tc>
          <w:tcPr/>
          <w:p>
            <w:pPr>
              <w:pStyle w:val="Compact"/>
              <w:jc w:val="right"/>
            </w:pPr>
            <w:r>
              <w:t xml:space="preserve">NA</w:t>
            </w:r>
          </w:p>
        </w:tc>
        <w:tc>
          <w:tcPr/>
          <w:p>
            <w:pPr>
              <w:pStyle w:val="Compact"/>
              <w:jc w:val="right"/>
            </w:pPr>
            <w:r>
              <w:t xml:space="preserve">128.2</w:t>
            </w:r>
          </w:p>
        </w:tc>
        <w:tc>
          <w:tcPr/>
          <w:p>
            <w:pPr>
              <w:pStyle w:val="Compact"/>
              <w:jc w:val="right"/>
            </w:pPr>
            <w:r>
              <w:t xml:space="preserve">105.0</w:t>
            </w:r>
          </w:p>
        </w:tc>
        <w:tc>
          <w:tcPr/>
          <w:p>
            <w:pPr>
              <w:pStyle w:val="Compact"/>
              <w:jc w:val="right"/>
            </w:pPr>
            <w:r>
              <w:t xml:space="preserve">165.4</w:t>
            </w:r>
          </w:p>
        </w:tc>
      </w:tr>
      <w:tr>
        <w:tc>
          <w:tcPr/>
          <w:p>
            <w:pPr>
              <w:pStyle w:val="Compact"/>
              <w:jc w:val="left"/>
            </w:pPr>
            <w:r>
              <w:t xml:space="preserve">34910</w:t>
            </w:r>
          </w:p>
        </w:tc>
        <w:tc>
          <w:tcPr/>
          <w:p>
            <w:pPr>
              <w:pStyle w:val="Compact"/>
              <w:jc w:val="left"/>
            </w:pPr>
            <w:r>
              <w:t xml:space="preserve">Äijänneva</w:t>
            </w:r>
          </w:p>
        </w:tc>
        <w:tc>
          <w:tcPr/>
          <w:p>
            <w:pPr>
              <w:pStyle w:val="Compact"/>
              <w:jc w:val="right"/>
            </w:pPr>
            <w:r>
              <w:t xml:space="preserve">131.7</w:t>
            </w:r>
          </w:p>
        </w:tc>
        <w:tc>
          <w:tcPr/>
          <w:p>
            <w:pPr>
              <w:pStyle w:val="Compact"/>
              <w:jc w:val="right"/>
            </w:pPr>
            <w:r>
              <w:t xml:space="preserve">132.8</w:t>
            </w:r>
          </w:p>
        </w:tc>
        <w:tc>
          <w:tcPr/>
          <w:p>
            <w:pPr>
              <w:pStyle w:val="Compact"/>
              <w:jc w:val="right"/>
            </w:pPr>
            <w:r>
              <w:t xml:space="preserve">173.7</w:t>
            </w:r>
          </w:p>
        </w:tc>
        <w:tc>
          <w:tcPr/>
          <w:p>
            <w:pPr>
              <w:pStyle w:val="Compact"/>
              <w:jc w:val="right"/>
            </w:pPr>
            <w:r>
              <w:t xml:space="preserve">83.8</w:t>
            </w:r>
          </w:p>
        </w:tc>
        <w:tc>
          <w:tcPr/>
          <w:p>
            <w:pPr>
              <w:pStyle w:val="Compact"/>
              <w:jc w:val="right"/>
            </w:pPr>
            <w:r>
              <w:t xml:space="preserve">136.5</w:t>
            </w:r>
          </w:p>
        </w:tc>
      </w:tr>
      <w:tr>
        <w:tc>
          <w:tcPr/>
          <w:p>
            <w:pPr>
              <w:pStyle w:val="Compact"/>
              <w:jc w:val="left"/>
            </w:pPr>
            <w:r>
              <w:t xml:space="preserve">34870</w:t>
            </w:r>
          </w:p>
        </w:tc>
        <w:tc>
          <w:tcPr/>
          <w:p>
            <w:pPr>
              <w:pStyle w:val="Compact"/>
              <w:jc w:val="left"/>
            </w:pPr>
            <w:r>
              <w:t xml:space="preserve">Visuvesi</w:t>
            </w:r>
          </w:p>
        </w:tc>
        <w:tc>
          <w:tcPr/>
          <w:p>
            <w:pPr>
              <w:pStyle w:val="Compact"/>
              <w:jc w:val="right"/>
            </w:pPr>
            <w:r>
              <w:t xml:space="preserve">131.2</w:t>
            </w:r>
          </w:p>
        </w:tc>
        <w:tc>
          <w:tcPr/>
          <w:p>
            <w:pPr>
              <w:pStyle w:val="Compact"/>
              <w:jc w:val="right"/>
            </w:pPr>
            <w:r>
              <w:t xml:space="preserve">138.5</w:t>
            </w:r>
          </w:p>
        </w:tc>
        <w:tc>
          <w:tcPr/>
          <w:p>
            <w:pPr>
              <w:pStyle w:val="Compact"/>
              <w:jc w:val="right"/>
            </w:pPr>
            <w:r>
              <w:t xml:space="preserve">135.1</w:t>
            </w:r>
          </w:p>
        </w:tc>
        <w:tc>
          <w:tcPr/>
          <w:p>
            <w:pPr>
              <w:pStyle w:val="Compact"/>
              <w:jc w:val="right"/>
            </w:pPr>
            <w:r>
              <w:t xml:space="preserve">103.4</w:t>
            </w:r>
          </w:p>
        </w:tc>
        <w:tc>
          <w:tcPr/>
          <w:p>
            <w:pPr>
              <w:pStyle w:val="Compact"/>
              <w:jc w:val="right"/>
            </w:pPr>
            <w:r>
              <w:t xml:space="preserve">147.7</w:t>
            </w:r>
          </w:p>
        </w:tc>
      </w:tr>
      <w:tr>
        <w:tc>
          <w:tcPr/>
          <w:p>
            <w:pPr>
              <w:pStyle w:val="Compact"/>
              <w:jc w:val="left"/>
            </w:pPr>
            <w:r>
              <w:t xml:space="preserve">42840</w:t>
            </w:r>
          </w:p>
        </w:tc>
        <w:tc>
          <w:tcPr/>
          <w:p>
            <w:pPr>
              <w:pStyle w:val="Compact"/>
              <w:jc w:val="left"/>
            </w:pPr>
            <w:r>
              <w:t xml:space="preserve">Kolkki</w:t>
            </w:r>
          </w:p>
        </w:tc>
        <w:tc>
          <w:tcPr/>
          <w:p>
            <w:pPr>
              <w:pStyle w:val="Compact"/>
              <w:jc w:val="right"/>
            </w:pPr>
            <w:r>
              <w:t xml:space="preserve">127.8</w:t>
            </w:r>
          </w:p>
        </w:tc>
        <w:tc>
          <w:tcPr/>
          <w:p>
            <w:pPr>
              <w:pStyle w:val="Compact"/>
              <w:jc w:val="right"/>
            </w:pPr>
            <w:r>
              <w:t xml:space="preserve">108.5</w:t>
            </w:r>
          </w:p>
        </w:tc>
        <w:tc>
          <w:tcPr/>
          <w:p>
            <w:pPr>
              <w:pStyle w:val="Compact"/>
              <w:jc w:val="right"/>
            </w:pPr>
            <w:r>
              <w:t xml:space="preserve">164.4</w:t>
            </w:r>
          </w:p>
        </w:tc>
        <w:tc>
          <w:tcPr/>
          <w:p>
            <w:pPr>
              <w:pStyle w:val="Compact"/>
              <w:jc w:val="right"/>
            </w:pPr>
            <w:r>
              <w:t xml:space="preserve">123.8</w:t>
            </w:r>
          </w:p>
        </w:tc>
        <w:tc>
          <w:tcPr/>
          <w:p>
            <w:pPr>
              <w:pStyle w:val="Compact"/>
              <w:jc w:val="right"/>
            </w:pPr>
            <w:r>
              <w:t xml:space="preserve">114.5</w:t>
            </w:r>
          </w:p>
        </w:tc>
      </w:tr>
      <w:tr>
        <w:tc>
          <w:tcPr/>
          <w:p>
            <w:pPr>
              <w:pStyle w:val="Compact"/>
              <w:jc w:val="left"/>
            </w:pPr>
            <w:r>
              <w:t xml:space="preserve">34930</w:t>
            </w:r>
          </w:p>
        </w:tc>
        <w:tc>
          <w:tcPr/>
          <w:p>
            <w:pPr>
              <w:pStyle w:val="Compact"/>
              <w:jc w:val="left"/>
            </w:pPr>
            <w:r>
              <w:t xml:space="preserve">Liedenpohja</w:t>
            </w:r>
          </w:p>
        </w:tc>
        <w:tc>
          <w:tcPr/>
          <w:p>
            <w:pPr>
              <w:pStyle w:val="Compact"/>
              <w:jc w:val="right"/>
            </w:pPr>
            <w:r>
              <w:t xml:space="preserve">123.5</w:t>
            </w:r>
          </w:p>
        </w:tc>
        <w:tc>
          <w:tcPr/>
          <w:p>
            <w:pPr>
              <w:pStyle w:val="Compact"/>
              <w:jc w:val="right"/>
            </w:pPr>
            <w:r>
              <w:t xml:space="preserve">125.5</w:t>
            </w:r>
          </w:p>
        </w:tc>
        <w:tc>
          <w:tcPr/>
          <w:p>
            <w:pPr>
              <w:pStyle w:val="Compact"/>
              <w:jc w:val="right"/>
            </w:pPr>
            <w:r>
              <w:t xml:space="preserve">141.2</w:t>
            </w:r>
          </w:p>
        </w:tc>
        <w:tc>
          <w:tcPr/>
          <w:p>
            <w:pPr>
              <w:pStyle w:val="Compact"/>
              <w:jc w:val="right"/>
            </w:pPr>
            <w:r>
              <w:t xml:space="preserve">98.9</w:t>
            </w:r>
          </w:p>
        </w:tc>
        <w:tc>
          <w:tcPr/>
          <w:p>
            <w:pPr>
              <w:pStyle w:val="Compact"/>
              <w:jc w:val="right"/>
            </w:pPr>
            <w:r>
              <w:t xml:space="preserve">128.3</w:t>
            </w:r>
          </w:p>
        </w:tc>
      </w:tr>
      <w:tr>
        <w:tc>
          <w:tcPr/>
          <w:p>
            <w:pPr>
              <w:pStyle w:val="Compact"/>
              <w:jc w:val="left"/>
            </w:pPr>
            <w:r>
              <w:t xml:space="preserve">34450</w:t>
            </w:r>
          </w:p>
        </w:tc>
        <w:tc>
          <w:tcPr/>
          <w:p>
            <w:pPr>
              <w:pStyle w:val="Compact"/>
              <w:jc w:val="left"/>
            </w:pPr>
            <w:r>
              <w:t xml:space="preserve">Jäminkipohja</w:t>
            </w:r>
          </w:p>
        </w:tc>
        <w:tc>
          <w:tcPr/>
          <w:p>
            <w:pPr>
              <w:pStyle w:val="Compact"/>
              <w:jc w:val="right"/>
            </w:pPr>
            <w:r>
              <w:t xml:space="preserve">123.3</w:t>
            </w:r>
          </w:p>
        </w:tc>
        <w:tc>
          <w:tcPr/>
          <w:p>
            <w:pPr>
              <w:pStyle w:val="Compact"/>
              <w:jc w:val="right"/>
            </w:pPr>
            <w:r>
              <w:t xml:space="preserve">135.5</w:t>
            </w:r>
          </w:p>
        </w:tc>
        <w:tc>
          <w:tcPr/>
          <w:p>
            <w:pPr>
              <w:pStyle w:val="Compact"/>
              <w:jc w:val="right"/>
            </w:pPr>
            <w:r>
              <w:t xml:space="preserve">133.7</w:t>
            </w:r>
          </w:p>
        </w:tc>
        <w:tc>
          <w:tcPr/>
          <w:p>
            <w:pPr>
              <w:pStyle w:val="Compact"/>
              <w:jc w:val="right"/>
            </w:pPr>
            <w:r>
              <w:t xml:space="preserve">109.2</w:t>
            </w:r>
          </w:p>
        </w:tc>
        <w:tc>
          <w:tcPr/>
          <w:p>
            <w:pPr>
              <w:pStyle w:val="Compact"/>
              <w:jc w:val="right"/>
            </w:pPr>
            <w:r>
              <w:t xml:space="preserve">114.6</w:t>
            </w:r>
          </w:p>
        </w:tc>
      </w:tr>
      <w:tr>
        <w:tc>
          <w:tcPr/>
          <w:p>
            <w:pPr>
              <w:pStyle w:val="Compact"/>
              <w:jc w:val="left"/>
            </w:pPr>
            <w:r>
              <w:t xml:space="preserve">42870</w:t>
            </w:r>
          </w:p>
        </w:tc>
        <w:tc>
          <w:tcPr/>
          <w:p>
            <w:pPr>
              <w:pStyle w:val="Compact"/>
              <w:jc w:val="left"/>
            </w:pPr>
            <w:r>
              <w:t xml:space="preserve">Kotala</w:t>
            </w:r>
          </w:p>
        </w:tc>
        <w:tc>
          <w:tcPr/>
          <w:p>
            <w:pPr>
              <w:pStyle w:val="Compact"/>
              <w:jc w:val="right"/>
            </w:pPr>
            <w:r>
              <w:t xml:space="preserve">120.7</w:t>
            </w:r>
          </w:p>
        </w:tc>
        <w:tc>
          <w:tcPr/>
          <w:p>
            <w:pPr>
              <w:pStyle w:val="Compact"/>
              <w:jc w:val="right"/>
            </w:pPr>
            <w:r>
              <w:t xml:space="preserve">128.9</w:t>
            </w:r>
          </w:p>
        </w:tc>
        <w:tc>
          <w:tcPr/>
          <w:p>
            <w:pPr>
              <w:pStyle w:val="Compact"/>
              <w:jc w:val="right"/>
            </w:pPr>
            <w:r>
              <w:t xml:space="preserve">145.4</w:t>
            </w:r>
          </w:p>
        </w:tc>
        <w:tc>
          <w:tcPr/>
          <w:p>
            <w:pPr>
              <w:pStyle w:val="Compact"/>
              <w:jc w:val="right"/>
            </w:pPr>
            <w:r>
              <w:t xml:space="preserve">88.0</w:t>
            </w:r>
          </w:p>
        </w:tc>
        <w:tc>
          <w:tcPr/>
          <w:p>
            <w:pPr>
              <w:pStyle w:val="Compact"/>
              <w:jc w:val="right"/>
            </w:pPr>
            <w:r>
              <w:t xml:space="preserve">120.4</w:t>
            </w:r>
          </w:p>
        </w:tc>
      </w:tr>
      <w:tr>
        <w:tc>
          <w:tcPr/>
          <w:p>
            <w:pPr>
              <w:pStyle w:val="Compact"/>
              <w:jc w:val="left"/>
            </w:pPr>
            <w:r>
              <w:t xml:space="preserve">34770</w:t>
            </w:r>
          </w:p>
        </w:tc>
        <w:tc>
          <w:tcPr/>
          <w:p>
            <w:pPr>
              <w:pStyle w:val="Compact"/>
              <w:jc w:val="left"/>
            </w:pPr>
            <w:r>
              <w:t xml:space="preserve">Kurjenkylä</w:t>
            </w:r>
          </w:p>
        </w:tc>
        <w:tc>
          <w:tcPr/>
          <w:p>
            <w:pPr>
              <w:pStyle w:val="Compact"/>
              <w:jc w:val="right"/>
            </w:pPr>
            <w:r>
              <w:t xml:space="preserve">120.5</w:t>
            </w:r>
          </w:p>
        </w:tc>
        <w:tc>
          <w:tcPr/>
          <w:p>
            <w:pPr>
              <w:pStyle w:val="Compact"/>
              <w:jc w:val="right"/>
            </w:pPr>
            <w:r>
              <w:t xml:space="preserve">141.2</w:t>
            </w:r>
          </w:p>
        </w:tc>
        <w:tc>
          <w:tcPr/>
          <w:p>
            <w:pPr>
              <w:pStyle w:val="Compact"/>
              <w:jc w:val="right"/>
            </w:pPr>
            <w:r>
              <w:t xml:space="preserve">153.2</w:t>
            </w:r>
          </w:p>
        </w:tc>
        <w:tc>
          <w:tcPr/>
          <w:p>
            <w:pPr>
              <w:pStyle w:val="Compact"/>
              <w:jc w:val="right"/>
            </w:pPr>
            <w:r>
              <w:t xml:space="preserve">82.5</w:t>
            </w:r>
          </w:p>
        </w:tc>
        <w:tc>
          <w:tcPr/>
          <w:p>
            <w:pPr>
              <w:pStyle w:val="Compact"/>
              <w:jc w:val="right"/>
            </w:pPr>
            <w:r>
              <w:t xml:space="preserve">105.2</w:t>
            </w:r>
          </w:p>
        </w:tc>
      </w:tr>
      <w:tr>
        <w:tc>
          <w:tcPr/>
          <w:p>
            <w:pPr>
              <w:pStyle w:val="Compact"/>
              <w:jc w:val="left"/>
            </w:pPr>
            <w:r>
              <w:t xml:space="preserve">35500</w:t>
            </w:r>
          </w:p>
        </w:tc>
        <w:tc>
          <w:tcPr/>
          <w:p>
            <w:pPr>
              <w:pStyle w:val="Compact"/>
              <w:jc w:val="left"/>
            </w:pPr>
            <w:r>
              <w:t xml:space="preserve">Korkeakoski</w:t>
            </w:r>
          </w:p>
        </w:tc>
        <w:tc>
          <w:tcPr/>
          <w:p>
            <w:pPr>
              <w:pStyle w:val="Compact"/>
              <w:jc w:val="right"/>
            </w:pPr>
            <w:r>
              <w:t xml:space="preserve">113.3</w:t>
            </w:r>
          </w:p>
        </w:tc>
        <w:tc>
          <w:tcPr/>
          <w:p>
            <w:pPr>
              <w:pStyle w:val="Compact"/>
              <w:jc w:val="right"/>
            </w:pPr>
            <w:r>
              <w:t xml:space="preserve">130.4</w:t>
            </w:r>
          </w:p>
        </w:tc>
        <w:tc>
          <w:tcPr/>
          <w:p>
            <w:pPr>
              <w:pStyle w:val="Compact"/>
              <w:jc w:val="right"/>
            </w:pPr>
            <w:r>
              <w:t xml:space="preserve">105.4</w:t>
            </w:r>
          </w:p>
        </w:tc>
        <w:tc>
          <w:tcPr/>
          <w:p>
            <w:pPr>
              <w:pStyle w:val="Compact"/>
              <w:jc w:val="right"/>
            </w:pPr>
            <w:r>
              <w:t xml:space="preserve">75.7</w:t>
            </w:r>
          </w:p>
        </w:tc>
        <w:tc>
          <w:tcPr/>
          <w:p>
            <w:pPr>
              <w:pStyle w:val="Compact"/>
              <w:jc w:val="right"/>
            </w:pPr>
            <w:r>
              <w:t xml:space="preserve">141.6</w:t>
            </w:r>
          </w:p>
        </w:tc>
      </w:tr>
      <w:tr>
        <w:tc>
          <w:tcPr/>
          <w:p>
            <w:pPr>
              <w:pStyle w:val="Compact"/>
              <w:jc w:val="left"/>
            </w:pPr>
            <w:r>
              <w:t xml:space="preserve">35990</w:t>
            </w:r>
          </w:p>
        </w:tc>
        <w:tc>
          <w:tcPr/>
          <w:p>
            <w:pPr>
              <w:pStyle w:val="Compact"/>
              <w:jc w:val="left"/>
            </w:pPr>
            <w:r>
              <w:t xml:space="preserve">Kolho</w:t>
            </w:r>
          </w:p>
        </w:tc>
        <w:tc>
          <w:tcPr/>
          <w:p>
            <w:pPr>
              <w:pStyle w:val="Compact"/>
              <w:jc w:val="right"/>
            </w:pPr>
            <w:r>
              <w:t xml:space="preserve">112.9</w:t>
            </w:r>
          </w:p>
        </w:tc>
        <w:tc>
          <w:tcPr/>
          <w:p>
            <w:pPr>
              <w:pStyle w:val="Compact"/>
              <w:jc w:val="right"/>
            </w:pPr>
            <w:r>
              <w:t xml:space="preserve">123.9</w:t>
            </w:r>
          </w:p>
        </w:tc>
        <w:tc>
          <w:tcPr/>
          <w:p>
            <w:pPr>
              <w:pStyle w:val="Compact"/>
              <w:jc w:val="right"/>
            </w:pPr>
            <w:r>
              <w:t xml:space="preserve">104.8</w:t>
            </w:r>
          </w:p>
        </w:tc>
        <w:tc>
          <w:tcPr/>
          <w:p>
            <w:pPr>
              <w:pStyle w:val="Compact"/>
              <w:jc w:val="right"/>
            </w:pPr>
            <w:r>
              <w:t xml:space="preserve">80.6</w:t>
            </w:r>
          </w:p>
        </w:tc>
        <w:tc>
          <w:tcPr/>
          <w:p>
            <w:pPr>
              <w:pStyle w:val="Compact"/>
              <w:jc w:val="right"/>
            </w:pPr>
            <w:r>
              <w:t xml:space="preserve">142.5</w:t>
            </w:r>
          </w:p>
        </w:tc>
      </w:tr>
      <w:tr>
        <w:tc>
          <w:tcPr/>
          <w:p>
            <w:pPr>
              <w:pStyle w:val="Compact"/>
              <w:jc w:val="left"/>
            </w:pPr>
            <w:r>
              <w:t xml:space="preserve">34970</w:t>
            </w:r>
          </w:p>
        </w:tc>
        <w:tc>
          <w:tcPr/>
          <w:p>
            <w:pPr>
              <w:pStyle w:val="Compact"/>
              <w:jc w:val="left"/>
            </w:pPr>
            <w:r>
              <w:t xml:space="preserve">Toisvesi</w:t>
            </w:r>
          </w:p>
        </w:tc>
        <w:tc>
          <w:tcPr/>
          <w:p>
            <w:pPr>
              <w:pStyle w:val="Compact"/>
              <w:jc w:val="right"/>
            </w:pPr>
            <w:r>
              <w:t xml:space="preserve">112.7</w:t>
            </w:r>
          </w:p>
        </w:tc>
        <w:tc>
          <w:tcPr/>
          <w:p>
            <w:pPr>
              <w:pStyle w:val="Compact"/>
              <w:jc w:val="right"/>
            </w:pPr>
            <w:r>
              <w:t xml:space="preserve">116.5</w:t>
            </w:r>
          </w:p>
        </w:tc>
        <w:tc>
          <w:tcPr/>
          <w:p>
            <w:pPr>
              <w:pStyle w:val="Compact"/>
              <w:jc w:val="right"/>
            </w:pPr>
            <w:r>
              <w:t xml:space="preserve">137.0</w:t>
            </w:r>
          </w:p>
        </w:tc>
        <w:tc>
          <w:tcPr/>
          <w:p>
            <w:pPr>
              <w:pStyle w:val="Compact"/>
              <w:jc w:val="right"/>
            </w:pPr>
            <w:r>
              <w:t xml:space="preserve">115.1</w:t>
            </w:r>
          </w:p>
        </w:tc>
        <w:tc>
          <w:tcPr/>
          <w:p>
            <w:pPr>
              <w:pStyle w:val="Compact"/>
              <w:jc w:val="right"/>
            </w:pPr>
            <w:r>
              <w:t xml:space="preserve">82.3</w:t>
            </w:r>
          </w:p>
        </w:tc>
      </w:tr>
      <w:tr>
        <w:tc>
          <w:tcPr/>
          <w:p>
            <w:pPr>
              <w:pStyle w:val="Compact"/>
              <w:jc w:val="left"/>
            </w:pPr>
            <w:r>
              <w:t xml:space="preserve">34730</w:t>
            </w:r>
          </w:p>
        </w:tc>
        <w:tc>
          <w:tcPr/>
          <w:p>
            <w:pPr>
              <w:pStyle w:val="Compact"/>
              <w:jc w:val="left"/>
            </w:pPr>
            <w:r>
              <w:t xml:space="preserve">Vaskuu</w:t>
            </w:r>
          </w:p>
        </w:tc>
        <w:tc>
          <w:tcPr/>
          <w:p>
            <w:pPr>
              <w:pStyle w:val="Compact"/>
              <w:jc w:val="right"/>
            </w:pPr>
            <w:r>
              <w:t xml:space="preserve">110.6</w:t>
            </w:r>
          </w:p>
        </w:tc>
        <w:tc>
          <w:tcPr/>
          <w:p>
            <w:pPr>
              <w:pStyle w:val="Compact"/>
              <w:jc w:val="right"/>
            </w:pPr>
            <w:r>
              <w:t xml:space="preserve">127.2</w:t>
            </w:r>
          </w:p>
        </w:tc>
        <w:tc>
          <w:tcPr/>
          <w:p>
            <w:pPr>
              <w:pStyle w:val="Compact"/>
              <w:jc w:val="right"/>
            </w:pPr>
            <w:r>
              <w:t xml:space="preserve">145.9</w:t>
            </w:r>
          </w:p>
        </w:tc>
        <w:tc>
          <w:tcPr/>
          <w:p>
            <w:pPr>
              <w:pStyle w:val="Compact"/>
              <w:jc w:val="right"/>
            </w:pPr>
            <w:r>
              <w:t xml:space="preserve">60.4</w:t>
            </w:r>
          </w:p>
        </w:tc>
        <w:tc>
          <w:tcPr/>
          <w:p>
            <w:pPr>
              <w:pStyle w:val="Compact"/>
              <w:jc w:val="right"/>
            </w:pPr>
            <w:r>
              <w:t xml:space="preserve">109.1</w:t>
            </w:r>
          </w:p>
        </w:tc>
      </w:tr>
      <w:tr>
        <w:tc>
          <w:tcPr/>
          <w:p>
            <w:pPr>
              <w:pStyle w:val="Compact"/>
              <w:jc w:val="left"/>
            </w:pPr>
            <w:r>
              <w:t xml:space="preserve">34600</w:t>
            </w:r>
          </w:p>
        </w:tc>
        <w:tc>
          <w:tcPr/>
          <w:p>
            <w:pPr>
              <w:pStyle w:val="Compact"/>
              <w:jc w:val="left"/>
            </w:pPr>
            <w:r>
              <w:t xml:space="preserve">Ruovesi Keskus-Nenonen</w:t>
            </w:r>
          </w:p>
        </w:tc>
        <w:tc>
          <w:tcPr/>
          <w:p>
            <w:pPr>
              <w:pStyle w:val="Compact"/>
              <w:jc w:val="right"/>
            </w:pPr>
            <w:r>
              <w:t xml:space="preserve">109.0</w:t>
            </w:r>
          </w:p>
        </w:tc>
        <w:tc>
          <w:tcPr/>
          <w:p>
            <w:pPr>
              <w:pStyle w:val="Compact"/>
              <w:jc w:val="right"/>
            </w:pPr>
            <w:r>
              <w:t xml:space="preserve">129.2</w:t>
            </w:r>
          </w:p>
        </w:tc>
        <w:tc>
          <w:tcPr/>
          <w:p>
            <w:pPr>
              <w:pStyle w:val="Compact"/>
              <w:jc w:val="right"/>
            </w:pPr>
            <w:r>
              <w:t xml:space="preserve">107.8</w:t>
            </w:r>
          </w:p>
        </w:tc>
        <w:tc>
          <w:tcPr/>
          <w:p>
            <w:pPr>
              <w:pStyle w:val="Compact"/>
              <w:jc w:val="right"/>
            </w:pPr>
            <w:r>
              <w:t xml:space="preserve">83.6</w:t>
            </w:r>
          </w:p>
        </w:tc>
        <w:tc>
          <w:tcPr/>
          <w:p>
            <w:pPr>
              <w:pStyle w:val="Compact"/>
              <w:jc w:val="right"/>
            </w:pPr>
            <w:r>
              <w:t xml:space="preserve">115.4</w:t>
            </w:r>
          </w:p>
        </w:tc>
      </w:tr>
      <w:tr>
        <w:tc>
          <w:tcPr/>
          <w:p>
            <w:pPr>
              <w:pStyle w:val="Compact"/>
              <w:jc w:val="left"/>
            </w:pPr>
            <w:r>
              <w:t xml:space="preserve">34800</w:t>
            </w:r>
          </w:p>
        </w:tc>
        <w:tc>
          <w:tcPr/>
          <w:p>
            <w:pPr>
              <w:pStyle w:val="Compact"/>
              <w:jc w:val="left"/>
            </w:pPr>
            <w:r>
              <w:t xml:space="preserve">Virrat Keskus</w:t>
            </w:r>
          </w:p>
        </w:tc>
        <w:tc>
          <w:tcPr/>
          <w:p>
            <w:pPr>
              <w:pStyle w:val="Compact"/>
              <w:jc w:val="right"/>
            </w:pPr>
            <w:r>
              <w:t xml:space="preserve">107.1</w:t>
            </w:r>
          </w:p>
        </w:tc>
        <w:tc>
          <w:tcPr/>
          <w:p>
            <w:pPr>
              <w:pStyle w:val="Compact"/>
              <w:jc w:val="right"/>
            </w:pPr>
            <w:r>
              <w:t xml:space="preserve">130.3</w:t>
            </w:r>
          </w:p>
        </w:tc>
        <w:tc>
          <w:tcPr/>
          <w:p>
            <w:pPr>
              <w:pStyle w:val="Compact"/>
              <w:jc w:val="right"/>
            </w:pPr>
            <w:r>
              <w:t xml:space="preserve">101.5</w:t>
            </w:r>
          </w:p>
        </w:tc>
        <w:tc>
          <w:tcPr/>
          <w:p>
            <w:pPr>
              <w:pStyle w:val="Compact"/>
              <w:jc w:val="right"/>
            </w:pPr>
            <w:r>
              <w:t xml:space="preserve">80.2</w:t>
            </w:r>
          </w:p>
        </w:tc>
        <w:tc>
          <w:tcPr/>
          <w:p>
            <w:pPr>
              <w:pStyle w:val="Compact"/>
              <w:jc w:val="right"/>
            </w:pPr>
            <w:r>
              <w:t xml:space="preserve">116.4</w:t>
            </w:r>
          </w:p>
        </w:tc>
      </w:tr>
      <w:tr>
        <w:tc>
          <w:tcPr/>
          <w:p>
            <w:pPr>
              <w:pStyle w:val="Compact"/>
              <w:jc w:val="left"/>
            </w:pPr>
            <w:r>
              <w:t xml:space="preserve">34420</w:t>
            </w:r>
          </w:p>
        </w:tc>
        <w:tc>
          <w:tcPr/>
          <w:p>
            <w:pPr>
              <w:pStyle w:val="Compact"/>
              <w:jc w:val="left"/>
            </w:pPr>
            <w:r>
              <w:t xml:space="preserve">Muroleen Kanava</w:t>
            </w:r>
          </w:p>
        </w:tc>
        <w:tc>
          <w:tcPr/>
          <w:p>
            <w:pPr>
              <w:pStyle w:val="Compact"/>
              <w:jc w:val="right"/>
            </w:pPr>
            <w:r>
              <w:t xml:space="preserve">106.9</w:t>
            </w:r>
          </w:p>
        </w:tc>
        <w:tc>
          <w:tcPr/>
          <w:p>
            <w:pPr>
              <w:pStyle w:val="Compact"/>
              <w:jc w:val="right"/>
            </w:pPr>
            <w:r>
              <w:t xml:space="preserve">NA</w:t>
            </w:r>
          </w:p>
        </w:tc>
        <w:tc>
          <w:tcPr/>
          <w:p>
            <w:pPr>
              <w:pStyle w:val="Compact"/>
              <w:jc w:val="right"/>
            </w:pPr>
            <w:r>
              <w:t xml:space="preserve">147.4</w:t>
            </w:r>
          </w:p>
        </w:tc>
        <w:tc>
          <w:tcPr/>
          <w:p>
            <w:pPr>
              <w:pStyle w:val="Compact"/>
              <w:jc w:val="right"/>
            </w:pPr>
            <w:r>
              <w:t xml:space="preserve">105.2</w:t>
            </w:r>
          </w:p>
        </w:tc>
        <w:tc>
          <w:tcPr/>
          <w:p>
            <w:pPr>
              <w:pStyle w:val="Compact"/>
              <w:jc w:val="right"/>
            </w:pPr>
            <w:r>
              <w:t xml:space="preserve">68.2</w:t>
            </w:r>
          </w:p>
        </w:tc>
      </w:tr>
      <w:tr>
        <w:tc>
          <w:tcPr/>
          <w:p>
            <w:pPr>
              <w:pStyle w:val="Compact"/>
              <w:jc w:val="left"/>
            </w:pPr>
            <w:r>
              <w:t xml:space="preserve">34640</w:t>
            </w:r>
          </w:p>
        </w:tc>
        <w:tc>
          <w:tcPr/>
          <w:p>
            <w:pPr>
              <w:pStyle w:val="Compact"/>
              <w:jc w:val="left"/>
            </w:pPr>
            <w:r>
              <w:t xml:space="preserve">Mustajärvi</w:t>
            </w:r>
          </w:p>
        </w:tc>
        <w:tc>
          <w:tcPr/>
          <w:p>
            <w:pPr>
              <w:pStyle w:val="Compact"/>
              <w:jc w:val="right"/>
            </w:pPr>
            <w:r>
              <w:t xml:space="preserve">105.9</w:t>
            </w:r>
          </w:p>
        </w:tc>
        <w:tc>
          <w:tcPr/>
          <w:p>
            <w:pPr>
              <w:pStyle w:val="Compact"/>
              <w:jc w:val="right"/>
            </w:pPr>
            <w:r>
              <w:t xml:space="preserve">114.6</w:t>
            </w:r>
          </w:p>
        </w:tc>
        <w:tc>
          <w:tcPr/>
          <w:p>
            <w:pPr>
              <w:pStyle w:val="Compact"/>
              <w:jc w:val="right"/>
            </w:pPr>
            <w:r>
              <w:t xml:space="preserve">114.3</w:t>
            </w:r>
          </w:p>
        </w:tc>
        <w:tc>
          <w:tcPr/>
          <w:p>
            <w:pPr>
              <w:pStyle w:val="Compact"/>
              <w:jc w:val="right"/>
            </w:pPr>
            <w:r>
              <w:t xml:space="preserve">100.4</w:t>
            </w:r>
          </w:p>
        </w:tc>
        <w:tc>
          <w:tcPr/>
          <w:p>
            <w:pPr>
              <w:pStyle w:val="Compact"/>
              <w:jc w:val="right"/>
            </w:pPr>
            <w:r>
              <w:t xml:space="preserve">94.1</w:t>
            </w:r>
          </w:p>
        </w:tc>
      </w:tr>
      <w:tr>
        <w:tc>
          <w:tcPr/>
          <w:p>
            <w:pPr>
              <w:pStyle w:val="Compact"/>
              <w:jc w:val="left"/>
            </w:pPr>
            <w:r>
              <w:t xml:space="preserve">34410</w:t>
            </w:r>
          </w:p>
        </w:tc>
        <w:tc>
          <w:tcPr/>
          <w:p>
            <w:pPr>
              <w:pStyle w:val="Compact"/>
              <w:jc w:val="left"/>
            </w:pPr>
            <w:r>
              <w:t xml:space="preserve">Murole</w:t>
            </w:r>
          </w:p>
        </w:tc>
        <w:tc>
          <w:tcPr/>
          <w:p>
            <w:pPr>
              <w:pStyle w:val="Compact"/>
              <w:jc w:val="right"/>
            </w:pPr>
            <w:r>
              <w:t xml:space="preserve">104.0</w:t>
            </w:r>
          </w:p>
        </w:tc>
        <w:tc>
          <w:tcPr/>
          <w:p>
            <w:pPr>
              <w:pStyle w:val="Compact"/>
              <w:jc w:val="right"/>
            </w:pPr>
            <w:r>
              <w:t xml:space="preserve">113.7</w:t>
            </w:r>
          </w:p>
        </w:tc>
        <w:tc>
          <w:tcPr/>
          <w:p>
            <w:pPr>
              <w:pStyle w:val="Compact"/>
              <w:jc w:val="right"/>
            </w:pPr>
            <w:r>
              <w:t xml:space="preserve">113.6</w:t>
            </w:r>
          </w:p>
        </w:tc>
        <w:tc>
          <w:tcPr/>
          <w:p>
            <w:pPr>
              <w:pStyle w:val="Compact"/>
              <w:jc w:val="right"/>
            </w:pPr>
            <w:r>
              <w:t xml:space="preserve">74.5</w:t>
            </w:r>
          </w:p>
        </w:tc>
        <w:tc>
          <w:tcPr/>
          <w:p>
            <w:pPr>
              <w:pStyle w:val="Compact"/>
              <w:jc w:val="right"/>
            </w:pPr>
            <w:r>
              <w:t xml:space="preserve">114.3</w:t>
            </w:r>
          </w:p>
        </w:tc>
      </w:tr>
      <w:tr>
        <w:tc>
          <w:tcPr/>
          <w:p>
            <w:pPr>
              <w:pStyle w:val="Compact"/>
              <w:jc w:val="left"/>
            </w:pPr>
            <w:r>
              <w:t xml:space="preserve">35800</w:t>
            </w:r>
          </w:p>
        </w:tc>
        <w:tc>
          <w:tcPr/>
          <w:p>
            <w:pPr>
              <w:pStyle w:val="Compact"/>
              <w:jc w:val="left"/>
            </w:pPr>
            <w:r>
              <w:t xml:space="preserve">Mänttä</w:t>
            </w:r>
          </w:p>
        </w:tc>
        <w:tc>
          <w:tcPr/>
          <w:p>
            <w:pPr>
              <w:pStyle w:val="Compact"/>
              <w:jc w:val="right"/>
            </w:pPr>
            <w:r>
              <w:t xml:space="preserve">103.2</w:t>
            </w:r>
          </w:p>
        </w:tc>
        <w:tc>
          <w:tcPr/>
          <w:p>
            <w:pPr>
              <w:pStyle w:val="Compact"/>
              <w:jc w:val="right"/>
            </w:pPr>
            <w:r>
              <w:t xml:space="preserve">121.4</w:t>
            </w:r>
          </w:p>
        </w:tc>
        <w:tc>
          <w:tcPr/>
          <w:p>
            <w:pPr>
              <w:pStyle w:val="Compact"/>
              <w:jc w:val="right"/>
            </w:pPr>
            <w:r>
              <w:t xml:space="preserve">90.0</w:t>
            </w:r>
          </w:p>
        </w:tc>
        <w:tc>
          <w:tcPr/>
          <w:p>
            <w:pPr>
              <w:pStyle w:val="Compact"/>
              <w:jc w:val="right"/>
            </w:pPr>
            <w:r>
              <w:t xml:space="preserve">88.6</w:t>
            </w:r>
          </w:p>
        </w:tc>
        <w:tc>
          <w:tcPr/>
          <w:p>
            <w:pPr>
              <w:pStyle w:val="Compact"/>
              <w:jc w:val="right"/>
            </w:pPr>
            <w:r>
              <w:t xml:space="preserve">112.6</w:t>
            </w:r>
          </w:p>
        </w:tc>
      </w:tr>
      <w:tr>
        <w:tc>
          <w:tcPr/>
          <w:p>
            <w:pPr>
              <w:pStyle w:val="Compact"/>
              <w:jc w:val="left"/>
            </w:pPr>
            <w:r>
              <w:t xml:space="preserve">35700</w:t>
            </w:r>
          </w:p>
        </w:tc>
        <w:tc>
          <w:tcPr/>
          <w:p>
            <w:pPr>
              <w:pStyle w:val="Compact"/>
              <w:jc w:val="left"/>
            </w:pPr>
            <w:r>
              <w:t xml:space="preserve">Vilppula Keskus</w:t>
            </w:r>
          </w:p>
        </w:tc>
        <w:tc>
          <w:tcPr/>
          <w:p>
            <w:pPr>
              <w:pStyle w:val="Compact"/>
              <w:jc w:val="right"/>
            </w:pPr>
            <w:r>
              <w:t xml:space="preserve">100.7</w:t>
            </w:r>
          </w:p>
        </w:tc>
        <w:tc>
          <w:tcPr/>
          <w:p>
            <w:pPr>
              <w:pStyle w:val="Compact"/>
              <w:jc w:val="right"/>
            </w:pPr>
            <w:r>
              <w:t xml:space="preserve">115.7</w:t>
            </w:r>
          </w:p>
        </w:tc>
        <w:tc>
          <w:tcPr/>
          <w:p>
            <w:pPr>
              <w:pStyle w:val="Compact"/>
              <w:jc w:val="right"/>
            </w:pPr>
            <w:r>
              <w:t xml:space="preserve">101.9</w:t>
            </w:r>
          </w:p>
        </w:tc>
        <w:tc>
          <w:tcPr/>
          <w:p>
            <w:pPr>
              <w:pStyle w:val="Compact"/>
              <w:jc w:val="right"/>
            </w:pPr>
            <w:r>
              <w:t xml:space="preserve">77.5</w:t>
            </w:r>
          </w:p>
        </w:tc>
        <w:tc>
          <w:tcPr/>
          <w:p>
            <w:pPr>
              <w:pStyle w:val="Compact"/>
              <w:jc w:val="right"/>
            </w:pPr>
            <w:r>
              <w:t xml:space="preserve">107.7</w:t>
            </w:r>
          </w:p>
        </w:tc>
      </w:tr>
      <w:tr>
        <w:tc>
          <w:tcPr/>
          <w:p>
            <w:pPr>
              <w:pStyle w:val="Compact"/>
              <w:jc w:val="left"/>
            </w:pPr>
            <w:r>
              <w:t xml:space="preserve">42850</w:t>
            </w:r>
          </w:p>
        </w:tc>
        <w:tc>
          <w:tcPr/>
          <w:p>
            <w:pPr>
              <w:pStyle w:val="Compact"/>
              <w:jc w:val="left"/>
            </w:pPr>
            <w:r>
              <w:t xml:space="preserve">Pohjaslahti</w:t>
            </w:r>
          </w:p>
        </w:tc>
        <w:tc>
          <w:tcPr/>
          <w:p>
            <w:pPr>
              <w:pStyle w:val="Compact"/>
              <w:jc w:val="right"/>
            </w:pPr>
            <w:r>
              <w:t xml:space="preserve">98.6</w:t>
            </w:r>
          </w:p>
        </w:tc>
        <w:tc>
          <w:tcPr/>
          <w:p>
            <w:pPr>
              <w:pStyle w:val="Compact"/>
              <w:jc w:val="right"/>
            </w:pPr>
            <w:r>
              <w:t xml:space="preserve">93.5</w:t>
            </w:r>
          </w:p>
        </w:tc>
        <w:tc>
          <w:tcPr/>
          <w:p>
            <w:pPr>
              <w:pStyle w:val="Compact"/>
              <w:jc w:val="right"/>
            </w:pPr>
            <w:r>
              <w:t xml:space="preserve">127.3</w:t>
            </w:r>
          </w:p>
        </w:tc>
        <w:tc>
          <w:tcPr/>
          <w:p>
            <w:pPr>
              <w:pStyle w:val="Compact"/>
              <w:jc w:val="right"/>
            </w:pPr>
            <w:r>
              <w:t xml:space="preserve">77.9</w:t>
            </w:r>
          </w:p>
        </w:tc>
        <w:tc>
          <w:tcPr/>
          <w:p>
            <w:pPr>
              <w:pStyle w:val="Compact"/>
              <w:jc w:val="right"/>
            </w:pPr>
            <w:r>
              <w:t xml:space="preserve">95.6</w:t>
            </w:r>
          </w:p>
        </w:tc>
      </w:tr>
      <w:tr>
        <w:tc>
          <w:tcPr/>
          <w:p>
            <w:pPr>
              <w:pStyle w:val="Compact"/>
              <w:jc w:val="left"/>
            </w:pPr>
            <w:r>
              <w:t xml:space="preserve">34950</w:t>
            </w:r>
          </w:p>
        </w:tc>
        <w:tc>
          <w:tcPr/>
          <w:p>
            <w:pPr>
              <w:pStyle w:val="Compact"/>
              <w:jc w:val="left"/>
            </w:pPr>
            <w:r>
              <w:t xml:space="preserve">Ohtola</w:t>
            </w:r>
          </w:p>
        </w:tc>
        <w:tc>
          <w:tcPr/>
          <w:p>
            <w:pPr>
              <w:pStyle w:val="Compact"/>
              <w:jc w:val="right"/>
            </w:pPr>
            <w:r>
              <w:t xml:space="preserve">95.7</w:t>
            </w:r>
          </w:p>
        </w:tc>
        <w:tc>
          <w:tcPr/>
          <w:p>
            <w:pPr>
              <w:pStyle w:val="Compact"/>
              <w:jc w:val="right"/>
            </w:pPr>
            <w:r>
              <w:t xml:space="preserve">108.7</w:t>
            </w:r>
          </w:p>
        </w:tc>
        <w:tc>
          <w:tcPr/>
          <w:p>
            <w:pPr>
              <w:pStyle w:val="Compact"/>
              <w:jc w:val="right"/>
            </w:pPr>
            <w:r>
              <w:t xml:space="preserve">109.5</w:t>
            </w:r>
          </w:p>
        </w:tc>
        <w:tc>
          <w:tcPr/>
          <w:p>
            <w:pPr>
              <w:pStyle w:val="Compact"/>
              <w:jc w:val="right"/>
            </w:pPr>
            <w:r>
              <w:t xml:space="preserve">62.9</w:t>
            </w:r>
          </w:p>
        </w:tc>
        <w:tc>
          <w:tcPr/>
          <w:p>
            <w:pPr>
              <w:pStyle w:val="Compact"/>
              <w:jc w:val="right"/>
            </w:pPr>
            <w:r>
              <w:t xml:space="preserve">101.8</w:t>
            </w:r>
          </w:p>
        </w:tc>
      </w:tr>
      <w:tr>
        <w:tc>
          <w:tcPr/>
          <w:p>
            <w:pPr>
              <w:pStyle w:val="Compact"/>
              <w:jc w:val="left"/>
            </w:pPr>
            <w:r>
              <w:t xml:space="preserve">35520</w:t>
            </w:r>
          </w:p>
        </w:tc>
        <w:tc>
          <w:tcPr/>
          <w:p>
            <w:pPr>
              <w:pStyle w:val="Compact"/>
              <w:jc w:val="left"/>
            </w:pPr>
            <w:r>
              <w:t xml:space="preserve">Pirttikangas</w:t>
            </w:r>
          </w:p>
        </w:tc>
        <w:tc>
          <w:tcPr/>
          <w:p>
            <w:pPr>
              <w:pStyle w:val="Compact"/>
              <w:jc w:val="right"/>
            </w:pPr>
            <w:r>
              <w:t xml:space="preserve">95.0</w:t>
            </w:r>
          </w:p>
        </w:tc>
        <w:tc>
          <w:tcPr/>
          <w:p>
            <w:pPr>
              <w:pStyle w:val="Compact"/>
              <w:jc w:val="right"/>
            </w:pPr>
            <w:r>
              <w:t xml:space="preserve">77.3</w:t>
            </w:r>
          </w:p>
        </w:tc>
        <w:tc>
          <w:tcPr/>
          <w:p>
            <w:pPr>
              <w:pStyle w:val="Compact"/>
              <w:jc w:val="right"/>
            </w:pPr>
            <w:r>
              <w:t xml:space="preserve">94.5</w:t>
            </w:r>
          </w:p>
        </w:tc>
        <w:tc>
          <w:tcPr/>
          <w:p>
            <w:pPr>
              <w:pStyle w:val="Compact"/>
              <w:jc w:val="right"/>
            </w:pPr>
            <w:r>
              <w:t xml:space="preserve">80.7</w:t>
            </w:r>
          </w:p>
        </w:tc>
        <w:tc>
          <w:tcPr/>
          <w:p>
            <w:pPr>
              <w:pStyle w:val="Compact"/>
              <w:jc w:val="right"/>
            </w:pPr>
            <w:r>
              <w:t xml:space="preserve">127.5</w:t>
            </w:r>
          </w:p>
        </w:tc>
      </w:tr>
      <w:tr>
        <w:tc>
          <w:tcPr/>
          <w:p>
            <w:pPr>
              <w:pStyle w:val="Compact"/>
              <w:jc w:val="left"/>
            </w:pPr>
            <w:r>
              <w:t xml:space="preserve">35750</w:t>
            </w:r>
          </w:p>
        </w:tc>
        <w:tc>
          <w:tcPr/>
          <w:p>
            <w:pPr>
              <w:pStyle w:val="Compact"/>
              <w:jc w:val="left"/>
            </w:pPr>
            <w:r>
              <w:t xml:space="preserve">Väärinmaja</w:t>
            </w:r>
          </w:p>
        </w:tc>
        <w:tc>
          <w:tcPr/>
          <w:p>
            <w:pPr>
              <w:pStyle w:val="Compact"/>
              <w:jc w:val="right"/>
            </w:pPr>
            <w:r>
              <w:t xml:space="preserve">94.5</w:t>
            </w:r>
          </w:p>
        </w:tc>
        <w:tc>
          <w:tcPr/>
          <w:p>
            <w:pPr>
              <w:pStyle w:val="Compact"/>
              <w:jc w:val="right"/>
            </w:pPr>
            <w:r>
              <w:t xml:space="preserve">104.4</w:t>
            </w:r>
          </w:p>
        </w:tc>
        <w:tc>
          <w:tcPr/>
          <w:p>
            <w:pPr>
              <w:pStyle w:val="Compact"/>
              <w:jc w:val="right"/>
            </w:pPr>
            <w:r>
              <w:t xml:space="preserve">120.7</w:t>
            </w:r>
          </w:p>
        </w:tc>
        <w:tc>
          <w:tcPr/>
          <w:p>
            <w:pPr>
              <w:pStyle w:val="Compact"/>
              <w:jc w:val="right"/>
            </w:pPr>
            <w:r>
              <w:t xml:space="preserve">63.7</w:t>
            </w:r>
          </w:p>
        </w:tc>
        <w:tc>
          <w:tcPr/>
          <w:p>
            <w:pPr>
              <w:pStyle w:val="Compact"/>
              <w:jc w:val="right"/>
            </w:pPr>
            <w:r>
              <w:t xml:space="preserve">89.3</w:t>
            </w:r>
          </w:p>
        </w:tc>
      </w:tr>
      <w:tr>
        <w:tc>
          <w:tcPr/>
          <w:p>
            <w:pPr>
              <w:pStyle w:val="Compact"/>
              <w:jc w:val="left"/>
            </w:pPr>
            <w:r>
              <w:t xml:space="preserve">35530</w:t>
            </w:r>
          </w:p>
        </w:tc>
        <w:tc>
          <w:tcPr/>
          <w:p>
            <w:pPr>
              <w:pStyle w:val="Compact"/>
              <w:jc w:val="left"/>
            </w:pPr>
            <w:r>
              <w:t xml:space="preserve">Lyly</w:t>
            </w:r>
          </w:p>
        </w:tc>
        <w:tc>
          <w:tcPr/>
          <w:p>
            <w:pPr>
              <w:pStyle w:val="Compact"/>
              <w:jc w:val="right"/>
            </w:pPr>
            <w:r>
              <w:t xml:space="preserve">93.2</w:t>
            </w:r>
          </w:p>
        </w:tc>
        <w:tc>
          <w:tcPr/>
          <w:p>
            <w:pPr>
              <w:pStyle w:val="Compact"/>
              <w:jc w:val="right"/>
            </w:pPr>
            <w:r>
              <w:t xml:space="preserve">111.4</w:t>
            </w:r>
          </w:p>
        </w:tc>
        <w:tc>
          <w:tcPr/>
          <w:p>
            <w:pPr>
              <w:pStyle w:val="Compact"/>
              <w:jc w:val="right"/>
            </w:pPr>
            <w:r>
              <w:t xml:space="preserve">108.5</w:t>
            </w:r>
          </w:p>
        </w:tc>
        <w:tc>
          <w:tcPr/>
          <w:p>
            <w:pPr>
              <w:pStyle w:val="Compact"/>
              <w:jc w:val="right"/>
            </w:pPr>
            <w:r>
              <w:t xml:space="preserve">55.9</w:t>
            </w:r>
          </w:p>
        </w:tc>
        <w:tc>
          <w:tcPr/>
          <w:p>
            <w:pPr>
              <w:pStyle w:val="Compact"/>
              <w:jc w:val="right"/>
            </w:pPr>
            <w:r>
              <w:t xml:space="preserve">96.8</w:t>
            </w:r>
          </w:p>
        </w:tc>
      </w:tr>
      <w:tr>
        <w:tc>
          <w:tcPr/>
          <w:p>
            <w:pPr>
              <w:pStyle w:val="Compact"/>
              <w:jc w:val="left"/>
            </w:pPr>
            <w:r>
              <w:t xml:space="preserve">35820</w:t>
            </w:r>
          </w:p>
        </w:tc>
        <w:tc>
          <w:tcPr/>
          <w:p>
            <w:pPr>
              <w:pStyle w:val="Compact"/>
              <w:jc w:val="left"/>
            </w:pPr>
            <w:r>
              <w:t xml:space="preserve">Asemakulma-Mustalahti</w:t>
            </w:r>
          </w:p>
        </w:tc>
        <w:tc>
          <w:tcPr/>
          <w:p>
            <w:pPr>
              <w:pStyle w:val="Compact"/>
              <w:jc w:val="right"/>
            </w:pPr>
            <w:r>
              <w:t xml:space="preserve">89.7</w:t>
            </w:r>
          </w:p>
        </w:tc>
        <w:tc>
          <w:tcPr/>
          <w:p>
            <w:pPr>
              <w:pStyle w:val="Compact"/>
              <w:jc w:val="right"/>
            </w:pPr>
            <w:r>
              <w:t xml:space="preserve">90.8</w:t>
            </w:r>
          </w:p>
        </w:tc>
        <w:tc>
          <w:tcPr/>
          <w:p>
            <w:pPr>
              <w:pStyle w:val="Compact"/>
              <w:jc w:val="right"/>
            </w:pPr>
            <w:r>
              <w:t xml:space="preserve">84.3</w:t>
            </w:r>
          </w:p>
        </w:tc>
        <w:tc>
          <w:tcPr/>
          <w:p>
            <w:pPr>
              <w:pStyle w:val="Compact"/>
              <w:jc w:val="right"/>
            </w:pPr>
            <w:r>
              <w:t xml:space="preserve">87.5</w:t>
            </w:r>
          </w:p>
        </w:tc>
        <w:tc>
          <w:tcPr/>
          <w:p>
            <w:pPr>
              <w:pStyle w:val="Compact"/>
              <w:jc w:val="right"/>
            </w:pPr>
            <w:r>
              <w:t xml:space="preserve">96.1</w:t>
            </w:r>
          </w:p>
        </w:tc>
      </w:tr>
      <w:tr>
        <w:tc>
          <w:tcPr/>
          <w:p>
            <w:pPr>
              <w:pStyle w:val="Compact"/>
              <w:jc w:val="left"/>
            </w:pPr>
            <w:r>
              <w:t xml:space="preserve">34740</w:t>
            </w:r>
          </w:p>
        </w:tc>
        <w:tc>
          <w:tcPr/>
          <w:p>
            <w:pPr>
              <w:pStyle w:val="Compact"/>
              <w:jc w:val="left"/>
            </w:pPr>
            <w:r>
              <w:t xml:space="preserve">Koro</w:t>
            </w:r>
          </w:p>
        </w:tc>
        <w:tc>
          <w:tcPr/>
          <w:p>
            <w:pPr>
              <w:pStyle w:val="Compact"/>
              <w:jc w:val="right"/>
            </w:pPr>
            <w:r>
              <w:t xml:space="preserve">87.2</w:t>
            </w:r>
          </w:p>
        </w:tc>
        <w:tc>
          <w:tcPr/>
          <w:p>
            <w:pPr>
              <w:pStyle w:val="Compact"/>
              <w:jc w:val="right"/>
            </w:pPr>
            <w:r>
              <w:t xml:space="preserve">109.9</w:t>
            </w:r>
          </w:p>
        </w:tc>
        <w:tc>
          <w:tcPr/>
          <w:p>
            <w:pPr>
              <w:pStyle w:val="Compact"/>
              <w:jc w:val="right"/>
            </w:pPr>
            <w:r>
              <w:t xml:space="preserve">109.5</w:t>
            </w:r>
          </w:p>
        </w:tc>
        <w:tc>
          <w:tcPr/>
          <w:p>
            <w:pPr>
              <w:pStyle w:val="Compact"/>
              <w:jc w:val="right"/>
            </w:pPr>
            <w:r>
              <w:t xml:space="preserve">74.5</w:t>
            </w:r>
          </w:p>
        </w:tc>
        <w:tc>
          <w:tcPr/>
          <w:p>
            <w:pPr>
              <w:pStyle w:val="Compact"/>
              <w:jc w:val="right"/>
            </w:pPr>
            <w:r>
              <w:t xml:space="preserve">54.7</w:t>
            </w:r>
          </w:p>
        </w:tc>
      </w:tr>
      <w:tr>
        <w:tc>
          <w:tcPr/>
          <w:p>
            <w:pPr>
              <w:pStyle w:val="Compact"/>
              <w:jc w:val="left"/>
            </w:pPr>
            <w:r>
              <w:t xml:space="preserve">34710</w:t>
            </w:r>
          </w:p>
        </w:tc>
        <w:tc>
          <w:tcPr/>
          <w:p>
            <w:pPr>
              <w:pStyle w:val="Compact"/>
              <w:jc w:val="left"/>
            </w:pPr>
            <w:r>
              <w:t xml:space="preserve">Vaskivesi</w:t>
            </w:r>
          </w:p>
        </w:tc>
        <w:tc>
          <w:tcPr/>
          <w:p>
            <w:pPr>
              <w:pStyle w:val="Compact"/>
              <w:jc w:val="right"/>
            </w:pPr>
            <w:r>
              <w:t xml:space="preserve">81.8</w:t>
            </w:r>
          </w:p>
        </w:tc>
        <w:tc>
          <w:tcPr/>
          <w:p>
            <w:pPr>
              <w:pStyle w:val="Compact"/>
              <w:jc w:val="right"/>
            </w:pPr>
            <w:r>
              <w:t xml:space="preserve">83.7</w:t>
            </w:r>
          </w:p>
        </w:tc>
        <w:tc>
          <w:tcPr/>
          <w:p>
            <w:pPr>
              <w:pStyle w:val="Compact"/>
              <w:jc w:val="right"/>
            </w:pPr>
            <w:r>
              <w:t xml:space="preserve">112.9</w:t>
            </w:r>
          </w:p>
        </w:tc>
        <w:tc>
          <w:tcPr/>
          <w:p>
            <w:pPr>
              <w:pStyle w:val="Compact"/>
              <w:jc w:val="right"/>
            </w:pPr>
            <w:r>
              <w:t xml:space="preserve">54.2</w:t>
            </w:r>
          </w:p>
        </w:tc>
        <w:tc>
          <w:tcPr/>
          <w:p>
            <w:pPr>
              <w:pStyle w:val="Compact"/>
              <w:jc w:val="right"/>
            </w:pPr>
            <w:r>
              <w:t xml:space="preserve">76.5</w:t>
            </w:r>
          </w:p>
        </w:tc>
      </w:tr>
      <w:tr>
        <w:tc>
          <w:tcPr/>
          <w:p>
            <w:pPr>
              <w:pStyle w:val="Compact"/>
              <w:jc w:val="left"/>
            </w:pPr>
            <w:r>
              <w:t xml:space="preserve">34430</w:t>
            </w:r>
          </w:p>
        </w:tc>
        <w:tc>
          <w:tcPr/>
          <w:p>
            <w:pPr>
              <w:pStyle w:val="Compact"/>
              <w:jc w:val="left"/>
            </w:pPr>
            <w:r>
              <w:t xml:space="preserve">Kekkonen</w:t>
            </w:r>
          </w:p>
        </w:tc>
        <w:tc>
          <w:tcPr/>
          <w:p>
            <w:pPr>
              <w:pStyle w:val="Compact"/>
              <w:jc w:val="right"/>
            </w:pPr>
            <w:r>
              <w:t xml:space="preserve">80.3</w:t>
            </w:r>
          </w:p>
        </w:tc>
        <w:tc>
          <w:tcPr/>
          <w:p>
            <w:pPr>
              <w:pStyle w:val="Compact"/>
              <w:jc w:val="right"/>
            </w:pPr>
            <w:r>
              <w:t xml:space="preserve">68.7</w:t>
            </w:r>
          </w:p>
        </w:tc>
        <w:tc>
          <w:tcPr/>
          <w:p>
            <w:pPr>
              <w:pStyle w:val="Compact"/>
              <w:jc w:val="right"/>
            </w:pPr>
            <w:r>
              <w:t xml:space="preserve">97.0</w:t>
            </w:r>
          </w:p>
        </w:tc>
        <w:tc>
          <w:tcPr/>
          <w:p>
            <w:pPr>
              <w:pStyle w:val="Compact"/>
              <w:jc w:val="right"/>
            </w:pPr>
            <w:r>
              <w:t xml:space="preserve">79.8</w:t>
            </w:r>
          </w:p>
        </w:tc>
        <w:tc>
          <w:tcPr/>
          <w:p>
            <w:pPr>
              <w:pStyle w:val="Compact"/>
              <w:jc w:val="right"/>
            </w:pPr>
            <w:r>
              <w:t xml:space="preserve">75.6</w:t>
            </w:r>
          </w:p>
        </w:tc>
      </w:tr>
      <w:tr>
        <w:tc>
          <w:tcPr/>
          <w:p>
            <w:pPr>
              <w:pStyle w:val="Compact"/>
              <w:jc w:val="left"/>
            </w:pPr>
            <w:r>
              <w:t xml:space="preserve">35540</w:t>
            </w:r>
          </w:p>
        </w:tc>
        <w:tc>
          <w:tcPr/>
          <w:p>
            <w:pPr>
              <w:pStyle w:val="Compact"/>
              <w:jc w:val="left"/>
            </w:pPr>
            <w:r>
              <w:t xml:space="preserve">Juupajoki</w:t>
            </w:r>
          </w:p>
        </w:tc>
        <w:tc>
          <w:tcPr/>
          <w:p>
            <w:pPr>
              <w:pStyle w:val="Compact"/>
              <w:jc w:val="right"/>
            </w:pPr>
            <w:r>
              <w:t xml:space="preserve">75.3</w:t>
            </w:r>
          </w:p>
        </w:tc>
        <w:tc>
          <w:tcPr/>
          <w:p>
            <w:pPr>
              <w:pStyle w:val="Compact"/>
              <w:jc w:val="right"/>
            </w:pPr>
            <w:r>
              <w:t xml:space="preserve">78.4</w:t>
            </w:r>
          </w:p>
        </w:tc>
        <w:tc>
          <w:tcPr/>
          <w:p>
            <w:pPr>
              <w:pStyle w:val="Compact"/>
              <w:jc w:val="right"/>
            </w:pPr>
            <w:r>
              <w:t xml:space="preserve">91.0</w:t>
            </w:r>
          </w:p>
        </w:tc>
        <w:tc>
          <w:tcPr/>
          <w:p>
            <w:pPr>
              <w:pStyle w:val="Compact"/>
              <w:jc w:val="right"/>
            </w:pPr>
            <w:r>
              <w:t xml:space="preserve">42.0</w:t>
            </w:r>
          </w:p>
        </w:tc>
        <w:tc>
          <w:tcPr/>
          <w:p>
            <w:pPr>
              <w:pStyle w:val="Compact"/>
              <w:jc w:val="right"/>
            </w:pPr>
            <w:r>
              <w:t xml:space="preserve">90.0</w:t>
            </w:r>
          </w:p>
        </w:tc>
      </w:tr>
      <w:tr>
        <w:tc>
          <w:tcPr/>
          <w:p>
            <w:pPr>
              <w:pStyle w:val="Compact"/>
              <w:jc w:val="left"/>
            </w:pPr>
            <w:r>
              <w:t xml:space="preserve">35550</w:t>
            </w:r>
          </w:p>
        </w:tc>
        <w:tc>
          <w:tcPr/>
          <w:p>
            <w:pPr>
              <w:pStyle w:val="Compact"/>
              <w:jc w:val="left"/>
            </w:pPr>
            <w:r>
              <w:t xml:space="preserve">Salokunta</w:t>
            </w:r>
          </w:p>
        </w:tc>
        <w:tc>
          <w:tcPr/>
          <w:p>
            <w:pPr>
              <w:pStyle w:val="Compact"/>
              <w:jc w:val="right"/>
            </w:pPr>
            <w:r>
              <w:t xml:space="preserve">70.3</w:t>
            </w:r>
          </w:p>
        </w:tc>
        <w:tc>
          <w:tcPr/>
          <w:p>
            <w:pPr>
              <w:pStyle w:val="Compact"/>
              <w:jc w:val="right"/>
            </w:pPr>
            <w:r>
              <w:t xml:space="preserve">61.6</w:t>
            </w:r>
          </w:p>
        </w:tc>
        <w:tc>
          <w:tcPr/>
          <w:p>
            <w:pPr>
              <w:pStyle w:val="Compact"/>
              <w:jc w:val="right"/>
            </w:pPr>
            <w:r>
              <w:t xml:space="preserve">100.5</w:t>
            </w:r>
          </w:p>
        </w:tc>
        <w:tc>
          <w:tcPr/>
          <w:p>
            <w:pPr>
              <w:pStyle w:val="Compact"/>
              <w:jc w:val="right"/>
            </w:pPr>
            <w:r>
              <w:t xml:space="preserve">53.1</w:t>
            </w:r>
          </w:p>
        </w:tc>
        <w:tc>
          <w:tcPr/>
          <w:p>
            <w:pPr>
              <w:pStyle w:val="Compact"/>
              <w:jc w:val="right"/>
            </w:pPr>
            <w:r>
              <w:t xml:space="preserve">66.1</w:t>
            </w:r>
          </w:p>
        </w:tc>
      </w:tr>
      <w:tr>
        <w:tc>
          <w:tcPr/>
          <w:p>
            <w:pPr>
              <w:pStyle w:val="Compact"/>
              <w:jc w:val="left"/>
            </w:pPr>
            <w:r>
              <w:t xml:space="preserve">35740</w:t>
            </w:r>
          </w:p>
        </w:tc>
        <w:tc>
          <w:tcPr/>
          <w:p>
            <w:pPr>
              <w:pStyle w:val="Compact"/>
              <w:jc w:val="left"/>
            </w:pPr>
            <w:r>
              <w:t xml:space="preserve">Ylä-Vääri</w:t>
            </w:r>
          </w:p>
        </w:tc>
        <w:tc>
          <w:tcPr/>
          <w:p>
            <w:pPr>
              <w:pStyle w:val="Compact"/>
              <w:jc w:val="right"/>
            </w:pPr>
            <w:r>
              <w:t xml:space="preserve">65.7</w:t>
            </w:r>
          </w:p>
        </w:tc>
        <w:tc>
          <w:tcPr/>
          <w:p>
            <w:pPr>
              <w:pStyle w:val="Compact"/>
              <w:jc w:val="right"/>
            </w:pPr>
            <w:r>
              <w:t xml:space="preserve">35.7</w:t>
            </w:r>
          </w:p>
        </w:tc>
        <w:tc>
          <w:tcPr/>
          <w:p>
            <w:pPr>
              <w:pStyle w:val="Compact"/>
              <w:jc w:val="right"/>
            </w:pPr>
            <w:r>
              <w:t xml:space="preserve">86.6</w:t>
            </w:r>
          </w:p>
        </w:tc>
        <w:tc>
          <w:tcPr/>
          <w:p>
            <w:pPr>
              <w:pStyle w:val="Compact"/>
              <w:jc w:val="right"/>
            </w:pPr>
            <w:r>
              <w:t xml:space="preserve">64.4</w:t>
            </w:r>
          </w:p>
        </w:tc>
        <w:tc>
          <w:tcPr/>
          <w:p>
            <w:pPr>
              <w:pStyle w:val="Compact"/>
              <w:jc w:val="right"/>
            </w:pPr>
            <w:r>
              <w:t xml:space="preserve">76.0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yla_pirkanma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yla_pirkanma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yla_pirkanma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yla_pirkanma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Ylä-Pirkanmaa (Seutukunnat)</dc:title>
  <dc:creator>Diakin karttasovellus 2023-02-27 21:05:55</dc:creator>
  <cp:keywords/>
  <dcterms:created xsi:type="dcterms:W3CDTF">2023-02-27T19:07:10Z</dcterms:created>
  <dcterms:modified xsi:type="dcterms:W3CDTF">2023-02-27T19:07:10Z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