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155" w:rsidRPr="00D70D33" w:rsidRDefault="00FD6155" w:rsidP="00386028">
      <w:pPr>
        <w:pStyle w:val="ConsPlusNormal"/>
        <w:widowControl/>
        <w:ind w:firstLine="0"/>
        <w:rPr>
          <w:rFonts w:ascii="Times New Roman" w:hAnsi="Times New Roman" w:cs="Times New Roman"/>
          <w:sz w:val="28"/>
          <w:szCs w:val="28"/>
        </w:rPr>
      </w:pPr>
    </w:p>
    <w:p w:rsidR="00FD6155" w:rsidRPr="00287A9A" w:rsidRDefault="00FD6155" w:rsidP="00386028">
      <w:pPr>
        <w:jc w:val="center"/>
        <w:outlineLvl w:val="0"/>
        <w:rPr>
          <w:b/>
          <w:bCs/>
          <w:sz w:val="28"/>
          <w:szCs w:val="28"/>
        </w:rPr>
      </w:pPr>
      <w:r w:rsidRPr="00287A9A">
        <w:rPr>
          <w:b/>
          <w:bCs/>
          <w:sz w:val="28"/>
          <w:szCs w:val="28"/>
        </w:rPr>
        <w:t xml:space="preserve">СЕЛЬСКАЯ ДУМА                                   </w:t>
      </w:r>
    </w:p>
    <w:p w:rsidR="00FD6155" w:rsidRPr="00287A9A" w:rsidRDefault="00FD6155" w:rsidP="00386028">
      <w:pPr>
        <w:jc w:val="center"/>
        <w:rPr>
          <w:b/>
          <w:bCs/>
          <w:sz w:val="28"/>
          <w:szCs w:val="28"/>
        </w:rPr>
      </w:pPr>
    </w:p>
    <w:p w:rsidR="00FD6155" w:rsidRPr="00287A9A" w:rsidRDefault="00FD6155" w:rsidP="00386028">
      <w:pPr>
        <w:jc w:val="center"/>
        <w:outlineLvl w:val="0"/>
        <w:rPr>
          <w:b/>
          <w:bCs/>
          <w:sz w:val="28"/>
          <w:szCs w:val="28"/>
        </w:rPr>
      </w:pPr>
      <w:r w:rsidRPr="00287A9A">
        <w:rPr>
          <w:b/>
          <w:bCs/>
          <w:sz w:val="28"/>
          <w:szCs w:val="28"/>
        </w:rPr>
        <w:t xml:space="preserve">МУНИЦИПАЛЬНОЕ ОБРАЗОВАНИЕ </w:t>
      </w:r>
    </w:p>
    <w:p w:rsidR="00FD6155" w:rsidRPr="00287A9A" w:rsidRDefault="00FD6155" w:rsidP="00386028">
      <w:pPr>
        <w:jc w:val="center"/>
        <w:rPr>
          <w:b/>
          <w:bCs/>
          <w:sz w:val="28"/>
          <w:szCs w:val="28"/>
        </w:rPr>
      </w:pPr>
      <w:r w:rsidRPr="00287A9A">
        <w:rPr>
          <w:b/>
          <w:bCs/>
          <w:sz w:val="28"/>
          <w:szCs w:val="28"/>
        </w:rPr>
        <w:t>СЕЛЬСКОЕ ПОСЕЛЕНИЕ</w:t>
      </w:r>
    </w:p>
    <w:p w:rsidR="00FD6155" w:rsidRPr="00287A9A" w:rsidRDefault="00FD6155" w:rsidP="00386028">
      <w:pPr>
        <w:jc w:val="center"/>
        <w:rPr>
          <w:b/>
          <w:bCs/>
          <w:sz w:val="28"/>
          <w:szCs w:val="28"/>
        </w:rPr>
      </w:pPr>
      <w:r w:rsidRPr="00287A9A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ДЕРЕВНЯ ГАЧКИ</w:t>
      </w:r>
      <w:r w:rsidRPr="00287A9A">
        <w:rPr>
          <w:b/>
          <w:bCs/>
          <w:sz w:val="28"/>
          <w:szCs w:val="28"/>
        </w:rPr>
        <w:t xml:space="preserve">» </w:t>
      </w:r>
    </w:p>
    <w:p w:rsidR="00FD6155" w:rsidRPr="00287A9A" w:rsidRDefault="00FD6155" w:rsidP="00386028">
      <w:pPr>
        <w:jc w:val="center"/>
        <w:rPr>
          <w:b/>
          <w:bCs/>
          <w:sz w:val="28"/>
          <w:szCs w:val="28"/>
        </w:rPr>
      </w:pPr>
      <w:r w:rsidRPr="00287A9A">
        <w:rPr>
          <w:b/>
          <w:bCs/>
          <w:sz w:val="28"/>
          <w:szCs w:val="28"/>
        </w:rPr>
        <w:t>МОСАЛЬСКОГО РАЙОНА</w:t>
      </w:r>
    </w:p>
    <w:p w:rsidR="00FD6155" w:rsidRPr="00287A9A" w:rsidRDefault="00FD6155" w:rsidP="00386028">
      <w:pPr>
        <w:jc w:val="center"/>
        <w:rPr>
          <w:b/>
          <w:bCs/>
          <w:sz w:val="28"/>
          <w:szCs w:val="28"/>
        </w:rPr>
      </w:pPr>
      <w:r w:rsidRPr="00287A9A">
        <w:rPr>
          <w:b/>
          <w:bCs/>
          <w:sz w:val="28"/>
          <w:szCs w:val="28"/>
        </w:rPr>
        <w:t>Калужской области</w:t>
      </w:r>
    </w:p>
    <w:p w:rsidR="00FD6155" w:rsidRPr="00287A9A" w:rsidRDefault="00FD6155" w:rsidP="00386028">
      <w:pPr>
        <w:jc w:val="center"/>
        <w:rPr>
          <w:b/>
          <w:bCs/>
          <w:sz w:val="28"/>
          <w:szCs w:val="28"/>
        </w:rPr>
      </w:pPr>
    </w:p>
    <w:p w:rsidR="00FD6155" w:rsidRPr="00287A9A" w:rsidRDefault="00FD6155" w:rsidP="00386028">
      <w:pPr>
        <w:jc w:val="center"/>
        <w:rPr>
          <w:b/>
          <w:bCs/>
          <w:sz w:val="28"/>
          <w:szCs w:val="28"/>
        </w:rPr>
      </w:pPr>
    </w:p>
    <w:p w:rsidR="00FD6155" w:rsidRDefault="00FD6155" w:rsidP="00386028">
      <w:pPr>
        <w:jc w:val="center"/>
        <w:outlineLvl w:val="0"/>
        <w:rPr>
          <w:b/>
          <w:bCs/>
          <w:sz w:val="28"/>
          <w:szCs w:val="28"/>
        </w:rPr>
      </w:pPr>
      <w:r w:rsidRPr="00287A9A">
        <w:rPr>
          <w:b/>
          <w:bCs/>
          <w:sz w:val="28"/>
          <w:szCs w:val="28"/>
        </w:rPr>
        <w:t>РЕШЕНИЕ</w:t>
      </w:r>
    </w:p>
    <w:p w:rsidR="00FD6155" w:rsidRPr="00287A9A" w:rsidRDefault="00FD6155" w:rsidP="00386028">
      <w:pPr>
        <w:jc w:val="center"/>
        <w:outlineLvl w:val="0"/>
        <w:rPr>
          <w:b/>
          <w:bCs/>
          <w:sz w:val="28"/>
          <w:szCs w:val="28"/>
        </w:rPr>
      </w:pPr>
    </w:p>
    <w:p w:rsidR="00FD6155" w:rsidRDefault="00FD6155" w:rsidP="00386028">
      <w:pPr>
        <w:jc w:val="both"/>
        <w:rPr>
          <w:sz w:val="28"/>
          <w:szCs w:val="28"/>
        </w:rPr>
      </w:pPr>
      <w:r w:rsidRPr="00D70D33">
        <w:rPr>
          <w:sz w:val="28"/>
          <w:szCs w:val="28"/>
        </w:rPr>
        <w:t xml:space="preserve">от </w:t>
      </w:r>
      <w:r>
        <w:rPr>
          <w:sz w:val="28"/>
          <w:szCs w:val="28"/>
        </w:rPr>
        <w:t xml:space="preserve">08 апреля 2015 года          </w:t>
      </w:r>
      <w:r w:rsidRPr="00D70D33">
        <w:rPr>
          <w:sz w:val="28"/>
          <w:szCs w:val="28"/>
        </w:rPr>
        <w:t xml:space="preserve">                                                         №   </w:t>
      </w:r>
      <w:r>
        <w:rPr>
          <w:sz w:val="28"/>
          <w:szCs w:val="28"/>
        </w:rPr>
        <w:t>127</w:t>
      </w:r>
      <w:r w:rsidRPr="00D70D33">
        <w:rPr>
          <w:sz w:val="28"/>
          <w:szCs w:val="28"/>
        </w:rPr>
        <w:t xml:space="preserve">    </w:t>
      </w:r>
    </w:p>
    <w:p w:rsidR="00FD6155" w:rsidRPr="00D70D33" w:rsidRDefault="00FD6155" w:rsidP="00386028">
      <w:pPr>
        <w:jc w:val="both"/>
        <w:rPr>
          <w:sz w:val="28"/>
          <w:szCs w:val="28"/>
        </w:rPr>
      </w:pPr>
      <w:r w:rsidRPr="00D70D33">
        <w:rPr>
          <w:sz w:val="28"/>
          <w:szCs w:val="28"/>
        </w:rPr>
        <w:t xml:space="preserve">                                                                         </w:t>
      </w:r>
    </w:p>
    <w:p w:rsidR="00FD6155" w:rsidRPr="00D70D33" w:rsidRDefault="00FD6155" w:rsidP="00386028">
      <w:pPr>
        <w:pStyle w:val="ConsPlusTitle"/>
        <w:widowControl/>
        <w:ind w:firstLine="708"/>
        <w:rPr>
          <w:b w:val="0"/>
          <w:sz w:val="28"/>
          <w:szCs w:val="28"/>
        </w:rPr>
      </w:pPr>
    </w:p>
    <w:p w:rsidR="00FD6155" w:rsidRDefault="00FD6155" w:rsidP="00386028">
      <w:pPr>
        <w:pStyle w:val="14-15"/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Об утверждении схемы избирательных округов для проведения выборов депутатов Сельской Думы сельского поселения «Деревня Гачки»</w:t>
      </w:r>
    </w:p>
    <w:p w:rsidR="00FD6155" w:rsidRDefault="00FD6155" w:rsidP="00386028">
      <w:pPr>
        <w:pStyle w:val="14-15"/>
        <w:spacing w:line="240" w:lineRule="auto"/>
        <w:rPr>
          <w:bCs/>
          <w:sz w:val="16"/>
          <w:szCs w:val="16"/>
        </w:rPr>
      </w:pPr>
    </w:p>
    <w:p w:rsidR="00FD6155" w:rsidRDefault="00FD6155" w:rsidP="00386028">
      <w:pPr>
        <w:pStyle w:val="ConsPlusTitle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 соответствии со статьей 18 Федерального закона «</w:t>
      </w:r>
      <w:r w:rsidRPr="00635B48">
        <w:rPr>
          <w:b w:val="0"/>
          <w:bCs w:val="0"/>
          <w:sz w:val="28"/>
          <w:szCs w:val="28"/>
        </w:rPr>
        <w:t>Об основных гарантиях избирательных прав и права на участие в референдуме граждан Российской Федерации</w:t>
      </w:r>
      <w:r>
        <w:rPr>
          <w:b w:val="0"/>
          <w:bCs w:val="0"/>
          <w:sz w:val="28"/>
          <w:szCs w:val="28"/>
        </w:rPr>
        <w:t>» от 12.06.2002 г. № 67-ФЗ и статьей 15 Закона Калужской области «О выборах в органы местного самоуправления в Калужской области»  от 25.06.2009 г. № 556-ОЗ решением Территориальной избирательной комиссии Мосальского района от 18.11.2014 г. № 18 «</w:t>
      </w:r>
      <w:r w:rsidRPr="005C26A3">
        <w:rPr>
          <w:b w:val="0"/>
          <w:bCs w:val="0"/>
          <w:sz w:val="28"/>
          <w:szCs w:val="28"/>
        </w:rPr>
        <w:t xml:space="preserve">Об определении схемы избирательных округов для проведения выборов депутатов </w:t>
      </w:r>
      <w:r>
        <w:rPr>
          <w:b w:val="0"/>
          <w:bCs w:val="0"/>
          <w:sz w:val="28"/>
          <w:szCs w:val="28"/>
        </w:rPr>
        <w:t>муниципального образования сельского поселения «Деревня Гачки</w:t>
      </w:r>
      <w:r w:rsidRPr="005C26A3">
        <w:rPr>
          <w:b w:val="0"/>
          <w:bCs w:val="0"/>
          <w:sz w:val="28"/>
          <w:szCs w:val="28"/>
        </w:rPr>
        <w:t>»</w:t>
      </w:r>
      <w:r>
        <w:rPr>
          <w:b w:val="0"/>
          <w:bCs w:val="0"/>
          <w:sz w:val="28"/>
          <w:szCs w:val="28"/>
        </w:rPr>
        <w:t xml:space="preserve"> Сельская Дума РЕШИЛА:</w:t>
      </w:r>
    </w:p>
    <w:p w:rsidR="00FD6155" w:rsidRDefault="00FD6155" w:rsidP="00386028">
      <w:pPr>
        <w:pStyle w:val="14-15"/>
        <w:spacing w:line="240" w:lineRule="auto"/>
        <w:rPr>
          <w:bCs/>
          <w:szCs w:val="28"/>
        </w:rPr>
      </w:pPr>
      <w:r>
        <w:rPr>
          <w:bCs/>
          <w:szCs w:val="28"/>
        </w:rPr>
        <w:t xml:space="preserve">1.  Утвердить схему избирательных округов для проведения выборов депутатов </w:t>
      </w:r>
      <w:r w:rsidRPr="00551415">
        <w:rPr>
          <w:bCs/>
          <w:szCs w:val="28"/>
        </w:rPr>
        <w:t xml:space="preserve">Сельской Думы сельского поселения «Деревня </w:t>
      </w:r>
      <w:r>
        <w:rPr>
          <w:bCs/>
          <w:szCs w:val="28"/>
        </w:rPr>
        <w:t>Гачки</w:t>
      </w:r>
      <w:r w:rsidRPr="00551415">
        <w:rPr>
          <w:bCs/>
          <w:szCs w:val="28"/>
        </w:rPr>
        <w:t>»</w:t>
      </w:r>
      <w:r>
        <w:rPr>
          <w:bCs/>
          <w:szCs w:val="28"/>
        </w:rPr>
        <w:t xml:space="preserve"> и её графическое изображение сроком на 10 лет (приложения № 1, № 2).</w:t>
      </w:r>
    </w:p>
    <w:p w:rsidR="00FD6155" w:rsidRDefault="00FD6155" w:rsidP="00386028">
      <w:pPr>
        <w:pStyle w:val="14-15"/>
        <w:spacing w:line="240" w:lineRule="auto"/>
        <w:rPr>
          <w:bCs/>
          <w:szCs w:val="28"/>
        </w:rPr>
      </w:pPr>
      <w:r>
        <w:rPr>
          <w:bCs/>
          <w:szCs w:val="28"/>
        </w:rPr>
        <w:t>2. Направить настоящее решение в Территориальную избирательную комиссию Мосальского района.</w:t>
      </w:r>
    </w:p>
    <w:p w:rsidR="00FD6155" w:rsidRDefault="00FD6155" w:rsidP="00386028">
      <w:pPr>
        <w:pStyle w:val="14-15"/>
        <w:spacing w:line="240" w:lineRule="auto"/>
        <w:rPr>
          <w:bCs/>
          <w:szCs w:val="28"/>
        </w:rPr>
      </w:pPr>
      <w:r>
        <w:rPr>
          <w:bCs/>
          <w:szCs w:val="28"/>
        </w:rPr>
        <w:t>3.Настоящее Решение вступает в силу со дня его официального обнародования .</w:t>
      </w:r>
    </w:p>
    <w:p w:rsidR="00FD6155" w:rsidRDefault="00FD6155" w:rsidP="00386028">
      <w:pPr>
        <w:pStyle w:val="14-15"/>
        <w:spacing w:line="240" w:lineRule="auto"/>
        <w:rPr>
          <w:bCs/>
          <w:szCs w:val="28"/>
        </w:rPr>
      </w:pPr>
    </w:p>
    <w:p w:rsidR="00FD6155" w:rsidRDefault="00FD6155" w:rsidP="00386028">
      <w:pPr>
        <w:pStyle w:val="14-15"/>
        <w:spacing w:line="240" w:lineRule="auto"/>
        <w:rPr>
          <w:bCs/>
          <w:szCs w:val="28"/>
        </w:rPr>
      </w:pPr>
    </w:p>
    <w:p w:rsidR="00FD6155" w:rsidRPr="005C26A3" w:rsidRDefault="00FD6155" w:rsidP="00386028">
      <w:pPr>
        <w:pStyle w:val="14-15"/>
        <w:spacing w:line="240" w:lineRule="auto"/>
        <w:rPr>
          <w:bCs/>
          <w:szCs w:val="28"/>
        </w:rPr>
      </w:pPr>
    </w:p>
    <w:p w:rsidR="00FD6155" w:rsidRPr="0072625B" w:rsidRDefault="00FD6155" w:rsidP="00386028">
      <w:pPr>
        <w:autoSpaceDE w:val="0"/>
        <w:autoSpaceDN w:val="0"/>
        <w:adjustRightInd w:val="0"/>
        <w:rPr>
          <w:sz w:val="28"/>
          <w:szCs w:val="28"/>
        </w:rPr>
      </w:pPr>
      <w:r w:rsidRPr="0072625B">
        <w:rPr>
          <w:sz w:val="28"/>
          <w:szCs w:val="28"/>
        </w:rPr>
        <w:t xml:space="preserve">Глава муниципального </w:t>
      </w:r>
      <w:r>
        <w:rPr>
          <w:sz w:val="28"/>
          <w:szCs w:val="28"/>
        </w:rPr>
        <w:t>образования</w:t>
      </w:r>
    </w:p>
    <w:p w:rsidR="00FD6155" w:rsidRDefault="00FD6155" w:rsidP="0038602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сельского поселения</w:t>
      </w:r>
    </w:p>
    <w:p w:rsidR="00FD6155" w:rsidRPr="00E134B0" w:rsidRDefault="00FD6155" w:rsidP="0038602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«Деревня Гачки»                                                                       А.Г. Гапеев</w:t>
      </w:r>
    </w:p>
    <w:p w:rsidR="00FD6155" w:rsidRDefault="00FD6155" w:rsidP="00386028">
      <w:pPr>
        <w:spacing w:after="200" w:line="276" w:lineRule="auto"/>
      </w:pPr>
      <w:r>
        <w:br w:type="page"/>
      </w:r>
    </w:p>
    <w:p w:rsidR="00FD6155" w:rsidRPr="00BA002E" w:rsidRDefault="00FD6155" w:rsidP="00386028">
      <w:pPr>
        <w:pStyle w:val="14-15"/>
        <w:spacing w:line="240" w:lineRule="auto"/>
        <w:ind w:left="5670"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П</w:t>
      </w:r>
      <w:r w:rsidRPr="00BA002E">
        <w:rPr>
          <w:bCs/>
          <w:sz w:val="24"/>
          <w:szCs w:val="24"/>
        </w:rPr>
        <w:t>риложение № 1</w:t>
      </w:r>
    </w:p>
    <w:p w:rsidR="00FD6155" w:rsidRDefault="00FD6155" w:rsidP="00386028">
      <w:pPr>
        <w:pStyle w:val="14-15"/>
        <w:spacing w:line="240" w:lineRule="auto"/>
        <w:ind w:left="5670" w:firstLine="0"/>
        <w:jc w:val="center"/>
        <w:rPr>
          <w:bCs/>
          <w:sz w:val="24"/>
          <w:szCs w:val="24"/>
        </w:rPr>
      </w:pPr>
      <w:r w:rsidRPr="00BA002E">
        <w:rPr>
          <w:bCs/>
          <w:sz w:val="24"/>
          <w:szCs w:val="24"/>
        </w:rPr>
        <w:t xml:space="preserve">к Решению </w:t>
      </w:r>
      <w:r>
        <w:rPr>
          <w:bCs/>
          <w:sz w:val="24"/>
          <w:szCs w:val="24"/>
        </w:rPr>
        <w:t>Сельской Думы</w:t>
      </w:r>
    </w:p>
    <w:p w:rsidR="00FD6155" w:rsidRDefault="00FD6155" w:rsidP="00386028">
      <w:pPr>
        <w:pStyle w:val="14-15"/>
        <w:spacing w:line="240" w:lineRule="auto"/>
        <w:ind w:left="5670"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МО СП «Деревня Гачки»</w:t>
      </w:r>
    </w:p>
    <w:p w:rsidR="00FD6155" w:rsidRDefault="00FD6155" w:rsidP="00386028">
      <w:pPr>
        <w:pStyle w:val="14-15"/>
        <w:spacing w:line="240" w:lineRule="auto"/>
        <w:ind w:left="5670" w:firstLine="0"/>
        <w:jc w:val="center"/>
        <w:rPr>
          <w:bCs/>
          <w:sz w:val="24"/>
          <w:szCs w:val="24"/>
        </w:rPr>
      </w:pPr>
      <w:r w:rsidRPr="00BA002E">
        <w:rPr>
          <w:bCs/>
          <w:sz w:val="24"/>
          <w:szCs w:val="24"/>
        </w:rPr>
        <w:t xml:space="preserve">№ </w:t>
      </w:r>
      <w:r>
        <w:rPr>
          <w:bCs/>
          <w:sz w:val="24"/>
          <w:szCs w:val="24"/>
        </w:rPr>
        <w:t>127 от  08.04.</w:t>
      </w:r>
      <w:r w:rsidRPr="00BA002E">
        <w:rPr>
          <w:bCs/>
          <w:sz w:val="24"/>
          <w:szCs w:val="24"/>
        </w:rPr>
        <w:t>201</w:t>
      </w:r>
      <w:r>
        <w:rPr>
          <w:bCs/>
          <w:sz w:val="24"/>
          <w:szCs w:val="24"/>
        </w:rPr>
        <w:t>5</w:t>
      </w:r>
      <w:r w:rsidRPr="00BA002E">
        <w:rPr>
          <w:bCs/>
          <w:sz w:val="24"/>
          <w:szCs w:val="24"/>
        </w:rPr>
        <w:t xml:space="preserve"> г.</w:t>
      </w:r>
    </w:p>
    <w:p w:rsidR="00FD6155" w:rsidRDefault="00FD6155" w:rsidP="00386028">
      <w:pPr>
        <w:pStyle w:val="14-15"/>
        <w:spacing w:line="240" w:lineRule="auto"/>
        <w:ind w:left="5670" w:firstLine="0"/>
        <w:jc w:val="center"/>
        <w:rPr>
          <w:b/>
          <w:bCs/>
          <w:sz w:val="24"/>
          <w:szCs w:val="24"/>
        </w:rPr>
      </w:pPr>
    </w:p>
    <w:p w:rsidR="00FD6155" w:rsidRDefault="00FD6155" w:rsidP="00386028">
      <w:pPr>
        <w:pStyle w:val="14-15"/>
        <w:spacing w:line="24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Семимандатный избирательный округ № 1</w:t>
      </w:r>
    </w:p>
    <w:p w:rsidR="00FD6155" w:rsidRDefault="00FD6155" w:rsidP="00386028">
      <w:pPr>
        <w:pStyle w:val="14-15"/>
        <w:spacing w:line="240" w:lineRule="auto"/>
        <w:ind w:firstLine="0"/>
        <w:rPr>
          <w:b/>
          <w:bCs/>
          <w:szCs w:val="28"/>
        </w:rPr>
      </w:pPr>
    </w:p>
    <w:p w:rsidR="00FD6155" w:rsidRDefault="00FD6155" w:rsidP="00386028">
      <w:pPr>
        <w:pStyle w:val="14-15"/>
        <w:spacing w:line="240" w:lineRule="auto"/>
        <w:rPr>
          <w:szCs w:val="28"/>
        </w:rPr>
      </w:pPr>
      <w:r>
        <w:rPr>
          <w:szCs w:val="28"/>
        </w:rPr>
        <w:t>Границы избирательного округа:</w:t>
      </w:r>
    </w:p>
    <w:p w:rsidR="00FD6155" w:rsidRDefault="00FD6155" w:rsidP="00386028">
      <w:pPr>
        <w:pStyle w:val="14-15"/>
        <w:spacing w:line="240" w:lineRule="auto"/>
        <w:rPr>
          <w:szCs w:val="28"/>
        </w:rPr>
      </w:pPr>
      <w:r>
        <w:rPr>
          <w:szCs w:val="28"/>
        </w:rPr>
        <w:t>Вся территория муниципального образования сельского поселения «Деревня Гачки».</w:t>
      </w:r>
    </w:p>
    <w:p w:rsidR="00FD6155" w:rsidRDefault="00FD6155" w:rsidP="00386028">
      <w:pPr>
        <w:pStyle w:val="14-15"/>
        <w:spacing w:line="240" w:lineRule="auto"/>
        <w:rPr>
          <w:szCs w:val="28"/>
        </w:rPr>
      </w:pPr>
    </w:p>
    <w:p w:rsidR="00FD6155" w:rsidRDefault="00FD6155" w:rsidP="00386028">
      <w:pPr>
        <w:pStyle w:val="14-15"/>
        <w:spacing w:line="240" w:lineRule="auto"/>
        <w:rPr>
          <w:szCs w:val="28"/>
        </w:rPr>
      </w:pPr>
      <w:r>
        <w:rPr>
          <w:szCs w:val="28"/>
        </w:rPr>
        <w:t>Число избирателей в избирательном округе: 307</w:t>
      </w:r>
      <w:bookmarkStart w:id="0" w:name="_GoBack"/>
      <w:bookmarkEnd w:id="0"/>
      <w:r>
        <w:rPr>
          <w:szCs w:val="28"/>
        </w:rPr>
        <w:t>.</w:t>
      </w:r>
    </w:p>
    <w:p w:rsidR="00FD6155" w:rsidRPr="00086652" w:rsidRDefault="00FD6155" w:rsidP="00386028">
      <w:pPr>
        <w:pStyle w:val="14-15"/>
        <w:spacing w:line="240" w:lineRule="auto"/>
        <w:ind w:left="5670" w:firstLine="0"/>
        <w:jc w:val="center"/>
        <w:rPr>
          <w:b/>
          <w:bCs/>
          <w:sz w:val="24"/>
          <w:szCs w:val="24"/>
        </w:rPr>
      </w:pPr>
    </w:p>
    <w:p w:rsidR="00FD6155" w:rsidRDefault="00FD6155"/>
    <w:p w:rsidR="00FD6155" w:rsidRDefault="00FD6155"/>
    <w:p w:rsidR="00FD6155" w:rsidRDefault="00FD6155"/>
    <w:p w:rsidR="00FD6155" w:rsidRDefault="00FD6155"/>
    <w:p w:rsidR="00FD6155" w:rsidRPr="004128E7" w:rsidRDefault="00FD6155" w:rsidP="004128E7"/>
    <w:p w:rsidR="00FD6155" w:rsidRPr="004128E7" w:rsidRDefault="00FD6155" w:rsidP="004128E7"/>
    <w:p w:rsidR="00FD6155" w:rsidRPr="004128E7" w:rsidRDefault="00FD6155" w:rsidP="004128E7"/>
    <w:p w:rsidR="00FD6155" w:rsidRPr="004128E7" w:rsidRDefault="00FD6155" w:rsidP="004128E7"/>
    <w:p w:rsidR="00FD6155" w:rsidRPr="004128E7" w:rsidRDefault="00FD6155" w:rsidP="004128E7"/>
    <w:p w:rsidR="00FD6155" w:rsidRPr="004128E7" w:rsidRDefault="00FD6155" w:rsidP="004128E7"/>
    <w:p w:rsidR="00FD6155" w:rsidRPr="004128E7" w:rsidRDefault="00FD6155" w:rsidP="004128E7"/>
    <w:p w:rsidR="00FD6155" w:rsidRPr="004128E7" w:rsidRDefault="00FD6155" w:rsidP="004128E7"/>
    <w:p w:rsidR="00FD6155" w:rsidRPr="004128E7" w:rsidRDefault="00FD6155" w:rsidP="004128E7"/>
    <w:p w:rsidR="00FD6155" w:rsidRPr="004128E7" w:rsidRDefault="00FD6155" w:rsidP="004128E7"/>
    <w:p w:rsidR="00FD6155" w:rsidRPr="004128E7" w:rsidRDefault="00FD6155" w:rsidP="004128E7"/>
    <w:p w:rsidR="00FD6155" w:rsidRPr="004128E7" w:rsidRDefault="00FD6155" w:rsidP="004128E7"/>
    <w:p w:rsidR="00FD6155" w:rsidRPr="004128E7" w:rsidRDefault="00FD6155" w:rsidP="004128E7"/>
    <w:p w:rsidR="00FD6155" w:rsidRPr="004128E7" w:rsidRDefault="00FD6155" w:rsidP="004128E7"/>
    <w:p w:rsidR="00FD6155" w:rsidRPr="004128E7" w:rsidRDefault="00FD6155" w:rsidP="004128E7"/>
    <w:p w:rsidR="00FD6155" w:rsidRPr="004128E7" w:rsidRDefault="00FD6155" w:rsidP="004128E7"/>
    <w:p w:rsidR="00FD6155" w:rsidRPr="004128E7" w:rsidRDefault="00FD6155" w:rsidP="004128E7"/>
    <w:p w:rsidR="00FD6155" w:rsidRPr="004128E7" w:rsidRDefault="00FD6155" w:rsidP="004128E7"/>
    <w:p w:rsidR="00FD6155" w:rsidRPr="004128E7" w:rsidRDefault="00FD6155" w:rsidP="004128E7"/>
    <w:p w:rsidR="00FD6155" w:rsidRPr="004128E7" w:rsidRDefault="00FD6155" w:rsidP="004128E7"/>
    <w:p w:rsidR="00FD6155" w:rsidRPr="004128E7" w:rsidRDefault="00FD6155" w:rsidP="004128E7"/>
    <w:p w:rsidR="00FD6155" w:rsidRPr="004128E7" w:rsidRDefault="00FD6155" w:rsidP="004128E7"/>
    <w:p w:rsidR="00FD6155" w:rsidRPr="004128E7" w:rsidRDefault="00FD6155" w:rsidP="004128E7"/>
    <w:p w:rsidR="00FD6155" w:rsidRPr="004128E7" w:rsidRDefault="00FD6155" w:rsidP="004128E7"/>
    <w:p w:rsidR="00FD6155" w:rsidRPr="004128E7" w:rsidRDefault="00FD6155" w:rsidP="004128E7"/>
    <w:p w:rsidR="00FD6155" w:rsidRPr="004128E7" w:rsidRDefault="00FD6155" w:rsidP="004128E7"/>
    <w:p w:rsidR="00FD6155" w:rsidRPr="004128E7" w:rsidRDefault="00FD6155" w:rsidP="004128E7"/>
    <w:p w:rsidR="00FD6155" w:rsidRPr="004128E7" w:rsidRDefault="00FD6155" w:rsidP="004128E7"/>
    <w:p w:rsidR="00FD6155" w:rsidRPr="004128E7" w:rsidRDefault="00FD6155" w:rsidP="004128E7"/>
    <w:p w:rsidR="00FD6155" w:rsidRDefault="00FD6155" w:rsidP="004128E7"/>
    <w:p w:rsidR="00FD6155" w:rsidRPr="004128E7" w:rsidRDefault="00FD6155" w:rsidP="004128E7"/>
    <w:p w:rsidR="00FD6155" w:rsidRDefault="00FD6155" w:rsidP="004128E7">
      <w:pPr>
        <w:tabs>
          <w:tab w:val="left" w:pos="2910"/>
        </w:tabs>
      </w:pPr>
      <w:r>
        <w:tab/>
      </w:r>
    </w:p>
    <w:p w:rsidR="00FD6155" w:rsidRPr="004128E7" w:rsidRDefault="00FD6155" w:rsidP="004128E7">
      <w:pPr>
        <w:tabs>
          <w:tab w:val="left" w:pos="2910"/>
        </w:tabs>
        <w:ind w:hanging="540"/>
      </w:pPr>
      <w:r w:rsidRPr="004128E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5.5pt;height:842.25pt">
            <v:imagedata r:id="rId4" o:title=""/>
          </v:shape>
        </w:pict>
      </w:r>
    </w:p>
    <w:sectPr w:rsidR="00FD6155" w:rsidRPr="004128E7" w:rsidSect="004128E7">
      <w:pgSz w:w="11906" w:h="16838"/>
      <w:pgMar w:top="1134" w:right="851" w:bottom="1134" w:left="90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6028"/>
    <w:rsid w:val="00075AC9"/>
    <w:rsid w:val="00086652"/>
    <w:rsid w:val="00111268"/>
    <w:rsid w:val="00287A9A"/>
    <w:rsid w:val="002D7A7D"/>
    <w:rsid w:val="00311134"/>
    <w:rsid w:val="00386028"/>
    <w:rsid w:val="004128E7"/>
    <w:rsid w:val="00551415"/>
    <w:rsid w:val="005A55F4"/>
    <w:rsid w:val="005C26A3"/>
    <w:rsid w:val="00635B48"/>
    <w:rsid w:val="0072625B"/>
    <w:rsid w:val="00BA002E"/>
    <w:rsid w:val="00D62168"/>
    <w:rsid w:val="00D70D33"/>
    <w:rsid w:val="00DC39DC"/>
    <w:rsid w:val="00E134B0"/>
    <w:rsid w:val="00E95AD7"/>
    <w:rsid w:val="00FD6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028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Title">
    <w:name w:val="ConsPlusTitle"/>
    <w:uiPriority w:val="99"/>
    <w:rsid w:val="00386028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ConsPlusNormal">
    <w:name w:val="ConsPlusNormal"/>
    <w:uiPriority w:val="99"/>
    <w:rsid w:val="00386028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14-15">
    <w:name w:val="Текст 14-1.5"/>
    <w:basedOn w:val="Normal"/>
    <w:uiPriority w:val="99"/>
    <w:rsid w:val="00386028"/>
    <w:pPr>
      <w:widowControl w:val="0"/>
      <w:spacing w:line="360" w:lineRule="auto"/>
      <w:ind w:firstLine="709"/>
      <w:jc w:val="both"/>
    </w:pPr>
    <w:rPr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3</Pages>
  <Words>278</Words>
  <Characters>1588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2015-04-13T06:03:00Z</cp:lastPrinted>
  <dcterms:created xsi:type="dcterms:W3CDTF">2015-03-18T13:51:00Z</dcterms:created>
  <dcterms:modified xsi:type="dcterms:W3CDTF">2015-04-14T08:20:00Z</dcterms:modified>
</cp:coreProperties>
</file>