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AA" w:rsidRDefault="00577E8C">
      <w:r>
        <w:rPr>
          <w:noProof/>
          <w:lang w:eastAsia="ru-RU"/>
        </w:rPr>
        <w:drawing>
          <wp:inline distT="0" distB="0" distL="0" distR="0">
            <wp:extent cx="3022359" cy="1228725"/>
            <wp:effectExtent l="0" t="0" r="6985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44" cy="122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8C" w:rsidRDefault="00577E8C">
      <w:bookmarkStart w:id="0" w:name="_GoBack"/>
      <w:bookmarkEnd w:id="0"/>
    </w:p>
    <w:p w:rsidR="00577E8C" w:rsidRDefault="00577E8C"/>
    <w:p w:rsidR="00577E8C" w:rsidRDefault="00577E8C"/>
    <w:p w:rsidR="00577E8C" w:rsidRPr="002B1749" w:rsidRDefault="00577E8C" w:rsidP="002B1749">
      <w:pPr>
        <w:jc w:val="center"/>
        <w:rPr>
          <w:b/>
          <w:sz w:val="28"/>
          <w:szCs w:val="28"/>
        </w:rPr>
      </w:pPr>
      <w:r w:rsidRPr="002B1749">
        <w:rPr>
          <w:b/>
          <w:sz w:val="28"/>
          <w:szCs w:val="28"/>
        </w:rPr>
        <w:t>Помощник полпреда Президента РФ в ЦФО провел в Калуге семинар-совещание по вопросам совершенствования работы с обращениями граждан.</w:t>
      </w:r>
    </w:p>
    <w:p w:rsidR="00577E8C" w:rsidRPr="00577E8C" w:rsidRDefault="00577E8C" w:rsidP="00577E8C">
      <w:pPr>
        <w:rPr>
          <w:sz w:val="24"/>
          <w:szCs w:val="24"/>
        </w:rPr>
      </w:pPr>
      <w:r w:rsidRPr="00577E8C">
        <w:rPr>
          <w:sz w:val="24"/>
          <w:szCs w:val="24"/>
        </w:rPr>
        <w:t xml:space="preserve">23 августа в Калуге состоялся семинар-совещание по координации и оценке работы с обращениями граждан. В нем приняли участие помощник полномочного представителя Президента РФ в Центральном федеральном округе А.В. Меркулов, главный федеральный инспектор по Калужской области А.А. Савин, заместитель губернатора - руководитель администрации губернатора области Алексей Никитенко, а также представители территориальных органов федеральной, исполнительной государственной власти и местного самоуправления региона. Управление </w:t>
      </w:r>
      <w:proofErr w:type="spellStart"/>
      <w:r w:rsidRPr="00577E8C">
        <w:rPr>
          <w:sz w:val="24"/>
          <w:szCs w:val="24"/>
        </w:rPr>
        <w:t>Росреестра</w:t>
      </w:r>
      <w:proofErr w:type="spellEnd"/>
      <w:r w:rsidRPr="00577E8C">
        <w:rPr>
          <w:sz w:val="24"/>
          <w:szCs w:val="24"/>
        </w:rPr>
        <w:t xml:space="preserve"> по Калужской области на семинаре-совещании  представляла и.о. заместителя руководителя Управления Н.Ю. </w:t>
      </w:r>
      <w:proofErr w:type="spellStart"/>
      <w:r w:rsidRPr="00577E8C">
        <w:rPr>
          <w:sz w:val="24"/>
          <w:szCs w:val="24"/>
        </w:rPr>
        <w:t>Клочкова</w:t>
      </w:r>
      <w:proofErr w:type="spellEnd"/>
      <w:r w:rsidRPr="00577E8C">
        <w:rPr>
          <w:sz w:val="24"/>
          <w:szCs w:val="24"/>
        </w:rPr>
        <w:t>.</w:t>
      </w:r>
    </w:p>
    <w:p w:rsidR="00577E8C" w:rsidRPr="00577E8C" w:rsidRDefault="00577E8C" w:rsidP="00577E8C">
      <w:pPr>
        <w:rPr>
          <w:sz w:val="24"/>
          <w:szCs w:val="24"/>
        </w:rPr>
      </w:pPr>
      <w:r w:rsidRPr="00577E8C">
        <w:rPr>
          <w:sz w:val="24"/>
          <w:szCs w:val="24"/>
        </w:rPr>
        <w:t>Главная задача встречи, по словам помощника полпреда Президента РФ в ЦФО, -  проанализировать ход реализации Федерального закона «О порядке рассмотрения обращений граждан Российской Федерации», оценить новые методы и подходы к этой деятельности в субъектах Центра России в целом и в Калужской области в частности.</w:t>
      </w:r>
    </w:p>
    <w:p w:rsidR="00577E8C" w:rsidRPr="00577E8C" w:rsidRDefault="00577E8C" w:rsidP="00577E8C">
      <w:pPr>
        <w:rPr>
          <w:sz w:val="24"/>
          <w:szCs w:val="24"/>
        </w:rPr>
      </w:pPr>
      <w:r w:rsidRPr="00577E8C">
        <w:rPr>
          <w:sz w:val="24"/>
          <w:szCs w:val="24"/>
        </w:rPr>
        <w:t>На совещании был представлен информационно-статистический обзор обращений граждан в разрезе регионов ЦФО,   в котором по количеству обращений в ЦФО Калужская область находится в середине рейтинга. «Это свидетельство того, что в основном вопросы у вас решаются на месте», - сказал А.В. Меркулов.</w:t>
      </w:r>
    </w:p>
    <w:p w:rsidR="00577E8C" w:rsidRPr="00577E8C" w:rsidRDefault="00577E8C" w:rsidP="00577E8C">
      <w:pPr>
        <w:rPr>
          <w:sz w:val="24"/>
          <w:szCs w:val="24"/>
        </w:rPr>
      </w:pPr>
      <w:r w:rsidRPr="00577E8C">
        <w:rPr>
          <w:sz w:val="24"/>
          <w:szCs w:val="24"/>
        </w:rPr>
        <w:t xml:space="preserve">В этот же день, до начала совещания, полномочного представителя Президента РФ в Центральном федеральном округе А.В. Меркулов, главный федеральный инспектор по Калужской области А.А. Савин ознакомились с деятельностью Приемной Управления </w:t>
      </w:r>
      <w:proofErr w:type="spellStart"/>
      <w:r w:rsidRPr="00577E8C">
        <w:rPr>
          <w:sz w:val="24"/>
          <w:szCs w:val="24"/>
        </w:rPr>
        <w:t>Росреестра</w:t>
      </w:r>
      <w:proofErr w:type="spellEnd"/>
      <w:r w:rsidRPr="00577E8C">
        <w:rPr>
          <w:sz w:val="24"/>
          <w:szCs w:val="24"/>
        </w:rPr>
        <w:t xml:space="preserve"> по Калужской области.</w:t>
      </w:r>
    </w:p>
    <w:sectPr w:rsidR="00577E8C" w:rsidRPr="00577E8C" w:rsidSect="000D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1D86"/>
    <w:rsid w:val="000D1C86"/>
    <w:rsid w:val="002849AA"/>
    <w:rsid w:val="002B1749"/>
    <w:rsid w:val="00577E8C"/>
    <w:rsid w:val="007376E8"/>
    <w:rsid w:val="00991D86"/>
    <w:rsid w:val="00AB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7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Владелец</cp:lastModifiedBy>
  <cp:revision>2</cp:revision>
  <dcterms:created xsi:type="dcterms:W3CDTF">2016-08-29T11:22:00Z</dcterms:created>
  <dcterms:modified xsi:type="dcterms:W3CDTF">2016-08-29T11:22:00Z</dcterms:modified>
</cp:coreProperties>
</file>