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899" w:rsidRDefault="00EE1899" w:rsidP="00483232">
      <w:pPr>
        <w:pStyle w:val="a3"/>
        <w:rPr>
          <w:bCs/>
          <w:sz w:val="26"/>
          <w:szCs w:val="26"/>
          <w:u w:val="single"/>
        </w:rPr>
      </w:pPr>
    </w:p>
    <w:p w:rsidR="00C22809" w:rsidRDefault="00C22809" w:rsidP="00C22809">
      <w:pPr>
        <w:pStyle w:val="a3"/>
        <w:spacing w:after="240"/>
        <w:ind w:firstLine="0"/>
        <w:rPr>
          <w:bCs/>
          <w:sz w:val="26"/>
          <w:szCs w:val="26"/>
        </w:rPr>
      </w:pPr>
      <w:r w:rsidRPr="00C22809">
        <w:rPr>
          <w:bCs/>
          <w:sz w:val="26"/>
          <w:szCs w:val="26"/>
        </w:rPr>
        <w:drawing>
          <wp:inline distT="0" distB="0" distL="0" distR="0">
            <wp:extent cx="2570480" cy="1054735"/>
            <wp:effectExtent l="1905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105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809" w:rsidRDefault="00C22809" w:rsidP="00A940C3">
      <w:pPr>
        <w:pStyle w:val="a3"/>
        <w:spacing w:after="240"/>
        <w:rPr>
          <w:bCs/>
          <w:sz w:val="26"/>
          <w:szCs w:val="26"/>
        </w:rPr>
      </w:pPr>
    </w:p>
    <w:p w:rsidR="00EE1899" w:rsidRDefault="00A940C3" w:rsidP="00A940C3">
      <w:pPr>
        <w:pStyle w:val="a3"/>
        <w:spacing w:after="240"/>
        <w:rPr>
          <w:bCs/>
          <w:sz w:val="26"/>
          <w:szCs w:val="26"/>
        </w:rPr>
      </w:pPr>
      <w:r w:rsidRPr="00A940C3">
        <w:rPr>
          <w:bCs/>
          <w:sz w:val="26"/>
          <w:szCs w:val="26"/>
        </w:rPr>
        <w:t xml:space="preserve">Управление </w:t>
      </w:r>
      <w:proofErr w:type="spellStart"/>
      <w:r w:rsidRPr="00A940C3">
        <w:rPr>
          <w:bCs/>
          <w:sz w:val="26"/>
          <w:szCs w:val="26"/>
        </w:rPr>
        <w:t>Росреестра</w:t>
      </w:r>
      <w:proofErr w:type="spellEnd"/>
      <w:r w:rsidRPr="00A940C3">
        <w:rPr>
          <w:bCs/>
          <w:sz w:val="26"/>
          <w:szCs w:val="26"/>
        </w:rPr>
        <w:t xml:space="preserve"> по Калужской области подводит итоги работы в </w:t>
      </w:r>
      <w:r w:rsidRPr="00A940C3">
        <w:rPr>
          <w:bCs/>
          <w:sz w:val="26"/>
          <w:szCs w:val="26"/>
          <w:lang w:val="en-US"/>
        </w:rPr>
        <w:t>I</w:t>
      </w:r>
      <w:r w:rsidRPr="00A940C3">
        <w:rPr>
          <w:bCs/>
          <w:sz w:val="26"/>
          <w:szCs w:val="26"/>
        </w:rPr>
        <w:t xml:space="preserve"> квартале 2016 года. На вопросы, касающиеся </w:t>
      </w:r>
      <w:r>
        <w:rPr>
          <w:bCs/>
          <w:sz w:val="26"/>
          <w:szCs w:val="26"/>
        </w:rPr>
        <w:t xml:space="preserve">основных направлений </w:t>
      </w:r>
      <w:r w:rsidRPr="00A940C3">
        <w:rPr>
          <w:bCs/>
          <w:sz w:val="26"/>
          <w:szCs w:val="26"/>
        </w:rPr>
        <w:t xml:space="preserve">деятельности </w:t>
      </w:r>
      <w:proofErr w:type="spellStart"/>
      <w:r>
        <w:rPr>
          <w:bCs/>
          <w:sz w:val="26"/>
          <w:szCs w:val="26"/>
        </w:rPr>
        <w:t>Росреестра</w:t>
      </w:r>
      <w:proofErr w:type="spellEnd"/>
      <w:r w:rsidRPr="00A940C3">
        <w:rPr>
          <w:bCs/>
          <w:sz w:val="26"/>
          <w:szCs w:val="26"/>
        </w:rPr>
        <w:t xml:space="preserve">, отвечает заместитель руководителя Управления </w:t>
      </w:r>
      <w:proofErr w:type="spellStart"/>
      <w:r w:rsidRPr="00A940C3">
        <w:rPr>
          <w:bCs/>
          <w:sz w:val="26"/>
          <w:szCs w:val="26"/>
        </w:rPr>
        <w:t>Росреестра</w:t>
      </w:r>
      <w:proofErr w:type="spellEnd"/>
      <w:r w:rsidRPr="00A940C3">
        <w:rPr>
          <w:bCs/>
          <w:sz w:val="26"/>
          <w:szCs w:val="26"/>
        </w:rPr>
        <w:t xml:space="preserve"> по Калужской области Л.В. </w:t>
      </w:r>
      <w:proofErr w:type="spellStart"/>
      <w:r w:rsidRPr="00A940C3">
        <w:rPr>
          <w:bCs/>
          <w:sz w:val="26"/>
          <w:szCs w:val="26"/>
        </w:rPr>
        <w:t>Димошенкова</w:t>
      </w:r>
      <w:proofErr w:type="spellEnd"/>
      <w:r w:rsidRPr="00A940C3">
        <w:rPr>
          <w:bCs/>
          <w:sz w:val="26"/>
          <w:szCs w:val="26"/>
        </w:rPr>
        <w:t>.</w:t>
      </w:r>
    </w:p>
    <w:p w:rsidR="00593602" w:rsidRPr="00B60379" w:rsidRDefault="00483232" w:rsidP="00A940C3">
      <w:pPr>
        <w:pStyle w:val="a3"/>
        <w:spacing w:after="240"/>
        <w:rPr>
          <w:bCs/>
          <w:sz w:val="26"/>
          <w:szCs w:val="26"/>
        </w:rPr>
      </w:pPr>
      <w:r w:rsidRPr="00B60379">
        <w:rPr>
          <w:bCs/>
          <w:sz w:val="26"/>
          <w:szCs w:val="26"/>
          <w:u w:val="single"/>
        </w:rPr>
        <w:t>Вопрос:</w:t>
      </w:r>
      <w:r w:rsidRPr="00B60379">
        <w:rPr>
          <w:bCs/>
          <w:sz w:val="26"/>
          <w:szCs w:val="26"/>
        </w:rPr>
        <w:t xml:space="preserve"> На территории Калужской области наблюдается </w:t>
      </w:r>
      <w:r w:rsidR="00177BFE">
        <w:rPr>
          <w:bCs/>
          <w:sz w:val="26"/>
          <w:szCs w:val="26"/>
        </w:rPr>
        <w:t>спад</w:t>
      </w:r>
      <w:r w:rsidRPr="00B60379">
        <w:rPr>
          <w:bCs/>
          <w:sz w:val="26"/>
          <w:szCs w:val="26"/>
        </w:rPr>
        <w:t xml:space="preserve"> </w:t>
      </w:r>
      <w:r w:rsidR="00177BFE">
        <w:rPr>
          <w:bCs/>
          <w:sz w:val="26"/>
          <w:szCs w:val="26"/>
        </w:rPr>
        <w:t>обращений за оформлением недвижимости</w:t>
      </w:r>
      <w:r w:rsidRPr="00B60379">
        <w:rPr>
          <w:bCs/>
          <w:sz w:val="26"/>
          <w:szCs w:val="26"/>
        </w:rPr>
        <w:t>, с чем это связано?</w:t>
      </w:r>
    </w:p>
    <w:p w:rsidR="00166EFD" w:rsidRPr="00B60379" w:rsidRDefault="00483232" w:rsidP="00166EFD">
      <w:pPr>
        <w:pStyle w:val="a3"/>
        <w:rPr>
          <w:sz w:val="26"/>
          <w:szCs w:val="26"/>
        </w:rPr>
      </w:pPr>
      <w:r w:rsidRPr="00B60379">
        <w:rPr>
          <w:bCs/>
          <w:sz w:val="26"/>
          <w:szCs w:val="26"/>
          <w:u w:val="single"/>
        </w:rPr>
        <w:t>Ответ:</w:t>
      </w:r>
      <w:r w:rsidRPr="00B60379">
        <w:rPr>
          <w:bCs/>
          <w:sz w:val="26"/>
          <w:szCs w:val="26"/>
        </w:rPr>
        <w:t xml:space="preserve"> Действительно</w:t>
      </w:r>
      <w:r w:rsidR="00166EFD" w:rsidRPr="00B60379">
        <w:rPr>
          <w:bCs/>
          <w:sz w:val="26"/>
          <w:szCs w:val="26"/>
        </w:rPr>
        <w:t xml:space="preserve">, по результатам деятельности Управления Росреестра по Калужской области в сфере государственной регистрации прав </w:t>
      </w:r>
      <w:r w:rsidR="001C5622">
        <w:rPr>
          <w:bCs/>
          <w:sz w:val="26"/>
          <w:szCs w:val="26"/>
        </w:rPr>
        <w:t xml:space="preserve">в 2015 году </w:t>
      </w:r>
      <w:r w:rsidR="00166EFD" w:rsidRPr="00B60379">
        <w:rPr>
          <w:bCs/>
          <w:sz w:val="26"/>
          <w:szCs w:val="26"/>
        </w:rPr>
        <w:t xml:space="preserve">было отмечено </w:t>
      </w:r>
      <w:r w:rsidR="00166EFD" w:rsidRPr="00B60379">
        <w:rPr>
          <w:sz w:val="26"/>
          <w:szCs w:val="26"/>
        </w:rPr>
        <w:t xml:space="preserve">снижение </w:t>
      </w:r>
      <w:r w:rsidR="00237F78">
        <w:rPr>
          <w:sz w:val="26"/>
          <w:szCs w:val="26"/>
        </w:rPr>
        <w:t xml:space="preserve">по сравнению </w:t>
      </w:r>
      <w:r w:rsidR="00166EFD" w:rsidRPr="00B60379">
        <w:rPr>
          <w:sz w:val="26"/>
          <w:szCs w:val="26"/>
        </w:rPr>
        <w:t xml:space="preserve">с аналогичным периодом </w:t>
      </w:r>
      <w:r w:rsidR="007C2A8C" w:rsidRPr="00B60379">
        <w:rPr>
          <w:sz w:val="26"/>
          <w:szCs w:val="26"/>
        </w:rPr>
        <w:t>2014</w:t>
      </w:r>
      <w:r w:rsidR="00166EFD" w:rsidRPr="00B60379">
        <w:rPr>
          <w:sz w:val="26"/>
          <w:szCs w:val="26"/>
        </w:rPr>
        <w:t xml:space="preserve"> года обще</w:t>
      </w:r>
      <w:r w:rsidR="007C2A8C" w:rsidRPr="00B60379">
        <w:rPr>
          <w:sz w:val="26"/>
          <w:szCs w:val="26"/>
        </w:rPr>
        <w:t>го</w:t>
      </w:r>
      <w:r w:rsidR="00166EFD" w:rsidRPr="00B60379">
        <w:rPr>
          <w:sz w:val="26"/>
          <w:szCs w:val="26"/>
        </w:rPr>
        <w:t xml:space="preserve"> количеств</w:t>
      </w:r>
      <w:r w:rsidR="007C2A8C" w:rsidRPr="00B60379">
        <w:rPr>
          <w:sz w:val="26"/>
          <w:szCs w:val="26"/>
        </w:rPr>
        <w:t>а</w:t>
      </w:r>
      <w:r w:rsidR="00166EFD" w:rsidRPr="00B60379">
        <w:rPr>
          <w:sz w:val="26"/>
          <w:szCs w:val="26"/>
        </w:rPr>
        <w:t xml:space="preserve">  зарегистрированных прав, ограничений (обременений) прав на недвижимое имущество, сделок на 4,5%.</w:t>
      </w:r>
    </w:p>
    <w:p w:rsidR="00165FC1" w:rsidRPr="00B60379" w:rsidRDefault="00593602" w:rsidP="00165FC1">
      <w:pPr>
        <w:pStyle w:val="a3"/>
        <w:rPr>
          <w:bCs/>
          <w:sz w:val="26"/>
          <w:szCs w:val="26"/>
        </w:rPr>
      </w:pPr>
      <w:r>
        <w:rPr>
          <w:bCs/>
          <w:sz w:val="26"/>
          <w:szCs w:val="26"/>
        </w:rPr>
        <w:t>Заметно сократилось</w:t>
      </w:r>
      <w:r w:rsidR="00165FC1" w:rsidRPr="00B60379">
        <w:rPr>
          <w:bCs/>
          <w:sz w:val="26"/>
          <w:szCs w:val="26"/>
        </w:rPr>
        <w:t>:</w:t>
      </w:r>
    </w:p>
    <w:p w:rsidR="00165FC1" w:rsidRPr="00B60379" w:rsidRDefault="00165FC1" w:rsidP="00165FC1">
      <w:pPr>
        <w:pStyle w:val="a3"/>
        <w:rPr>
          <w:sz w:val="26"/>
          <w:szCs w:val="26"/>
        </w:rPr>
      </w:pPr>
      <w:r w:rsidRPr="00B60379">
        <w:rPr>
          <w:sz w:val="26"/>
          <w:szCs w:val="26"/>
        </w:rPr>
        <w:t xml:space="preserve">общее количество регистрационных записей об ипотеке в </w:t>
      </w:r>
      <w:r w:rsidR="00315497" w:rsidRPr="00315497">
        <w:rPr>
          <w:sz w:val="26"/>
          <w:szCs w:val="26"/>
        </w:rPr>
        <w:t>Едином государственном реестре прав на недвижимое имущество и сделок с ним</w:t>
      </w:r>
      <w:r w:rsidR="00315497" w:rsidRPr="00B60379">
        <w:rPr>
          <w:sz w:val="26"/>
          <w:szCs w:val="26"/>
        </w:rPr>
        <w:t xml:space="preserve"> </w:t>
      </w:r>
      <w:r w:rsidR="00315497">
        <w:rPr>
          <w:sz w:val="26"/>
          <w:szCs w:val="26"/>
        </w:rPr>
        <w:t>(</w:t>
      </w:r>
      <w:r w:rsidRPr="00B60379">
        <w:rPr>
          <w:sz w:val="26"/>
          <w:szCs w:val="26"/>
        </w:rPr>
        <w:t>ЕГРП</w:t>
      </w:r>
      <w:r w:rsidR="00315497">
        <w:rPr>
          <w:sz w:val="26"/>
          <w:szCs w:val="26"/>
        </w:rPr>
        <w:t xml:space="preserve">)             </w:t>
      </w:r>
      <w:r w:rsidRPr="00B60379">
        <w:rPr>
          <w:sz w:val="26"/>
          <w:szCs w:val="26"/>
        </w:rPr>
        <w:t xml:space="preserve"> на 18,3%;</w:t>
      </w:r>
    </w:p>
    <w:p w:rsidR="00483232" w:rsidRPr="00B60379" w:rsidRDefault="00EE1899" w:rsidP="00B60379">
      <w:pPr>
        <w:pStyle w:val="a3"/>
        <w:ind w:firstLine="709"/>
        <w:rPr>
          <w:sz w:val="26"/>
          <w:szCs w:val="26"/>
        </w:rPr>
      </w:pPr>
      <w:r>
        <w:rPr>
          <w:sz w:val="26"/>
          <w:szCs w:val="26"/>
        </w:rPr>
        <w:t xml:space="preserve">число </w:t>
      </w:r>
      <w:r w:rsidR="00165FC1" w:rsidRPr="00B60379">
        <w:rPr>
          <w:sz w:val="26"/>
          <w:szCs w:val="26"/>
        </w:rPr>
        <w:t xml:space="preserve">зарегистрированных </w:t>
      </w:r>
      <w:r w:rsidR="00B60379" w:rsidRPr="00B60379">
        <w:rPr>
          <w:bCs/>
          <w:sz w:val="26"/>
          <w:szCs w:val="26"/>
        </w:rPr>
        <w:t xml:space="preserve">договоров долевого участия (ДДУ) </w:t>
      </w:r>
      <w:r w:rsidR="00165FC1" w:rsidRPr="00B60379">
        <w:rPr>
          <w:sz w:val="26"/>
          <w:szCs w:val="26"/>
        </w:rPr>
        <w:t xml:space="preserve">на 31,7%. </w:t>
      </w:r>
      <w:r w:rsidR="00FC08ED" w:rsidRPr="007C2A8C">
        <w:rPr>
          <w:bCs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  <w:r w:rsidR="00B60379">
        <w:rPr>
          <w:bCs/>
          <w:sz w:val="28"/>
          <w:szCs w:val="28"/>
          <w:u w:val="single"/>
        </w:rPr>
        <w:t xml:space="preserve">                              </w:t>
      </w:r>
    </w:p>
    <w:p w:rsidR="00483232" w:rsidRPr="00B60379" w:rsidRDefault="00483232" w:rsidP="00483232">
      <w:pPr>
        <w:pStyle w:val="a3"/>
        <w:rPr>
          <w:bCs/>
          <w:sz w:val="26"/>
          <w:szCs w:val="26"/>
        </w:rPr>
      </w:pPr>
      <w:r w:rsidRPr="00B60379">
        <w:rPr>
          <w:bCs/>
          <w:sz w:val="26"/>
          <w:szCs w:val="26"/>
        </w:rPr>
        <w:t>Например, увеличение  процентной ставки по кредитам и ужесточение требований к потенциальным заемщикам явилось причиной уменьшения количества ипотечных кредитов и</w:t>
      </w:r>
      <w:r w:rsidR="00EE1899">
        <w:rPr>
          <w:bCs/>
          <w:sz w:val="26"/>
          <w:szCs w:val="26"/>
        </w:rPr>
        <w:t>,</w:t>
      </w:r>
      <w:r w:rsidRPr="00B60379">
        <w:rPr>
          <w:bCs/>
          <w:sz w:val="26"/>
          <w:szCs w:val="26"/>
        </w:rPr>
        <w:t xml:space="preserve"> соответственно</w:t>
      </w:r>
      <w:r w:rsidR="00EE1899">
        <w:rPr>
          <w:bCs/>
          <w:sz w:val="26"/>
          <w:szCs w:val="26"/>
        </w:rPr>
        <w:t>,</w:t>
      </w:r>
      <w:r w:rsidRPr="00B60379">
        <w:rPr>
          <w:bCs/>
          <w:sz w:val="26"/>
          <w:szCs w:val="26"/>
        </w:rPr>
        <w:t xml:space="preserve"> обращений за государственной регистрацией прав на жилые помещения, приобретаемые за счет заемных средств, и ипотеки в силу закона.</w:t>
      </w:r>
    </w:p>
    <w:p w:rsidR="00483232" w:rsidRPr="00B60379" w:rsidRDefault="00483232" w:rsidP="00483232">
      <w:pPr>
        <w:pStyle w:val="a3"/>
        <w:rPr>
          <w:bCs/>
          <w:sz w:val="26"/>
          <w:szCs w:val="26"/>
        </w:rPr>
      </w:pPr>
      <w:r w:rsidRPr="00B60379">
        <w:rPr>
          <w:bCs/>
          <w:sz w:val="26"/>
          <w:szCs w:val="26"/>
        </w:rPr>
        <w:t xml:space="preserve">Снижение количества договоров долевого участия также связано с дестабилизацией в экономике. Изменение в законодательстве, которое определило новые требования к страховым организациям, заключающим договоры страхования по ДДУ, </w:t>
      </w:r>
      <w:r w:rsidR="009B24F0">
        <w:rPr>
          <w:bCs/>
          <w:sz w:val="26"/>
          <w:szCs w:val="26"/>
        </w:rPr>
        <w:t xml:space="preserve">значительно </w:t>
      </w:r>
      <w:r w:rsidRPr="00B60379">
        <w:rPr>
          <w:bCs/>
          <w:sz w:val="26"/>
          <w:szCs w:val="26"/>
        </w:rPr>
        <w:t>повлияли на уменьшение количества заключенных ДДУ.</w:t>
      </w:r>
    </w:p>
    <w:p w:rsidR="00483232" w:rsidRPr="001E3E22" w:rsidRDefault="001F7F9F" w:rsidP="0010186B">
      <w:pPr>
        <w:spacing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b/>
          <w:sz w:val="26"/>
          <w:szCs w:val="26"/>
        </w:rPr>
        <w:tab/>
      </w:r>
      <w:r w:rsidRPr="001F7F9F">
        <w:rPr>
          <w:rFonts w:ascii="Times New Roman" w:hAnsi="Times New Roman" w:cs="Times New Roman"/>
          <w:sz w:val="26"/>
          <w:szCs w:val="26"/>
        </w:rPr>
        <w:t>Также немаловажным фактором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A452F">
        <w:rPr>
          <w:rFonts w:ascii="Times New Roman" w:hAnsi="Times New Roman" w:cs="Times New Roman"/>
          <w:sz w:val="26"/>
          <w:szCs w:val="26"/>
        </w:rPr>
        <w:t xml:space="preserve">являются </w:t>
      </w:r>
      <w:r>
        <w:rPr>
          <w:rFonts w:ascii="Times New Roman" w:hAnsi="Times New Roman" w:cs="Times New Roman"/>
          <w:sz w:val="26"/>
          <w:szCs w:val="26"/>
        </w:rPr>
        <w:t>изменения  законодательства в сфере регистрации</w:t>
      </w:r>
      <w:r w:rsidR="0010186B">
        <w:rPr>
          <w:rFonts w:ascii="Times New Roman" w:hAnsi="Times New Roman" w:cs="Times New Roman"/>
          <w:sz w:val="26"/>
          <w:szCs w:val="26"/>
        </w:rPr>
        <w:t xml:space="preserve">. </w:t>
      </w:r>
      <w:r w:rsidR="0010186B" w:rsidRPr="001E3E22">
        <w:rPr>
          <w:rFonts w:ascii="Times New Roman" w:hAnsi="Times New Roman" w:cs="Times New Roman"/>
          <w:sz w:val="26"/>
          <w:szCs w:val="26"/>
        </w:rPr>
        <w:t>В частности</w:t>
      </w:r>
      <w:r w:rsidR="00EE1899">
        <w:rPr>
          <w:rFonts w:ascii="Times New Roman" w:hAnsi="Times New Roman" w:cs="Times New Roman"/>
          <w:sz w:val="26"/>
          <w:szCs w:val="26"/>
        </w:rPr>
        <w:t>,</w:t>
      </w:r>
      <w:r w:rsidR="0010186B" w:rsidRPr="001E3E22">
        <w:rPr>
          <w:rFonts w:ascii="Times New Roman" w:hAnsi="Times New Roman" w:cs="Times New Roman"/>
          <w:sz w:val="26"/>
          <w:szCs w:val="26"/>
        </w:rPr>
        <w:t xml:space="preserve"> в 2013 году была отменена необходимость регистрации договоро</w:t>
      </w:r>
      <w:r w:rsidR="009B24F0">
        <w:rPr>
          <w:rFonts w:ascii="Times New Roman" w:hAnsi="Times New Roman" w:cs="Times New Roman"/>
          <w:sz w:val="26"/>
          <w:szCs w:val="26"/>
        </w:rPr>
        <w:t>в купли-продажи, ренты, дарения</w:t>
      </w:r>
      <w:r w:rsidR="0010186B" w:rsidRPr="001E3E22">
        <w:rPr>
          <w:rFonts w:ascii="Times New Roman" w:hAnsi="Times New Roman" w:cs="Times New Roman"/>
          <w:sz w:val="26"/>
          <w:szCs w:val="26"/>
        </w:rPr>
        <w:t xml:space="preserve"> и мены жилья. С 2014 года перестали регистрироваться ипотечные сделки.</w:t>
      </w:r>
    </w:p>
    <w:p w:rsidR="0071493C" w:rsidRPr="00AF13DC" w:rsidRDefault="00801DE4" w:rsidP="00801DE4">
      <w:pPr>
        <w:jc w:val="both"/>
        <w:rPr>
          <w:rFonts w:ascii="Times New Roman" w:hAnsi="Times New Roman" w:cs="Times New Roman"/>
          <w:sz w:val="26"/>
          <w:szCs w:val="26"/>
        </w:rPr>
      </w:pPr>
      <w:r>
        <w:tab/>
      </w:r>
      <w:r w:rsidRPr="00801DE4">
        <w:rPr>
          <w:rFonts w:ascii="Times New Roman" w:hAnsi="Times New Roman" w:cs="Times New Roman"/>
          <w:sz w:val="26"/>
          <w:szCs w:val="26"/>
        </w:rPr>
        <w:t xml:space="preserve">Ситуация несколько изменилась </w:t>
      </w:r>
      <w:r>
        <w:rPr>
          <w:rFonts w:ascii="Times New Roman" w:hAnsi="Times New Roman" w:cs="Times New Roman"/>
          <w:sz w:val="26"/>
          <w:szCs w:val="26"/>
        </w:rPr>
        <w:t>в 1 квартале 2016 года (в сравнении с аналогичным периодом 2015 года).  Отмечен рост зарегистрированных ДДУ на 29,5% и незначительный рост  количества регистрационных записей об ипотеке на 1,6%.</w:t>
      </w:r>
      <w:r w:rsidR="008808A4">
        <w:rPr>
          <w:rFonts w:ascii="Times New Roman" w:hAnsi="Times New Roman" w:cs="Times New Roman"/>
          <w:sz w:val="26"/>
          <w:szCs w:val="26"/>
        </w:rPr>
        <w:t xml:space="preserve"> На 13,8 % снизилось</w:t>
      </w:r>
      <w:r w:rsidR="008808A4" w:rsidRPr="008808A4">
        <w:rPr>
          <w:sz w:val="26"/>
          <w:szCs w:val="26"/>
        </w:rPr>
        <w:t xml:space="preserve"> </w:t>
      </w:r>
      <w:r w:rsidR="008808A4" w:rsidRPr="008808A4">
        <w:rPr>
          <w:rFonts w:ascii="Times New Roman" w:hAnsi="Times New Roman" w:cs="Times New Roman"/>
          <w:sz w:val="26"/>
          <w:szCs w:val="26"/>
        </w:rPr>
        <w:t>обще</w:t>
      </w:r>
      <w:r w:rsidR="008808A4">
        <w:rPr>
          <w:rFonts w:ascii="Times New Roman" w:hAnsi="Times New Roman" w:cs="Times New Roman"/>
          <w:sz w:val="26"/>
          <w:szCs w:val="26"/>
        </w:rPr>
        <w:t>е</w:t>
      </w:r>
      <w:r w:rsidR="008808A4" w:rsidRPr="008808A4">
        <w:rPr>
          <w:rFonts w:ascii="Times New Roman" w:hAnsi="Times New Roman" w:cs="Times New Roman"/>
          <w:sz w:val="26"/>
          <w:szCs w:val="26"/>
        </w:rPr>
        <w:t xml:space="preserve"> количеств</w:t>
      </w:r>
      <w:r w:rsidR="008808A4">
        <w:rPr>
          <w:rFonts w:ascii="Times New Roman" w:hAnsi="Times New Roman" w:cs="Times New Roman"/>
          <w:sz w:val="26"/>
          <w:szCs w:val="26"/>
        </w:rPr>
        <w:t>о</w:t>
      </w:r>
      <w:r w:rsidR="008808A4" w:rsidRPr="008808A4">
        <w:rPr>
          <w:rFonts w:ascii="Times New Roman" w:hAnsi="Times New Roman" w:cs="Times New Roman"/>
          <w:sz w:val="26"/>
          <w:szCs w:val="26"/>
        </w:rPr>
        <w:t xml:space="preserve">  зарегистрированных прав, ограничений (обременений) прав на недвижимое имущество, сделок</w:t>
      </w:r>
      <w:r w:rsidR="008808A4">
        <w:rPr>
          <w:rFonts w:ascii="Times New Roman" w:hAnsi="Times New Roman" w:cs="Times New Roman"/>
          <w:sz w:val="26"/>
          <w:szCs w:val="26"/>
        </w:rPr>
        <w:t>.</w:t>
      </w:r>
      <w:r w:rsidR="00AF13D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93602" w:rsidRDefault="00593602" w:rsidP="00593602">
      <w:pPr>
        <w:ind w:firstLine="708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593602">
        <w:rPr>
          <w:rFonts w:ascii="Times New Roman" w:hAnsi="Times New Roman" w:cs="Times New Roman"/>
          <w:bCs/>
          <w:sz w:val="26"/>
          <w:szCs w:val="26"/>
          <w:u w:val="single"/>
        </w:rPr>
        <w:t>Вопрос:</w:t>
      </w:r>
      <w:r w:rsidRPr="00593602">
        <w:rPr>
          <w:rFonts w:ascii="Times New Roman" w:hAnsi="Times New Roman" w:cs="Times New Roman"/>
          <w:bCs/>
          <w:sz w:val="26"/>
          <w:szCs w:val="26"/>
        </w:rPr>
        <w:t xml:space="preserve">  Связаны ли произошедшие изменения со снижением доступности регистрационных услуг</w:t>
      </w:r>
      <w:r>
        <w:rPr>
          <w:rFonts w:ascii="Times New Roman" w:hAnsi="Times New Roman" w:cs="Times New Roman"/>
          <w:bCs/>
          <w:sz w:val="26"/>
          <w:szCs w:val="26"/>
        </w:rPr>
        <w:t>?</w:t>
      </w:r>
    </w:p>
    <w:p w:rsidR="00252528" w:rsidRDefault="00593602" w:rsidP="00252528">
      <w:pPr>
        <w:pStyle w:val="a5"/>
        <w:spacing w:after="0" w:line="240" w:lineRule="auto"/>
        <w:ind w:left="0" w:firstLine="708"/>
        <w:jc w:val="both"/>
        <w:rPr>
          <w:rFonts w:ascii="Times New Roman" w:hAnsi="Times New Roman"/>
          <w:color w:val="333333"/>
          <w:sz w:val="26"/>
          <w:szCs w:val="26"/>
        </w:rPr>
      </w:pPr>
      <w:r w:rsidRPr="003B2FBC">
        <w:rPr>
          <w:rFonts w:ascii="Times New Roman" w:hAnsi="Times New Roman"/>
          <w:bCs/>
          <w:sz w:val="26"/>
          <w:szCs w:val="26"/>
          <w:u w:val="single"/>
        </w:rPr>
        <w:t>Ответ:</w:t>
      </w:r>
      <w:r w:rsidR="00395121">
        <w:rPr>
          <w:rFonts w:ascii="Times New Roman" w:hAnsi="Times New Roman"/>
          <w:bCs/>
          <w:sz w:val="26"/>
          <w:szCs w:val="26"/>
        </w:rPr>
        <w:t xml:space="preserve"> Ни в коем случае.</w:t>
      </w:r>
      <w:r w:rsidR="00490815">
        <w:rPr>
          <w:rFonts w:ascii="Times New Roman" w:hAnsi="Times New Roman"/>
          <w:bCs/>
          <w:sz w:val="26"/>
          <w:szCs w:val="26"/>
        </w:rPr>
        <w:t xml:space="preserve"> Во-первых</w:t>
      </w:r>
      <w:r w:rsidR="00252528">
        <w:rPr>
          <w:rFonts w:ascii="Times New Roman" w:hAnsi="Times New Roman"/>
          <w:bCs/>
          <w:sz w:val="26"/>
          <w:szCs w:val="26"/>
        </w:rPr>
        <w:t>,</w:t>
      </w:r>
      <w:r w:rsidR="00490815">
        <w:rPr>
          <w:rFonts w:ascii="Times New Roman" w:hAnsi="Times New Roman"/>
          <w:bCs/>
          <w:sz w:val="26"/>
          <w:szCs w:val="26"/>
        </w:rPr>
        <w:t xml:space="preserve"> на территории Калужской области с 2013 года</w:t>
      </w:r>
      <w:r w:rsidR="00395121">
        <w:rPr>
          <w:rFonts w:ascii="Times New Roman" w:hAnsi="Times New Roman"/>
          <w:bCs/>
          <w:sz w:val="26"/>
          <w:szCs w:val="26"/>
        </w:rPr>
        <w:t xml:space="preserve"> </w:t>
      </w:r>
      <w:r w:rsidR="00252528" w:rsidRPr="00132B35">
        <w:rPr>
          <w:rFonts w:ascii="Times New Roman" w:hAnsi="Times New Roman"/>
          <w:sz w:val="26"/>
          <w:szCs w:val="26"/>
        </w:rPr>
        <w:t>реализована возможность подачи документов на государственную регистрацию прав в пределах регистрационного округа</w:t>
      </w:r>
      <w:r w:rsidR="00252528">
        <w:rPr>
          <w:rFonts w:ascii="Times New Roman" w:hAnsi="Times New Roman"/>
          <w:sz w:val="26"/>
          <w:szCs w:val="26"/>
        </w:rPr>
        <w:t xml:space="preserve">, </w:t>
      </w:r>
      <w:r w:rsidR="00252528" w:rsidRPr="00252528">
        <w:rPr>
          <w:rFonts w:ascii="Times New Roman" w:hAnsi="Times New Roman"/>
          <w:sz w:val="26"/>
          <w:szCs w:val="26"/>
        </w:rPr>
        <w:t>т.е</w:t>
      </w:r>
      <w:r w:rsidR="00252528">
        <w:rPr>
          <w:rFonts w:ascii="Times New Roman" w:hAnsi="Times New Roman"/>
          <w:sz w:val="26"/>
          <w:szCs w:val="26"/>
        </w:rPr>
        <w:t>.</w:t>
      </w:r>
      <w:r w:rsidR="00252528" w:rsidRPr="00252528">
        <w:rPr>
          <w:rFonts w:ascii="Times New Roman" w:hAnsi="Times New Roman"/>
          <w:sz w:val="26"/>
          <w:szCs w:val="26"/>
        </w:rPr>
        <w:t xml:space="preserve"> </w:t>
      </w:r>
      <w:r w:rsidR="00252528" w:rsidRPr="00252528">
        <w:rPr>
          <w:rFonts w:ascii="Times New Roman" w:hAnsi="Times New Roman"/>
          <w:color w:val="333333"/>
          <w:sz w:val="26"/>
          <w:szCs w:val="26"/>
        </w:rPr>
        <w:t xml:space="preserve">заявители могут обратиться в любой пункт приема-выдачи документов </w:t>
      </w:r>
      <w:r w:rsidR="003309F8" w:rsidRPr="00163E9D">
        <w:rPr>
          <w:rFonts w:ascii="Times New Roman" w:hAnsi="Times New Roman"/>
          <w:bCs/>
          <w:sz w:val="26"/>
          <w:szCs w:val="26"/>
        </w:rPr>
        <w:t xml:space="preserve">многофункциональных центров (МФЦ)  </w:t>
      </w:r>
      <w:r w:rsidR="003309F8">
        <w:rPr>
          <w:rFonts w:ascii="Times New Roman" w:hAnsi="Times New Roman"/>
          <w:color w:val="333333"/>
          <w:sz w:val="26"/>
          <w:szCs w:val="26"/>
        </w:rPr>
        <w:t xml:space="preserve"> </w:t>
      </w:r>
      <w:r w:rsidR="00252528" w:rsidRPr="00252528">
        <w:rPr>
          <w:rFonts w:ascii="Times New Roman" w:hAnsi="Times New Roman"/>
          <w:color w:val="333333"/>
          <w:sz w:val="26"/>
          <w:szCs w:val="26"/>
        </w:rPr>
        <w:t>на государственную регистрацию прав на недвижимое имущество и сделок с ним, расположенные на территории Калужской области, вне зависимости от того</w:t>
      </w:r>
      <w:r w:rsidR="00252528" w:rsidRPr="00252528">
        <w:rPr>
          <w:rFonts w:ascii="Times New Roman" w:hAnsi="Times New Roman"/>
          <w:sz w:val="26"/>
          <w:szCs w:val="26"/>
        </w:rPr>
        <w:t>,</w:t>
      </w:r>
      <w:r w:rsidR="00252528" w:rsidRPr="00252528">
        <w:rPr>
          <w:rFonts w:ascii="Times New Roman" w:hAnsi="Times New Roman"/>
          <w:color w:val="333333"/>
          <w:sz w:val="26"/>
          <w:szCs w:val="26"/>
        </w:rPr>
        <w:t xml:space="preserve"> где находится объект недвижимого имущества в пределах территории регистрационного округа. </w:t>
      </w:r>
    </w:p>
    <w:p w:rsidR="003309F8" w:rsidRPr="003309F8" w:rsidRDefault="003309F8" w:rsidP="0080111B">
      <w:pPr>
        <w:spacing w:after="0"/>
        <w:ind w:firstLine="607"/>
        <w:jc w:val="both"/>
        <w:rPr>
          <w:rFonts w:ascii="Times New Roman" w:eastAsia="Calibri" w:hAnsi="Times New Roman" w:cs="Times New Roman"/>
          <w:color w:val="000000"/>
          <w:sz w:val="26"/>
          <w:szCs w:val="28"/>
        </w:rPr>
      </w:pPr>
      <w:r w:rsidRPr="00163E9D">
        <w:rPr>
          <w:rFonts w:ascii="Times New Roman" w:eastAsia="Calibri" w:hAnsi="Times New Roman" w:cs="Times New Roman"/>
          <w:color w:val="000000"/>
          <w:sz w:val="26"/>
          <w:szCs w:val="28"/>
        </w:rPr>
        <w:lastRenderedPageBreak/>
        <w:t>В</w:t>
      </w:r>
      <w:r>
        <w:rPr>
          <w:rFonts w:ascii="Times New Roman" w:eastAsia="Calibri" w:hAnsi="Times New Roman" w:cs="Times New Roman"/>
          <w:color w:val="000000"/>
          <w:sz w:val="26"/>
          <w:szCs w:val="28"/>
        </w:rPr>
        <w:t>о-вторы</w:t>
      </w:r>
      <w:r w:rsidRPr="00163E9D">
        <w:rPr>
          <w:rFonts w:ascii="Times New Roman" w:eastAsia="Calibri" w:hAnsi="Times New Roman" w:cs="Times New Roman"/>
          <w:color w:val="000000"/>
          <w:sz w:val="26"/>
          <w:szCs w:val="28"/>
        </w:rPr>
        <w:t>х, о</w:t>
      </w:r>
      <w:r w:rsidRPr="00163E9D">
        <w:rPr>
          <w:rFonts w:ascii="Times New Roman" w:hAnsi="Times New Roman" w:cs="Times New Roman"/>
          <w:bCs/>
          <w:sz w:val="26"/>
          <w:szCs w:val="26"/>
        </w:rPr>
        <w:t>ткрытие</w:t>
      </w:r>
      <w:r>
        <w:rPr>
          <w:rFonts w:ascii="Times New Roman" w:hAnsi="Times New Roman" w:cs="Times New Roman"/>
          <w:bCs/>
          <w:sz w:val="26"/>
          <w:szCs w:val="26"/>
        </w:rPr>
        <w:t xml:space="preserve"> МФЦ на территории Калужской области</w:t>
      </w:r>
      <w:r w:rsidRPr="00163E9D">
        <w:rPr>
          <w:rFonts w:ascii="Times New Roman" w:hAnsi="Times New Roman" w:cs="Times New Roman"/>
          <w:bCs/>
          <w:sz w:val="26"/>
          <w:szCs w:val="26"/>
        </w:rPr>
        <w:t xml:space="preserve"> позволило </w:t>
      </w:r>
      <w:r w:rsidR="009B24F0">
        <w:rPr>
          <w:rFonts w:ascii="Times New Roman" w:hAnsi="Times New Roman" w:cs="Times New Roman"/>
          <w:bCs/>
          <w:sz w:val="26"/>
          <w:szCs w:val="26"/>
        </w:rPr>
        <w:t>уменьши</w:t>
      </w:r>
      <w:r w:rsidRPr="00163E9D">
        <w:rPr>
          <w:rFonts w:ascii="Times New Roman" w:hAnsi="Times New Roman" w:cs="Times New Roman"/>
          <w:bCs/>
          <w:sz w:val="26"/>
          <w:szCs w:val="26"/>
        </w:rPr>
        <w:t>ть очереди.</w:t>
      </w:r>
    </w:p>
    <w:p w:rsidR="00315497" w:rsidRDefault="003309F8" w:rsidP="00315497">
      <w:pPr>
        <w:pStyle w:val="a6"/>
        <w:spacing w:after="0"/>
        <w:ind w:firstLine="607"/>
        <w:jc w:val="both"/>
        <w:rPr>
          <w:rFonts w:ascii="Times New Roman" w:hAnsi="Times New Roman" w:cs="Times New Roman"/>
          <w:sz w:val="26"/>
          <w:szCs w:val="26"/>
        </w:rPr>
      </w:pPr>
      <w:r w:rsidRPr="00315497">
        <w:rPr>
          <w:rFonts w:ascii="Times New Roman" w:hAnsi="Times New Roman" w:cs="Times New Roman"/>
          <w:color w:val="333333"/>
          <w:sz w:val="26"/>
          <w:szCs w:val="26"/>
        </w:rPr>
        <w:t>В-</w:t>
      </w:r>
      <w:r w:rsidR="00252528" w:rsidRPr="00315497">
        <w:rPr>
          <w:rFonts w:ascii="Times New Roman" w:hAnsi="Times New Roman" w:cs="Times New Roman"/>
          <w:color w:val="333333"/>
          <w:sz w:val="26"/>
          <w:szCs w:val="26"/>
        </w:rPr>
        <w:t>т</w:t>
      </w:r>
      <w:r w:rsidRPr="00315497">
        <w:rPr>
          <w:rFonts w:ascii="Times New Roman" w:hAnsi="Times New Roman" w:cs="Times New Roman"/>
          <w:color w:val="333333"/>
          <w:sz w:val="26"/>
          <w:szCs w:val="26"/>
        </w:rPr>
        <w:t>ретьих</w:t>
      </w:r>
      <w:r w:rsidR="00252528" w:rsidRPr="00315497">
        <w:rPr>
          <w:rFonts w:ascii="Times New Roman" w:hAnsi="Times New Roman" w:cs="Times New Roman"/>
          <w:color w:val="333333"/>
          <w:sz w:val="26"/>
          <w:szCs w:val="26"/>
        </w:rPr>
        <w:t xml:space="preserve">, </w:t>
      </w:r>
      <w:r w:rsidR="00252528" w:rsidRPr="00315497">
        <w:rPr>
          <w:rFonts w:ascii="Times New Roman" w:eastAsia="Calibri" w:hAnsi="Times New Roman" w:cs="Times New Roman"/>
          <w:color w:val="000000"/>
          <w:sz w:val="26"/>
          <w:szCs w:val="28"/>
        </w:rPr>
        <w:t xml:space="preserve">сократились сроки </w:t>
      </w:r>
      <w:r w:rsidR="00237F78" w:rsidRPr="00315497">
        <w:rPr>
          <w:rFonts w:ascii="Times New Roman" w:eastAsia="Calibri" w:hAnsi="Times New Roman" w:cs="Times New Roman"/>
          <w:color w:val="000000"/>
          <w:sz w:val="26"/>
          <w:szCs w:val="28"/>
        </w:rPr>
        <w:t xml:space="preserve">государственной </w:t>
      </w:r>
      <w:r w:rsidR="00252528" w:rsidRPr="00315497">
        <w:rPr>
          <w:rFonts w:ascii="Times New Roman" w:eastAsia="Calibri" w:hAnsi="Times New Roman" w:cs="Times New Roman"/>
          <w:color w:val="000000"/>
          <w:sz w:val="26"/>
          <w:szCs w:val="28"/>
        </w:rPr>
        <w:t>регистрации и выдачи сведений из ЕГРП</w:t>
      </w:r>
      <w:r w:rsidR="00315497">
        <w:rPr>
          <w:rFonts w:ascii="Times New Roman" w:hAnsi="Times New Roman" w:cs="Times New Roman"/>
          <w:sz w:val="26"/>
          <w:szCs w:val="26"/>
        </w:rPr>
        <w:t>:</w:t>
      </w:r>
    </w:p>
    <w:p w:rsidR="00315497" w:rsidRPr="0080111B" w:rsidRDefault="00315497" w:rsidP="0080111B">
      <w:pPr>
        <w:pStyle w:val="1"/>
        <w:shd w:val="clear" w:color="auto" w:fill="auto"/>
        <w:spacing w:before="0" w:line="276" w:lineRule="auto"/>
        <w:ind w:firstLine="680"/>
        <w:jc w:val="both"/>
        <w:rPr>
          <w:rFonts w:ascii="Times New Roman" w:hAnsi="Times New Roman" w:cs="Times New Roman"/>
          <w:color w:val="000000"/>
          <w:sz w:val="26"/>
          <w:szCs w:val="26"/>
          <w:lang w:bidi="ru-RU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06721C" w:rsidRPr="00315497">
        <w:rPr>
          <w:rFonts w:ascii="Times New Roman" w:hAnsi="Times New Roman" w:cs="Times New Roman"/>
          <w:sz w:val="26"/>
          <w:szCs w:val="26"/>
        </w:rPr>
        <w:t xml:space="preserve"> общий срок государственной регистрации до 7 рабочих  дней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0111B" w:rsidRPr="0080111B">
        <w:rPr>
          <w:rFonts w:ascii="Times New Roman" w:hAnsi="Times New Roman" w:cs="Times New Roman"/>
          <w:color w:val="000000"/>
          <w:sz w:val="26"/>
          <w:szCs w:val="26"/>
          <w:lang w:bidi="ru-RU"/>
        </w:rPr>
        <w:t>со дня приема заявления и документов, необходимых для государст</w:t>
      </w:r>
      <w:r w:rsidR="0080111B">
        <w:rPr>
          <w:rFonts w:ascii="Times New Roman" w:hAnsi="Times New Roman" w:cs="Times New Roman"/>
          <w:color w:val="000000"/>
          <w:sz w:val="26"/>
          <w:szCs w:val="26"/>
          <w:lang w:bidi="ru-RU"/>
        </w:rPr>
        <w:t xml:space="preserve">венной регистрации, </w:t>
      </w:r>
      <w:r w:rsidR="0080111B" w:rsidRPr="0080111B">
        <w:rPr>
          <w:rFonts w:ascii="Times New Roman" w:hAnsi="Times New Roman" w:cs="Times New Roman"/>
          <w:color w:val="000000"/>
          <w:sz w:val="26"/>
          <w:szCs w:val="26"/>
          <w:lang w:bidi="ru-RU"/>
        </w:rPr>
        <w:t>за исключением случаев, предусмотренных законодательством Российской Федерации и локальными актами Управления</w:t>
      </w:r>
      <w:r w:rsidR="0080111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(Федеральным законом предусмотрено 10 рабочих дней);</w:t>
      </w:r>
    </w:p>
    <w:p w:rsidR="00315497" w:rsidRDefault="00315497" w:rsidP="00315497">
      <w:pPr>
        <w:pStyle w:val="a6"/>
        <w:spacing w:after="0"/>
        <w:ind w:firstLine="60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315497">
        <w:rPr>
          <w:rFonts w:ascii="Times New Roman" w:hAnsi="Times New Roman" w:cs="Times New Roman"/>
          <w:sz w:val="26"/>
          <w:szCs w:val="26"/>
        </w:rPr>
        <w:t>срок, предусматривающий проведение государственной регистрации договоров об ипотеке, соглашений о внесении изменений в договор ипотеки, соглашений о расторжении договоров ипотеки, ипотеки</w:t>
      </w:r>
      <w:r w:rsidRPr="00315497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315497">
        <w:rPr>
          <w:rFonts w:ascii="Times New Roman" w:hAnsi="Times New Roman" w:cs="Times New Roman"/>
          <w:sz w:val="26"/>
          <w:szCs w:val="26"/>
        </w:rPr>
        <w:t xml:space="preserve">ипотеки в силу закона (пять рабочих дней со дня приема заявления и документов, необходимых для государственной регистрации, на все объекты </w:t>
      </w:r>
      <w:r>
        <w:rPr>
          <w:rFonts w:ascii="Times New Roman" w:hAnsi="Times New Roman" w:cs="Times New Roman"/>
          <w:sz w:val="26"/>
          <w:szCs w:val="26"/>
        </w:rPr>
        <w:t>недвижимого имущества);</w:t>
      </w:r>
    </w:p>
    <w:p w:rsidR="0080111B" w:rsidRDefault="00D13DDE" w:rsidP="00D13DDE">
      <w:pPr>
        <w:pStyle w:val="ConsPlusNormal"/>
        <w:spacing w:line="276" w:lineRule="auto"/>
        <w:ind w:firstLine="709"/>
        <w:jc w:val="both"/>
        <w:rPr>
          <w:sz w:val="26"/>
          <w:szCs w:val="26"/>
        </w:rPr>
      </w:pPr>
      <w:r w:rsidRPr="00D13DDE">
        <w:rPr>
          <w:sz w:val="26"/>
          <w:szCs w:val="26"/>
        </w:rPr>
        <w:t>- срок, предусматривающий г</w:t>
      </w:r>
      <w:r w:rsidR="0080111B" w:rsidRPr="00D13DDE">
        <w:rPr>
          <w:sz w:val="26"/>
          <w:szCs w:val="26"/>
        </w:rPr>
        <w:t>осударственную регистрацию прав на недвижимо</w:t>
      </w:r>
      <w:r>
        <w:rPr>
          <w:sz w:val="26"/>
          <w:szCs w:val="26"/>
        </w:rPr>
        <w:t xml:space="preserve">е имущество </w:t>
      </w:r>
      <w:r w:rsidR="0080111B" w:rsidRPr="00D13DDE">
        <w:rPr>
          <w:sz w:val="26"/>
          <w:szCs w:val="26"/>
        </w:rPr>
        <w:t xml:space="preserve">и сделок с ним на основании документов, представленных в электронной форме, </w:t>
      </w:r>
      <w:r w:rsidR="001E63B1">
        <w:rPr>
          <w:sz w:val="26"/>
          <w:szCs w:val="26"/>
        </w:rPr>
        <w:t xml:space="preserve">- </w:t>
      </w:r>
      <w:r w:rsidR="0080111B" w:rsidRPr="00D13DDE">
        <w:rPr>
          <w:sz w:val="26"/>
          <w:szCs w:val="26"/>
        </w:rPr>
        <w:t>5 (пят</w:t>
      </w:r>
      <w:r>
        <w:rPr>
          <w:sz w:val="26"/>
          <w:szCs w:val="26"/>
        </w:rPr>
        <w:t>ь</w:t>
      </w:r>
      <w:r w:rsidR="0080111B" w:rsidRPr="00D13DDE">
        <w:rPr>
          <w:sz w:val="26"/>
          <w:szCs w:val="26"/>
        </w:rPr>
        <w:t xml:space="preserve">)  </w:t>
      </w:r>
      <w:r w:rsidR="0080111B" w:rsidRPr="00D13DDE">
        <w:rPr>
          <w:color w:val="000000"/>
          <w:sz w:val="26"/>
          <w:szCs w:val="26"/>
          <w:lang w:bidi="ru-RU"/>
        </w:rPr>
        <w:t>рабочих дней со дня приема заявления и документов, необходимых для государст</w:t>
      </w:r>
      <w:r>
        <w:rPr>
          <w:color w:val="000000"/>
          <w:sz w:val="26"/>
          <w:szCs w:val="26"/>
          <w:lang w:bidi="ru-RU"/>
        </w:rPr>
        <w:t xml:space="preserve">венной регистрации,  </w:t>
      </w:r>
      <w:r w:rsidR="0080111B" w:rsidRPr="00D13DDE">
        <w:rPr>
          <w:color w:val="000000"/>
          <w:sz w:val="26"/>
          <w:szCs w:val="26"/>
          <w:lang w:bidi="ru-RU"/>
        </w:rPr>
        <w:t>за исключением случаев, предусмотренных законодательством Российской Федерации и локальными актами Управления</w:t>
      </w:r>
      <w:r>
        <w:rPr>
          <w:color w:val="000000"/>
          <w:sz w:val="26"/>
          <w:szCs w:val="26"/>
          <w:lang w:bidi="ru-RU"/>
        </w:rPr>
        <w:t>;</w:t>
      </w:r>
    </w:p>
    <w:p w:rsidR="0006721C" w:rsidRPr="00315497" w:rsidRDefault="00315497" w:rsidP="00315497">
      <w:pPr>
        <w:pStyle w:val="a6"/>
        <w:spacing w:after="0"/>
        <w:ind w:firstLine="60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315497">
        <w:rPr>
          <w:rFonts w:ascii="Times New Roman" w:hAnsi="Times New Roman" w:cs="Times New Roman"/>
          <w:sz w:val="26"/>
          <w:szCs w:val="26"/>
        </w:rPr>
        <w:t xml:space="preserve"> срок предоставления сведений, содержащихся 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315497">
        <w:rPr>
          <w:rFonts w:ascii="Times New Roman" w:hAnsi="Times New Roman" w:cs="Times New Roman"/>
          <w:sz w:val="26"/>
          <w:szCs w:val="26"/>
        </w:rPr>
        <w:t xml:space="preserve"> ЕГРП до трех рабочих дней.</w:t>
      </w:r>
    </w:p>
    <w:p w:rsidR="00252528" w:rsidRPr="00163E9D" w:rsidRDefault="0006721C" w:rsidP="0006721C">
      <w:pPr>
        <w:spacing w:after="0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E249D3">
        <w:rPr>
          <w:sz w:val="26"/>
          <w:szCs w:val="26"/>
        </w:rPr>
        <w:t xml:space="preserve"> </w:t>
      </w:r>
      <w:r w:rsidR="00252528" w:rsidRPr="00163E9D">
        <w:rPr>
          <w:rFonts w:ascii="Times New Roman" w:eastAsia="Calibri" w:hAnsi="Times New Roman" w:cs="Times New Roman"/>
          <w:color w:val="000000"/>
          <w:sz w:val="26"/>
          <w:szCs w:val="28"/>
        </w:rPr>
        <w:t>В-</w:t>
      </w:r>
      <w:r w:rsidR="00385400">
        <w:rPr>
          <w:rFonts w:ascii="Times New Roman" w:eastAsia="Calibri" w:hAnsi="Times New Roman" w:cs="Times New Roman"/>
          <w:color w:val="000000"/>
          <w:sz w:val="26"/>
          <w:szCs w:val="28"/>
        </w:rPr>
        <w:t>четверты</w:t>
      </w:r>
      <w:r w:rsidR="00252528" w:rsidRPr="00163E9D">
        <w:rPr>
          <w:rFonts w:ascii="Times New Roman" w:eastAsia="Calibri" w:hAnsi="Times New Roman" w:cs="Times New Roman"/>
          <w:color w:val="000000"/>
          <w:sz w:val="26"/>
          <w:szCs w:val="28"/>
        </w:rPr>
        <w:t>х,</w:t>
      </w:r>
      <w:r w:rsidR="00252528" w:rsidRPr="00163E9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94882" w:rsidRPr="00163E9D">
        <w:rPr>
          <w:rFonts w:ascii="Times New Roman" w:eastAsia="Calibri" w:hAnsi="Times New Roman" w:cs="Times New Roman"/>
          <w:sz w:val="26"/>
          <w:szCs w:val="26"/>
        </w:rPr>
        <w:t>д</w:t>
      </w:r>
      <w:r w:rsidR="00252528" w:rsidRPr="00163E9D">
        <w:rPr>
          <w:rFonts w:ascii="Times New Roman" w:eastAsia="Calibri" w:hAnsi="Times New Roman" w:cs="Times New Roman"/>
          <w:sz w:val="26"/>
          <w:szCs w:val="26"/>
        </w:rPr>
        <w:t xml:space="preserve">ля сокращения времени предоставления государственных услуг Росреестра </w:t>
      </w:r>
      <w:r w:rsidR="00D94882" w:rsidRPr="00163E9D">
        <w:rPr>
          <w:rFonts w:ascii="Times New Roman" w:eastAsia="Calibri" w:hAnsi="Times New Roman" w:cs="Times New Roman"/>
          <w:sz w:val="26"/>
          <w:szCs w:val="26"/>
        </w:rPr>
        <w:t xml:space="preserve">в 2015 году </w:t>
      </w:r>
      <w:r w:rsidR="00252528" w:rsidRPr="00163E9D">
        <w:rPr>
          <w:rFonts w:ascii="Times New Roman" w:eastAsia="Calibri" w:hAnsi="Times New Roman" w:cs="Times New Roman"/>
          <w:sz w:val="26"/>
          <w:szCs w:val="26"/>
        </w:rPr>
        <w:t xml:space="preserve">на территории Калужской области функционирует единый сервер базы данных ЕГРП. </w:t>
      </w:r>
    </w:p>
    <w:p w:rsidR="007E448A" w:rsidRPr="00A24379" w:rsidRDefault="00855EA8" w:rsidP="00593602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A24379">
        <w:rPr>
          <w:rFonts w:ascii="Times New Roman" w:eastAsia="Calibri" w:hAnsi="Times New Roman" w:cs="Times New Roman"/>
          <w:sz w:val="26"/>
          <w:szCs w:val="26"/>
        </w:rPr>
        <w:t>В-пятых</w:t>
      </w:r>
      <w:r w:rsidR="00A24379" w:rsidRPr="00A24379">
        <w:rPr>
          <w:rFonts w:ascii="Times New Roman" w:eastAsia="Calibri" w:hAnsi="Times New Roman" w:cs="Times New Roman"/>
          <w:sz w:val="26"/>
          <w:szCs w:val="26"/>
        </w:rPr>
        <w:t>,</w:t>
      </w:r>
      <w:r w:rsidRPr="00A24379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A24379" w:rsidRPr="00A24379">
        <w:rPr>
          <w:rFonts w:ascii="Times New Roman" w:eastAsia="Calibri" w:hAnsi="Times New Roman" w:cs="Times New Roman"/>
          <w:sz w:val="26"/>
          <w:szCs w:val="26"/>
        </w:rPr>
        <w:t xml:space="preserve">заявители могут </w:t>
      </w:r>
      <w:r w:rsidR="007E448A" w:rsidRPr="00A24379">
        <w:rPr>
          <w:rFonts w:ascii="Times New Roman" w:eastAsia="Calibri" w:hAnsi="Times New Roman" w:cs="Times New Roman"/>
          <w:sz w:val="26"/>
          <w:szCs w:val="26"/>
        </w:rPr>
        <w:t>использ</w:t>
      </w:r>
      <w:r w:rsidR="00A24379" w:rsidRPr="00A24379">
        <w:rPr>
          <w:rFonts w:ascii="Times New Roman" w:eastAsia="Calibri" w:hAnsi="Times New Roman" w:cs="Times New Roman"/>
          <w:sz w:val="26"/>
          <w:szCs w:val="26"/>
        </w:rPr>
        <w:t>овать</w:t>
      </w:r>
      <w:r w:rsidR="007E448A" w:rsidRPr="00A24379">
        <w:rPr>
          <w:rFonts w:ascii="Times New Roman" w:eastAsia="Calibri" w:hAnsi="Times New Roman" w:cs="Times New Roman"/>
          <w:sz w:val="26"/>
          <w:szCs w:val="26"/>
        </w:rPr>
        <w:t xml:space="preserve"> механизм получения государственных и муниципальных услуг в электронной форме,</w:t>
      </w:r>
      <w:r w:rsidR="00A24379" w:rsidRPr="00A24379">
        <w:rPr>
          <w:rFonts w:ascii="Times New Roman" w:eastAsia="Calibri" w:hAnsi="Times New Roman" w:cs="Times New Roman"/>
          <w:sz w:val="26"/>
          <w:szCs w:val="26"/>
        </w:rPr>
        <w:t xml:space="preserve"> о чем Управление Росреестра по Калужской области регулярно информирует</w:t>
      </w:r>
      <w:r w:rsidR="009B2BFF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1E63B1">
        <w:rPr>
          <w:rFonts w:ascii="Times New Roman" w:eastAsia="Calibri" w:hAnsi="Times New Roman" w:cs="Times New Roman"/>
          <w:sz w:val="26"/>
          <w:szCs w:val="26"/>
        </w:rPr>
        <w:t xml:space="preserve">в </w:t>
      </w:r>
      <w:r w:rsidR="009B2BFF">
        <w:rPr>
          <w:rFonts w:ascii="Times New Roman" w:eastAsia="Calibri" w:hAnsi="Times New Roman" w:cs="Times New Roman"/>
          <w:sz w:val="26"/>
          <w:szCs w:val="26"/>
        </w:rPr>
        <w:t>СМИ</w:t>
      </w:r>
      <w:r w:rsidR="00695071">
        <w:rPr>
          <w:rFonts w:ascii="Times New Roman" w:eastAsia="Calibri" w:hAnsi="Times New Roman" w:cs="Times New Roman"/>
          <w:sz w:val="26"/>
          <w:szCs w:val="26"/>
        </w:rPr>
        <w:t>,</w:t>
      </w:r>
      <w:r w:rsidR="009B2BFF">
        <w:rPr>
          <w:rFonts w:ascii="Times New Roman" w:eastAsia="Calibri" w:hAnsi="Times New Roman" w:cs="Times New Roman"/>
          <w:sz w:val="26"/>
          <w:szCs w:val="26"/>
        </w:rPr>
        <w:t xml:space="preserve"> на сайтах органов государственной власти</w:t>
      </w:r>
      <w:r w:rsidR="00A24379" w:rsidRPr="00A24379">
        <w:rPr>
          <w:rFonts w:ascii="Times New Roman" w:eastAsia="Calibri" w:hAnsi="Times New Roman" w:cs="Times New Roman"/>
          <w:sz w:val="26"/>
          <w:szCs w:val="26"/>
        </w:rPr>
        <w:t>.</w:t>
      </w:r>
      <w:r w:rsidR="00695071">
        <w:rPr>
          <w:rFonts w:ascii="Times New Roman" w:eastAsia="Calibri" w:hAnsi="Times New Roman" w:cs="Times New Roman"/>
          <w:sz w:val="26"/>
          <w:szCs w:val="26"/>
        </w:rPr>
        <w:t xml:space="preserve"> С информацией также можно ознакомиться на сайте Росреестра.</w:t>
      </w:r>
    </w:p>
    <w:sectPr w:rsidR="007E448A" w:rsidRPr="00A24379" w:rsidSect="008F4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83232"/>
    <w:rsid w:val="0006721C"/>
    <w:rsid w:val="000A452F"/>
    <w:rsid w:val="0010186B"/>
    <w:rsid w:val="00163E9D"/>
    <w:rsid w:val="00165FC1"/>
    <w:rsid w:val="00166EFD"/>
    <w:rsid w:val="00177BFE"/>
    <w:rsid w:val="001C5622"/>
    <w:rsid w:val="001E3E22"/>
    <w:rsid w:val="001E63B1"/>
    <w:rsid w:val="001F7F9F"/>
    <w:rsid w:val="00237F78"/>
    <w:rsid w:val="00252528"/>
    <w:rsid w:val="002E43C8"/>
    <w:rsid w:val="00315497"/>
    <w:rsid w:val="003309F8"/>
    <w:rsid w:val="00385400"/>
    <w:rsid w:val="00395121"/>
    <w:rsid w:val="003B2FBC"/>
    <w:rsid w:val="00483232"/>
    <w:rsid w:val="00490815"/>
    <w:rsid w:val="004B63D5"/>
    <w:rsid w:val="00593602"/>
    <w:rsid w:val="00626F8E"/>
    <w:rsid w:val="00695071"/>
    <w:rsid w:val="006F16B3"/>
    <w:rsid w:val="0071493C"/>
    <w:rsid w:val="007249D9"/>
    <w:rsid w:val="007C2A8C"/>
    <w:rsid w:val="007E448A"/>
    <w:rsid w:val="007E4A27"/>
    <w:rsid w:val="0080111B"/>
    <w:rsid w:val="00801DE4"/>
    <w:rsid w:val="00855EA8"/>
    <w:rsid w:val="00875808"/>
    <w:rsid w:val="008808A4"/>
    <w:rsid w:val="008F4702"/>
    <w:rsid w:val="009B24F0"/>
    <w:rsid w:val="009B2BFF"/>
    <w:rsid w:val="00A24379"/>
    <w:rsid w:val="00A8569A"/>
    <w:rsid w:val="00A940C3"/>
    <w:rsid w:val="00AF13DC"/>
    <w:rsid w:val="00B00437"/>
    <w:rsid w:val="00B60379"/>
    <w:rsid w:val="00C22809"/>
    <w:rsid w:val="00D1360D"/>
    <w:rsid w:val="00D13DDE"/>
    <w:rsid w:val="00D94882"/>
    <w:rsid w:val="00EB09B4"/>
    <w:rsid w:val="00EE1899"/>
    <w:rsid w:val="00FC08ED"/>
    <w:rsid w:val="00FE759A"/>
    <w:rsid w:val="00FF3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7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483232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48323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7E448A"/>
    <w:pPr>
      <w:ind w:left="720"/>
      <w:contextualSpacing/>
    </w:pPr>
    <w:rPr>
      <w:rFonts w:ascii="Calibri" w:eastAsia="Calibri" w:hAnsi="Calibri" w:cs="Times New Roman"/>
    </w:rPr>
  </w:style>
  <w:style w:type="paragraph" w:styleId="a6">
    <w:name w:val="Body Text"/>
    <w:basedOn w:val="a"/>
    <w:link w:val="a7"/>
    <w:uiPriority w:val="99"/>
    <w:unhideWhenUsed/>
    <w:rsid w:val="00315497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rsid w:val="00315497"/>
  </w:style>
  <w:style w:type="character" w:customStyle="1" w:styleId="a8">
    <w:name w:val="Основной текст_"/>
    <w:basedOn w:val="a0"/>
    <w:link w:val="1"/>
    <w:locked/>
    <w:rsid w:val="0080111B"/>
    <w:rPr>
      <w:sz w:val="28"/>
      <w:szCs w:val="28"/>
      <w:shd w:val="clear" w:color="auto" w:fill="FFFFFF"/>
    </w:rPr>
  </w:style>
  <w:style w:type="paragraph" w:customStyle="1" w:styleId="1">
    <w:name w:val="Основной текст1"/>
    <w:basedOn w:val="a"/>
    <w:link w:val="a8"/>
    <w:rsid w:val="0080111B"/>
    <w:pPr>
      <w:widowControl w:val="0"/>
      <w:shd w:val="clear" w:color="auto" w:fill="FFFFFF"/>
      <w:spacing w:before="360" w:after="0" w:line="480" w:lineRule="exact"/>
      <w:ind w:hanging="1020"/>
      <w:jc w:val="right"/>
    </w:pPr>
    <w:rPr>
      <w:sz w:val="28"/>
      <w:szCs w:val="28"/>
    </w:rPr>
  </w:style>
  <w:style w:type="paragraph" w:customStyle="1" w:styleId="ConsPlusNormal">
    <w:name w:val="ConsPlusNormal"/>
    <w:rsid w:val="0080111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22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228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8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49E4F-0AB5-4592-89D6-1387DF238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karasevagv</dc:creator>
  <cp:keywords/>
  <dc:description/>
  <cp:lastModifiedBy>Чунарева</cp:lastModifiedBy>
  <cp:revision>55</cp:revision>
  <dcterms:created xsi:type="dcterms:W3CDTF">2016-03-30T13:48:00Z</dcterms:created>
  <dcterms:modified xsi:type="dcterms:W3CDTF">2016-04-28T08:33:00Z</dcterms:modified>
</cp:coreProperties>
</file>