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DA" w:rsidRDefault="00A453DA">
      <w:pPr>
        <w:pStyle w:val="ConsPlusNormal"/>
        <w:jc w:val="both"/>
      </w:pPr>
    </w:p>
    <w:p w:rsidR="00A453DA" w:rsidRDefault="00A453DA">
      <w:pPr>
        <w:pStyle w:val="ConsPlusTitle"/>
        <w:jc w:val="center"/>
      </w:pPr>
      <w:r>
        <w:t>КАЛУЖСКАЯ ОБЛАСТЬ</w:t>
      </w:r>
    </w:p>
    <w:p w:rsidR="00A453DA" w:rsidRDefault="00A453DA">
      <w:pPr>
        <w:pStyle w:val="ConsPlusTitle"/>
        <w:jc w:val="center"/>
      </w:pPr>
      <w:r>
        <w:t>АДМИНИСТРАЦИЯ МУНИЦИПАЛЬНОГО РАЙОНА</w:t>
      </w:r>
    </w:p>
    <w:p w:rsidR="00A453DA" w:rsidRDefault="00A453DA">
      <w:pPr>
        <w:pStyle w:val="ConsPlusTitle"/>
        <w:jc w:val="center"/>
      </w:pPr>
      <w:r>
        <w:t>"МОСАЛЬСКИЙ РАЙОН"</w:t>
      </w:r>
    </w:p>
    <w:p w:rsidR="00A453DA" w:rsidRDefault="00A453DA">
      <w:pPr>
        <w:pStyle w:val="ConsPlusTitle"/>
        <w:jc w:val="center"/>
      </w:pPr>
    </w:p>
    <w:p w:rsidR="00A453DA" w:rsidRDefault="00A453DA">
      <w:pPr>
        <w:pStyle w:val="ConsPlusTitle"/>
        <w:jc w:val="center"/>
      </w:pPr>
      <w:r>
        <w:t>ПОСТАНОВЛЕНИЕ</w:t>
      </w:r>
    </w:p>
    <w:p w:rsidR="00A453DA" w:rsidRDefault="00A453DA">
      <w:pPr>
        <w:pStyle w:val="ConsPlusTitle"/>
        <w:jc w:val="center"/>
      </w:pPr>
      <w:r>
        <w:t>от 29 октября 2015 г. N 433</w:t>
      </w:r>
    </w:p>
    <w:p w:rsidR="00A453DA" w:rsidRDefault="00A453DA">
      <w:pPr>
        <w:pStyle w:val="ConsPlusTitle"/>
        <w:jc w:val="center"/>
      </w:pPr>
    </w:p>
    <w:p w:rsidR="00A453DA" w:rsidRDefault="00A453DA">
      <w:pPr>
        <w:pStyle w:val="ConsPlusTitle"/>
        <w:jc w:val="center"/>
      </w:pPr>
      <w:r>
        <w:t>ОБ УТВЕРЖДЕНИИ ПОЛОЖЕНИЯ О ПОРЯДКЕ НАЗНАЧЕНИЯ И ВЫПЛАТЫ</w:t>
      </w:r>
    </w:p>
    <w:p w:rsidR="00A453DA" w:rsidRDefault="00A453DA">
      <w:pPr>
        <w:pStyle w:val="ConsPlusTitle"/>
        <w:jc w:val="center"/>
      </w:pPr>
      <w:r>
        <w:t>МАТЕРИАЛЬНОГО ПООЩРЕНИЯ ОТДЕЛЬНЫМ ГРАЖДАНАМ</w:t>
      </w:r>
    </w:p>
    <w:p w:rsidR="00A453DA" w:rsidRDefault="00A453DA">
      <w:pPr>
        <w:pStyle w:val="ConsPlusTitle"/>
        <w:jc w:val="center"/>
      </w:pPr>
      <w:r>
        <w:t>В СВЯЗИ С ЮБИЛЕЙНЫМИ ДАТАМИ, ПРАЗДНИЧНЫМИ ДНЯМИ,</w:t>
      </w:r>
    </w:p>
    <w:p w:rsidR="00A453DA" w:rsidRDefault="00A453DA">
      <w:pPr>
        <w:pStyle w:val="ConsPlusTitle"/>
        <w:jc w:val="center"/>
      </w:pPr>
      <w:r>
        <w:t>УСТАНОВЛЕННЫМИ ДЕЙСТВУЮЩИМ ЗАКОНОДАТЕЛЬСТВОМ,</w:t>
      </w:r>
    </w:p>
    <w:p w:rsidR="00A453DA" w:rsidRDefault="00A453DA">
      <w:pPr>
        <w:pStyle w:val="ConsPlusTitle"/>
        <w:jc w:val="center"/>
      </w:pPr>
      <w:r>
        <w:t>В СВЯЗИ СО ЗНАМЕНАТЕЛЬНЫМИ И ПРАЗДНИЧНЫМИ ДАТАМИ,</w:t>
      </w:r>
    </w:p>
    <w:p w:rsidR="00A453DA" w:rsidRDefault="00A453DA">
      <w:pPr>
        <w:pStyle w:val="ConsPlusTitle"/>
        <w:jc w:val="center"/>
      </w:pPr>
      <w:r>
        <w:t>ЯВЛЯЮЩИМИСЯ ЗНАЧИМЫМИ ДЛЯ ЖИТЕЛЕЙ МОСАЛЬСКОГО РАЙОНА</w:t>
      </w: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A453DA" w:rsidRDefault="00A453DA">
      <w:pPr>
        <w:pStyle w:val="ConsPlusNormal"/>
        <w:ind w:firstLine="540"/>
        <w:jc w:val="both"/>
      </w:pPr>
      <w:r>
        <w:t>ПОСТАНОВЛЯЕТ:</w:t>
      </w: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Положение</w:t>
        </w:r>
      </w:hyperlink>
      <w:r>
        <w:t xml:space="preserve"> о порядке назначения и выплаты материального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 (прилагается).</w:t>
      </w:r>
    </w:p>
    <w:p w:rsidR="00A453DA" w:rsidRDefault="00A453DA">
      <w:pPr>
        <w:pStyle w:val="ConsPlusNormal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A453DA" w:rsidRDefault="00A453DA">
      <w:pPr>
        <w:pStyle w:val="ConsPlusNormal"/>
        <w:ind w:firstLine="540"/>
        <w:jc w:val="both"/>
      </w:pPr>
      <w:r>
        <w:t>3. Настоящее Постановление вступает в силу со дня его принятия и распространяется на правоотношения, возникшие с 01.01.2015.</w:t>
      </w: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jc w:val="right"/>
      </w:pPr>
      <w:r>
        <w:t>И.о. Главы администрации</w:t>
      </w:r>
    </w:p>
    <w:p w:rsidR="00A453DA" w:rsidRDefault="00A453DA">
      <w:pPr>
        <w:pStyle w:val="ConsPlusNormal"/>
        <w:jc w:val="right"/>
      </w:pPr>
      <w:r>
        <w:t>муниципального района</w:t>
      </w:r>
    </w:p>
    <w:p w:rsidR="00A453DA" w:rsidRDefault="00A453DA">
      <w:pPr>
        <w:pStyle w:val="ConsPlusNormal"/>
        <w:jc w:val="right"/>
      </w:pPr>
      <w:r>
        <w:t>"Мосальский район"</w:t>
      </w:r>
    </w:p>
    <w:p w:rsidR="00A453DA" w:rsidRDefault="00A453DA">
      <w:pPr>
        <w:pStyle w:val="ConsPlusNormal"/>
        <w:jc w:val="right"/>
      </w:pPr>
      <w:r>
        <w:t>А.В.Кошелев</w:t>
      </w: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jc w:val="right"/>
      </w:pPr>
      <w:r>
        <w:t>Приложение</w:t>
      </w:r>
    </w:p>
    <w:p w:rsidR="00A453DA" w:rsidRDefault="00A453DA">
      <w:pPr>
        <w:pStyle w:val="ConsPlusNormal"/>
        <w:jc w:val="right"/>
      </w:pPr>
      <w:r>
        <w:t>к Постановлению</w:t>
      </w:r>
    </w:p>
    <w:p w:rsidR="00A453DA" w:rsidRDefault="00A453DA">
      <w:pPr>
        <w:pStyle w:val="ConsPlusNormal"/>
        <w:jc w:val="right"/>
      </w:pPr>
      <w:r>
        <w:t>администрации</w:t>
      </w:r>
    </w:p>
    <w:p w:rsidR="00A453DA" w:rsidRDefault="00A453DA">
      <w:pPr>
        <w:pStyle w:val="ConsPlusNormal"/>
        <w:jc w:val="right"/>
      </w:pPr>
      <w:r>
        <w:t>муниципального района</w:t>
      </w:r>
    </w:p>
    <w:p w:rsidR="00A453DA" w:rsidRDefault="00A453DA">
      <w:pPr>
        <w:pStyle w:val="ConsPlusNormal"/>
        <w:jc w:val="right"/>
      </w:pPr>
      <w:r>
        <w:t>"Мосальский район"</w:t>
      </w:r>
    </w:p>
    <w:p w:rsidR="00A453DA" w:rsidRDefault="00A453DA">
      <w:pPr>
        <w:pStyle w:val="ConsPlusNormal"/>
        <w:jc w:val="right"/>
      </w:pPr>
      <w:r>
        <w:t>от 29 октября 2015 г. N 433</w:t>
      </w: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Title"/>
        <w:jc w:val="center"/>
      </w:pPr>
      <w:bookmarkStart w:id="0" w:name="P38"/>
      <w:bookmarkEnd w:id="0"/>
      <w:r>
        <w:t>ПОЛОЖЕНИЕ</w:t>
      </w:r>
    </w:p>
    <w:p w:rsidR="00A453DA" w:rsidRDefault="00A453DA">
      <w:pPr>
        <w:pStyle w:val="ConsPlusTitle"/>
        <w:jc w:val="center"/>
      </w:pPr>
      <w:r>
        <w:t>О ПОРЯДКЕ НАЗНАЧЕНИЯ И ВЫПЛАТЫ МАТЕРИАЛЬНОГО ПООЩРЕНИЯ</w:t>
      </w:r>
    </w:p>
    <w:p w:rsidR="00A453DA" w:rsidRDefault="00A453DA">
      <w:pPr>
        <w:pStyle w:val="ConsPlusTitle"/>
        <w:jc w:val="center"/>
      </w:pPr>
      <w:r>
        <w:t>ОТДЕЛЬНЫМ ГРАЖДАНАМ В СВЯЗИ С ЮБИЛЕЙНЫМИ ДАТАМИ,</w:t>
      </w:r>
    </w:p>
    <w:p w:rsidR="00A453DA" w:rsidRDefault="00A453DA">
      <w:pPr>
        <w:pStyle w:val="ConsPlusTitle"/>
        <w:jc w:val="center"/>
      </w:pPr>
      <w:r>
        <w:t>ПРАЗДНИЧНЫМИ ДНЯМИ, УСТАНОВЛЕННЫМИ ДЕЙСТВУЮЩИМ</w:t>
      </w:r>
    </w:p>
    <w:p w:rsidR="00A453DA" w:rsidRDefault="00A453DA">
      <w:pPr>
        <w:pStyle w:val="ConsPlusTitle"/>
        <w:jc w:val="center"/>
      </w:pPr>
      <w:r>
        <w:t>ЗАКОНОДАТЕЛЬСТВОМ, В СВЯЗИ СО ЗНАМЕНАТЕЛЬНЫМИ И ПРАЗДНИЧНЫМИ</w:t>
      </w:r>
    </w:p>
    <w:p w:rsidR="00A453DA" w:rsidRDefault="00A453DA">
      <w:pPr>
        <w:pStyle w:val="ConsPlusTitle"/>
        <w:jc w:val="center"/>
      </w:pPr>
      <w:r>
        <w:t>ДАТАМИ, ЯВЛЯЮЩИМИСЯ ЗНАЧИМЫМИ ДЛЯ ЖИТЕЛЕЙ МОСАЛЬСКОГО РАЙОНА</w:t>
      </w: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ind w:firstLine="540"/>
        <w:jc w:val="both"/>
      </w:pPr>
      <w:r>
        <w:t xml:space="preserve">1. Настоящее Положение определяет порядок назначения и выплаты материального поощрения отдельным гражданам в связи с юбилейными датами, праздничными днями, </w:t>
      </w:r>
      <w:r>
        <w:lastRenderedPageBreak/>
        <w:t>установленными действующим законодательством, в связи со знаменательными и праздничными датами, являющимися значимыми для жителей Мосальского района (далее - материальное поощрение).</w:t>
      </w:r>
    </w:p>
    <w:p w:rsidR="00A453DA" w:rsidRDefault="00A453DA">
      <w:pPr>
        <w:pStyle w:val="ConsPlusNormal"/>
        <w:ind w:firstLine="540"/>
        <w:jc w:val="both"/>
      </w:pPr>
      <w:r>
        <w:t>2. Материальное поощрение назначается и выплачивается отделом социальной защиты населения администрации муниципального района "Мосальский район" по распоряжению администрации муниципального района "Мосальский район".</w:t>
      </w:r>
    </w:p>
    <w:p w:rsidR="00A453DA" w:rsidRDefault="00A453DA">
      <w:pPr>
        <w:pStyle w:val="ConsPlusNormal"/>
        <w:ind w:firstLine="540"/>
        <w:jc w:val="both"/>
      </w:pPr>
      <w:r>
        <w:t>3. Материальное поощрение назначается и выплачивается гражданам, внесшим значительный вклад в развитие муниципального района или имеющим стаж муниципальной службы более 10 лет,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района, на основании ходатайства, направленного на имя Главы администрации муниципального района "Мосальский район" от руководителей организаций и учреждений, управляющего делами администрации муниципального района "Мосальский район", руководителей отделов администрации муниципального района "Мосальский район". К ходатайству прикладывается паспорт гражданина, указанного в ходатайстве, и сведения о счете в кредитной организации, на который производится перечисление выделенных денежных средств.</w:t>
      </w:r>
    </w:p>
    <w:p w:rsidR="00A453DA" w:rsidRDefault="00A453DA">
      <w:pPr>
        <w:pStyle w:val="ConsPlusNormal"/>
        <w:ind w:firstLine="540"/>
        <w:jc w:val="both"/>
      </w:pPr>
      <w:r>
        <w:t xml:space="preserve">4. Финансирование расходов, связанных с назначением и выплатой материального поощрения, происходит в рамках реализации муниципальной </w:t>
      </w:r>
      <w:hyperlink r:id="rId4" w:history="1">
        <w:r>
          <w:rPr>
            <w:color w:val="0000FF"/>
          </w:rPr>
          <w:t>программы</w:t>
        </w:r>
      </w:hyperlink>
      <w:r>
        <w:t xml:space="preserve"> "Социальная поддержка отдельных категорий граждан в Мосальском районе".</w:t>
      </w: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jc w:val="both"/>
      </w:pPr>
    </w:p>
    <w:p w:rsidR="00A453DA" w:rsidRDefault="00A453D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74417" w:rsidRDefault="00774417"/>
    <w:sectPr w:rsidR="00774417" w:rsidSect="007D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453DA"/>
    <w:rsid w:val="00534E28"/>
    <w:rsid w:val="00774417"/>
    <w:rsid w:val="00A453DA"/>
    <w:rsid w:val="00D1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453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453D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453D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AF232172B0C621A6FA592096A505AD7DF31CEF119EF1F8EB2795C885871D58B77B305D1AAAE9A9A4E25B75O3r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2958</Characters>
  <Application>Microsoft Office Word</Application>
  <DocSecurity>0</DocSecurity>
  <Lines>24</Lines>
  <Paragraphs>6</Paragraphs>
  <ScaleCrop>false</ScaleCrop>
  <Company>RePack by SPecialiST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2016-05-17T11:43:00Z</dcterms:created>
  <dcterms:modified xsi:type="dcterms:W3CDTF">2016-05-17T11:46:00Z</dcterms:modified>
</cp:coreProperties>
</file>