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6B" w:rsidRDefault="00DE6F6B">
      <w:pPr>
        <w:pStyle w:val="ConsPlusTitlePage"/>
      </w:pPr>
      <w:r>
        <w:br/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Title"/>
        <w:jc w:val="center"/>
      </w:pPr>
      <w:r>
        <w:t>КАЛУЖСКАЯ ОБЛАСТЬ</w:t>
      </w:r>
    </w:p>
    <w:p w:rsidR="00DE6F6B" w:rsidRDefault="00DE6F6B">
      <w:pPr>
        <w:pStyle w:val="ConsPlusTitle"/>
        <w:jc w:val="center"/>
      </w:pPr>
      <w:r>
        <w:t>АДМИНИСТРАЦИЯ МУНИЦИПАЛЬНОГО РАЙОНА</w:t>
      </w:r>
    </w:p>
    <w:p w:rsidR="00DE6F6B" w:rsidRDefault="00DE6F6B">
      <w:pPr>
        <w:pStyle w:val="ConsPlusTitle"/>
        <w:jc w:val="center"/>
      </w:pPr>
      <w:r>
        <w:t>"МОСАЛЬСКИЙ РАЙОН"</w:t>
      </w:r>
    </w:p>
    <w:p w:rsidR="00DE6F6B" w:rsidRDefault="00DE6F6B">
      <w:pPr>
        <w:pStyle w:val="ConsPlusTitle"/>
        <w:jc w:val="center"/>
      </w:pPr>
    </w:p>
    <w:p w:rsidR="00DE6F6B" w:rsidRDefault="00DE6F6B">
      <w:pPr>
        <w:pStyle w:val="ConsPlusTitle"/>
        <w:jc w:val="center"/>
      </w:pPr>
      <w:r>
        <w:t>ПОСТАНОВЛЕНИЕ</w:t>
      </w:r>
    </w:p>
    <w:p w:rsidR="00DE6F6B" w:rsidRDefault="00DE6F6B">
      <w:pPr>
        <w:pStyle w:val="ConsPlusTitle"/>
        <w:jc w:val="center"/>
      </w:pPr>
      <w:r>
        <w:t>от 9 марта 2016 г. N 59</w:t>
      </w:r>
    </w:p>
    <w:p w:rsidR="00DE6F6B" w:rsidRDefault="00DE6F6B">
      <w:pPr>
        <w:pStyle w:val="ConsPlusTitle"/>
        <w:jc w:val="center"/>
      </w:pPr>
    </w:p>
    <w:p w:rsidR="00DE6F6B" w:rsidRDefault="00DE6F6B">
      <w:pPr>
        <w:pStyle w:val="ConsPlusTitle"/>
        <w:jc w:val="center"/>
      </w:pPr>
      <w:r>
        <w:t>ОБ УТВЕРЖДЕНИИ ПОЛОЖЕНИЯ О ПОРЯДКЕ СОЗДАНИЯ, РЕОРГАНИЗАЦИИ,</w:t>
      </w:r>
    </w:p>
    <w:p w:rsidR="00DE6F6B" w:rsidRDefault="00DE6F6B">
      <w:pPr>
        <w:pStyle w:val="ConsPlusTitle"/>
        <w:jc w:val="center"/>
      </w:pPr>
      <w:r>
        <w:t>ИЗМЕНЕНИЯ ТИПА И ЛИКВИДАЦИИ МУНИЦИПАЛЬНЫХ ОБРАЗОВАТЕЛЬНЫХ</w:t>
      </w:r>
    </w:p>
    <w:p w:rsidR="00DE6F6B" w:rsidRDefault="00DE6F6B">
      <w:pPr>
        <w:pStyle w:val="ConsPlusTitle"/>
        <w:jc w:val="center"/>
      </w:pPr>
      <w:r>
        <w:t>ОРГАНИЗАЦИЙ НА ТЕРРИТОРИИ МУНИЦИПАЛЬНОГО РАЙОНА "МОСАЛЬСКИЙ</w:t>
      </w:r>
    </w:p>
    <w:p w:rsidR="00DE6F6B" w:rsidRDefault="00DE6F6B">
      <w:pPr>
        <w:pStyle w:val="ConsPlusTitle"/>
        <w:jc w:val="center"/>
      </w:pPr>
      <w:r>
        <w:t>РАЙОН"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ind w:firstLine="540"/>
        <w:jc w:val="both"/>
      </w:pPr>
      <w:r>
        <w:t xml:space="preserve">В соответствии с Гражданским </w:t>
      </w:r>
      <w:hyperlink r:id="rId4" w:history="1">
        <w:r>
          <w:rPr>
            <w:color w:val="0000FF"/>
          </w:rPr>
          <w:t>кодексом</w:t>
        </w:r>
      </w:hyperlink>
      <w:r>
        <w:t xml:space="preserve"> Российской Федерации, </w:t>
      </w:r>
      <w:hyperlink r:id="rId5" w:history="1">
        <w:r>
          <w:rPr>
            <w:color w:val="0000FF"/>
          </w:rPr>
          <w:t>Законом</w:t>
        </w:r>
      </w:hyperlink>
      <w:r>
        <w:t xml:space="preserve"> Российской Федерации от 29.12.2012 N 273-ФЗ "Об образовании в Российской Федерации", Федеральными законами от 24.07.1998 </w:t>
      </w:r>
      <w:hyperlink r:id="rId6" w:history="1">
        <w:r>
          <w:rPr>
            <w:color w:val="0000FF"/>
          </w:rPr>
          <w:t>N 124-ФЗ</w:t>
        </w:r>
      </w:hyperlink>
      <w:r>
        <w:t xml:space="preserve"> "Об основных гарантиях прав ребенка в Российской Федерации", от 12.01.1996 </w:t>
      </w:r>
      <w:hyperlink r:id="rId7" w:history="1">
        <w:r>
          <w:rPr>
            <w:color w:val="0000FF"/>
          </w:rPr>
          <w:t>N 7-ФЗ</w:t>
        </w:r>
      </w:hyperlink>
      <w:r>
        <w:t xml:space="preserve"> "О некоммерческих организациях", от 08.08.2001 </w:t>
      </w:r>
      <w:hyperlink r:id="rId8" w:history="1">
        <w:r>
          <w:rPr>
            <w:color w:val="0000FF"/>
          </w:rPr>
          <w:t>N 129-ФЗ</w:t>
        </w:r>
      </w:hyperlink>
      <w:r>
        <w:t xml:space="preserve"> "О государственной регистрации юридических лиц и индивидуальных предпринимателей" администрация муниципального района "Мосальский район"</w:t>
      </w:r>
    </w:p>
    <w:p w:rsidR="00DE6F6B" w:rsidRDefault="00DE6F6B">
      <w:pPr>
        <w:pStyle w:val="ConsPlusNormal"/>
        <w:ind w:firstLine="540"/>
        <w:jc w:val="both"/>
      </w:pPr>
      <w:r>
        <w:t>ПОСТАНОВЛЯЕТ: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ind w:firstLine="540"/>
        <w:jc w:val="both"/>
      </w:pPr>
      <w:r>
        <w:t xml:space="preserve">1. Утвердить </w:t>
      </w:r>
      <w:hyperlink w:anchor="P37" w:history="1">
        <w:r>
          <w:rPr>
            <w:color w:val="0000FF"/>
          </w:rPr>
          <w:t>Положение</w:t>
        </w:r>
      </w:hyperlink>
      <w:r>
        <w:t xml:space="preserve"> о порядке создания, реорганизации, изменения типа и ликвидации муниципальных образовательных организаций на территории муниципального района "Мосальский район" (приложение).</w:t>
      </w:r>
    </w:p>
    <w:p w:rsidR="00DE6F6B" w:rsidRDefault="00DE6F6B">
      <w:pPr>
        <w:pStyle w:val="ConsPlusNormal"/>
        <w:ind w:firstLine="540"/>
        <w:jc w:val="both"/>
      </w:pPr>
      <w:r>
        <w:t xml:space="preserve">2. </w:t>
      </w:r>
      <w:hyperlink r:id="rId9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11.04.2011 N 175 "Об утверждении порядка создания, реорганизации, изменения типа и ликвидации муниципальных учреждений Мосальского района, а также утверждения уставов муниципальных учреждений муниципального образования Мосальского района и внесения в них изменений" считать утратившим силу.</w:t>
      </w:r>
    </w:p>
    <w:p w:rsidR="00DE6F6B" w:rsidRDefault="00DE6F6B">
      <w:pPr>
        <w:pStyle w:val="ConsPlusNormal"/>
        <w:ind w:firstLine="540"/>
        <w:jc w:val="both"/>
      </w:pPr>
      <w:r>
        <w:t>3. Контроль за исполнением настоящего Постановления возложить на заместителя Главы администрации по социальной политике И.М.Кузину.</w:t>
      </w:r>
    </w:p>
    <w:p w:rsidR="00DE6F6B" w:rsidRDefault="00DE6F6B">
      <w:pPr>
        <w:pStyle w:val="ConsPlusNormal"/>
        <w:ind w:firstLine="540"/>
        <w:jc w:val="both"/>
      </w:pPr>
      <w:r>
        <w:t>4. Настоящее Постановление вступает в силу со дня его принятия.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right"/>
      </w:pPr>
      <w:r>
        <w:t>Глава администрации</w:t>
      </w:r>
    </w:p>
    <w:p w:rsidR="00DE6F6B" w:rsidRDefault="00DE6F6B">
      <w:pPr>
        <w:pStyle w:val="ConsPlusNormal"/>
        <w:jc w:val="right"/>
      </w:pPr>
      <w:r>
        <w:t>муниципального района</w:t>
      </w:r>
    </w:p>
    <w:p w:rsidR="00DE6F6B" w:rsidRDefault="00DE6F6B">
      <w:pPr>
        <w:pStyle w:val="ConsPlusNormal"/>
        <w:jc w:val="right"/>
      </w:pPr>
      <w:r>
        <w:t>"Мосальский район"</w:t>
      </w:r>
    </w:p>
    <w:p w:rsidR="00DE6F6B" w:rsidRDefault="00DE6F6B">
      <w:pPr>
        <w:pStyle w:val="ConsPlusNormal"/>
        <w:jc w:val="right"/>
      </w:pPr>
      <w:r>
        <w:t>А.В.Кошелев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right"/>
      </w:pPr>
      <w:r>
        <w:t>Приложение</w:t>
      </w:r>
    </w:p>
    <w:p w:rsidR="00DE6F6B" w:rsidRDefault="00DE6F6B">
      <w:pPr>
        <w:pStyle w:val="ConsPlusNormal"/>
        <w:jc w:val="right"/>
      </w:pPr>
      <w:r>
        <w:t>к Постановлению</w:t>
      </w:r>
    </w:p>
    <w:p w:rsidR="00DE6F6B" w:rsidRDefault="00DE6F6B">
      <w:pPr>
        <w:pStyle w:val="ConsPlusNormal"/>
        <w:jc w:val="right"/>
      </w:pPr>
      <w:r>
        <w:t>администрации</w:t>
      </w:r>
    </w:p>
    <w:p w:rsidR="00DE6F6B" w:rsidRDefault="00DE6F6B">
      <w:pPr>
        <w:pStyle w:val="ConsPlusNormal"/>
        <w:jc w:val="right"/>
      </w:pPr>
      <w:r>
        <w:t>муниципального района</w:t>
      </w:r>
    </w:p>
    <w:p w:rsidR="00DE6F6B" w:rsidRDefault="00DE6F6B">
      <w:pPr>
        <w:pStyle w:val="ConsPlusNormal"/>
        <w:jc w:val="right"/>
      </w:pPr>
      <w:r>
        <w:t>"Мосальский район"</w:t>
      </w:r>
    </w:p>
    <w:p w:rsidR="00DE6F6B" w:rsidRDefault="00DE6F6B">
      <w:pPr>
        <w:pStyle w:val="ConsPlusNormal"/>
        <w:jc w:val="right"/>
      </w:pPr>
      <w:r>
        <w:t>от 9 марта 2016 г. N 59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Title"/>
        <w:jc w:val="center"/>
      </w:pPr>
      <w:bookmarkStart w:id="0" w:name="P37"/>
      <w:bookmarkEnd w:id="0"/>
      <w:r>
        <w:t>ПОЛОЖЕНИЕ</w:t>
      </w:r>
    </w:p>
    <w:p w:rsidR="00DE6F6B" w:rsidRDefault="00DE6F6B">
      <w:pPr>
        <w:pStyle w:val="ConsPlusTitle"/>
        <w:jc w:val="center"/>
      </w:pPr>
      <w:r>
        <w:t>О ПОРЯДКЕ СОЗДАНИЯ, РЕОРГАНИЗАЦИИ, ИЗМЕНЕНИЯ ТИПА</w:t>
      </w:r>
    </w:p>
    <w:p w:rsidR="00DE6F6B" w:rsidRDefault="00DE6F6B">
      <w:pPr>
        <w:pStyle w:val="ConsPlusTitle"/>
        <w:jc w:val="center"/>
      </w:pPr>
      <w:r>
        <w:t>И ЛИКВИДАЦИИ МУНИЦИПАЛЬНЫХ ОБРАЗОВАТЕЛЬНЫХ ОРГАНИЗАЦИЙ</w:t>
      </w:r>
    </w:p>
    <w:p w:rsidR="00DE6F6B" w:rsidRDefault="00DE6F6B">
      <w:pPr>
        <w:pStyle w:val="ConsPlusTitle"/>
        <w:jc w:val="center"/>
      </w:pPr>
      <w:r>
        <w:lastRenderedPageBreak/>
        <w:t>НА ТЕРРИТОРИИ МУНИЦИПАЛЬНОГО РАЙОНА "МОСАЛЬСКИЙ РАЙОН"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center"/>
      </w:pPr>
      <w:r>
        <w:t>1. Общие положения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ind w:firstLine="540"/>
        <w:jc w:val="both"/>
      </w:pPr>
      <w:r>
        <w:t>1.1. Настоящее Положение устанавливает единый порядок создания, реорганизации, изменения типа и ликвидации юридических лиц, муниципальных образовательных организаций в муниципальном районе "Мосальский район".</w:t>
      </w:r>
    </w:p>
    <w:p w:rsidR="00DE6F6B" w:rsidRDefault="00DE6F6B">
      <w:pPr>
        <w:pStyle w:val="ConsPlusNormal"/>
        <w:ind w:firstLine="540"/>
        <w:jc w:val="both"/>
      </w:pPr>
      <w:r>
        <w:t>1.2. Юридическим лицом признается организация, которая имеет в собственности или оперативном управлении обособленное имущество и отвечает по своим обязательствам этим имуществом, может от своего имени приобретать и осуществлять имущественные и личные неимущественные права, нести обязанности, быть истцом и ответчиком в суде.</w:t>
      </w:r>
    </w:p>
    <w:p w:rsidR="00DE6F6B" w:rsidRDefault="00DE6F6B">
      <w:pPr>
        <w:pStyle w:val="ConsPlusNormal"/>
        <w:ind w:firstLine="540"/>
        <w:jc w:val="both"/>
      </w:pPr>
      <w:r>
        <w:t>1.3. Муниципальной образовательной организацией является образовательная организация (далее - организация), созданная администрацией муниципального района "Мосальский район" (далее - Учредитель).</w:t>
      </w:r>
    </w:p>
    <w:p w:rsidR="00DE6F6B" w:rsidRDefault="00DE6F6B">
      <w:pPr>
        <w:pStyle w:val="ConsPlusNormal"/>
        <w:ind w:firstLine="540"/>
        <w:jc w:val="both"/>
      </w:pPr>
      <w:r>
        <w:t>1.4. Образовательная организация - это некоммерческая организация, осуществляющая на основании лицензии образовательную деятельность в качестве основного вида деятельности в соответствии с целями, ради достижения которых такая организация создана.</w:t>
      </w:r>
    </w:p>
    <w:p w:rsidR="00DE6F6B" w:rsidRDefault="00DE6F6B">
      <w:pPr>
        <w:pStyle w:val="ConsPlusNormal"/>
        <w:ind w:firstLine="540"/>
        <w:jc w:val="both"/>
      </w:pPr>
      <w:r>
        <w:t>Образовательная организация создается в форме, установленной гражданским законодательством для некоммерческих организации.</w:t>
      </w:r>
    </w:p>
    <w:p w:rsidR="00DE6F6B" w:rsidRDefault="00DE6F6B">
      <w:pPr>
        <w:pStyle w:val="ConsPlusNormal"/>
        <w:ind w:firstLine="540"/>
        <w:jc w:val="both"/>
      </w:pPr>
      <w:r>
        <w:t>Некоммерческая организация создается без ограничения срока деятельности, если иное не установлено учредительными документами некоммерческой организации.</w:t>
      </w:r>
    </w:p>
    <w:p w:rsidR="00DE6F6B" w:rsidRDefault="00DE6F6B">
      <w:pPr>
        <w:pStyle w:val="ConsPlusNormal"/>
        <w:ind w:firstLine="540"/>
        <w:jc w:val="both"/>
      </w:pPr>
      <w:r>
        <w:t>Она вправе в установленном порядке открывать счета в банках на территории Российской Федерации и за пределами ее территории, за исключением случаев, установленных федеральным законом; иметь штампы и бланки со своим наименованием, а также зарегистрированную в установленном порядке эмблему.</w:t>
      </w:r>
    </w:p>
    <w:p w:rsidR="00DE6F6B" w:rsidRDefault="00DE6F6B">
      <w:pPr>
        <w:pStyle w:val="ConsPlusNormal"/>
        <w:ind w:firstLine="540"/>
        <w:jc w:val="both"/>
      </w:pPr>
      <w:r>
        <w:t>Некоммерческая организация имеет печать с полным наименованием этой организации на русском языке.</w:t>
      </w:r>
    </w:p>
    <w:p w:rsidR="00DE6F6B" w:rsidRDefault="00DE6F6B">
      <w:pPr>
        <w:pStyle w:val="ConsPlusNormal"/>
        <w:ind w:firstLine="540"/>
        <w:jc w:val="both"/>
      </w:pPr>
      <w:r>
        <w:t>1.5. Имущество организаций является муниципальной собственностью и передается организациям в оперативное управление.</w:t>
      </w:r>
    </w:p>
    <w:p w:rsidR="00DE6F6B" w:rsidRDefault="00DE6F6B">
      <w:pPr>
        <w:pStyle w:val="ConsPlusNormal"/>
        <w:ind w:firstLine="540"/>
        <w:jc w:val="both"/>
      </w:pPr>
      <w:r>
        <w:t>1.6. К муниципальным образовательным организациям относятся организации следующих типов:</w:t>
      </w:r>
    </w:p>
    <w:p w:rsidR="00DE6F6B" w:rsidRDefault="00DE6F6B">
      <w:pPr>
        <w:pStyle w:val="ConsPlusNormal"/>
        <w:ind w:firstLine="540"/>
        <w:jc w:val="both"/>
      </w:pPr>
      <w:r>
        <w:t>- дошкольные образовательные учреждения;</w:t>
      </w:r>
    </w:p>
    <w:p w:rsidR="00DE6F6B" w:rsidRDefault="00DE6F6B">
      <w:pPr>
        <w:pStyle w:val="ConsPlusNormal"/>
        <w:ind w:firstLine="540"/>
        <w:jc w:val="both"/>
      </w:pPr>
      <w:r>
        <w:t>- общеобразовательные учреждения;</w:t>
      </w:r>
    </w:p>
    <w:p w:rsidR="00DE6F6B" w:rsidRDefault="00DE6F6B">
      <w:pPr>
        <w:pStyle w:val="ConsPlusNormal"/>
        <w:ind w:firstLine="540"/>
        <w:jc w:val="both"/>
      </w:pPr>
      <w:r>
        <w:t>- учреждения дополнительного образования.</w:t>
      </w:r>
    </w:p>
    <w:p w:rsidR="00DE6F6B" w:rsidRDefault="00DE6F6B">
      <w:pPr>
        <w:pStyle w:val="ConsPlusNormal"/>
        <w:ind w:firstLine="540"/>
        <w:jc w:val="both"/>
      </w:pPr>
      <w:r>
        <w:t>1.7. Организации могут быть:</w:t>
      </w:r>
    </w:p>
    <w:p w:rsidR="00DE6F6B" w:rsidRDefault="00DE6F6B">
      <w:pPr>
        <w:pStyle w:val="ConsPlusNormal"/>
        <w:ind w:firstLine="540"/>
        <w:jc w:val="both"/>
      </w:pPr>
      <w:r>
        <w:t>- казенными;</w:t>
      </w:r>
    </w:p>
    <w:p w:rsidR="00DE6F6B" w:rsidRDefault="00DE6F6B">
      <w:pPr>
        <w:pStyle w:val="ConsPlusNormal"/>
        <w:ind w:firstLine="540"/>
        <w:jc w:val="both"/>
      </w:pPr>
      <w:r>
        <w:t>- бюджетными;</w:t>
      </w:r>
    </w:p>
    <w:p w:rsidR="00DE6F6B" w:rsidRDefault="00DE6F6B">
      <w:pPr>
        <w:pStyle w:val="ConsPlusNormal"/>
        <w:ind w:firstLine="540"/>
        <w:jc w:val="both"/>
      </w:pPr>
      <w:r>
        <w:t>- автономными.</w:t>
      </w:r>
    </w:p>
    <w:p w:rsidR="00DE6F6B" w:rsidRDefault="00DE6F6B">
      <w:pPr>
        <w:pStyle w:val="ConsPlusNormal"/>
        <w:ind w:firstLine="540"/>
        <w:jc w:val="both"/>
      </w:pPr>
      <w:r>
        <w:t>1.8. Организация считается созданной как юридическое лицо со дня внесения соответствующей записи в единый государственный реестр юридических лиц.</w:t>
      </w:r>
    </w:p>
    <w:p w:rsidR="00DE6F6B" w:rsidRDefault="00DE6F6B">
      <w:pPr>
        <w:pStyle w:val="ConsPlusNormal"/>
        <w:ind w:firstLine="540"/>
        <w:jc w:val="both"/>
      </w:pPr>
      <w:r>
        <w:t>1.9. Образовательная организация реорганизуется или ликвидируется в порядке, установленном гражданским законодательством. Решение о создании, реорганизации, изменении типа и ликвидации организации принимает учредитель с учетом особенностей, предусмотренных законодательством об образовании.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center"/>
      </w:pPr>
      <w:r>
        <w:t>2. Порядок создания и реорганизации муниципальных</w:t>
      </w:r>
    </w:p>
    <w:p w:rsidR="00DE6F6B" w:rsidRDefault="00DE6F6B">
      <w:pPr>
        <w:pStyle w:val="ConsPlusNormal"/>
        <w:jc w:val="center"/>
      </w:pPr>
      <w:r>
        <w:t>образовательных организаций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ind w:firstLine="540"/>
        <w:jc w:val="both"/>
      </w:pPr>
      <w:r>
        <w:t>2.1. Некоммерческая организация может быть создана в результате ее учреждения, а также в результате реорганизации существующей некоммерческой организации.</w:t>
      </w:r>
    </w:p>
    <w:p w:rsidR="00DE6F6B" w:rsidRDefault="00DE6F6B">
      <w:pPr>
        <w:pStyle w:val="ConsPlusNormal"/>
        <w:ind w:firstLine="540"/>
        <w:jc w:val="both"/>
      </w:pPr>
      <w:r>
        <w:t>Решение о создании некоммерческой организации в результате ее учреждения принимается ее учредителем. В отношении бюджетной, казенной или автономной организации такое решение принимается в порядке, установленном администрацией муниципального района "Мосальский район".</w:t>
      </w:r>
    </w:p>
    <w:p w:rsidR="00DE6F6B" w:rsidRDefault="00DE6F6B">
      <w:pPr>
        <w:pStyle w:val="ConsPlusNormal"/>
        <w:ind w:firstLine="540"/>
        <w:jc w:val="both"/>
      </w:pPr>
      <w:r>
        <w:lastRenderedPageBreak/>
        <w:t>2.2. Предложения о создании или реорганизации муниципальных образовательных организаций направляются отделом образования и охраны прав детства администрации МР "Мосальский район" (далее - Отдел образования) имя Главы администрации муниципального района "Мосальский район". Отдел образования осуществляет подготовку проекта постановления администрации муниципального района "Мосальский район" о создании или реорганизации организации.</w:t>
      </w:r>
    </w:p>
    <w:p w:rsidR="00DE6F6B" w:rsidRDefault="00DE6F6B">
      <w:pPr>
        <w:pStyle w:val="ConsPlusNormal"/>
        <w:ind w:firstLine="540"/>
        <w:jc w:val="both"/>
      </w:pPr>
      <w:r>
        <w:t>Проект постановления о создании или реорганизации организации должен содержать:</w:t>
      </w:r>
    </w:p>
    <w:p w:rsidR="00DE6F6B" w:rsidRDefault="00DE6F6B">
      <w:pPr>
        <w:pStyle w:val="ConsPlusNormal"/>
        <w:ind w:firstLine="540"/>
        <w:jc w:val="both"/>
      </w:pPr>
      <w:r>
        <w:t>1) обоснование о необходимости создания или реорганизации образовательной организации;</w:t>
      </w:r>
    </w:p>
    <w:p w:rsidR="00DE6F6B" w:rsidRDefault="00DE6F6B">
      <w:pPr>
        <w:pStyle w:val="ConsPlusNormal"/>
        <w:ind w:firstLine="540"/>
        <w:jc w:val="both"/>
      </w:pPr>
      <w:r>
        <w:t>2) состав муниципального имущества, подлежащего передаче образовательной организации;</w:t>
      </w:r>
    </w:p>
    <w:p w:rsidR="00DE6F6B" w:rsidRDefault="00DE6F6B">
      <w:pPr>
        <w:pStyle w:val="ConsPlusNormal"/>
        <w:ind w:firstLine="540"/>
        <w:jc w:val="both"/>
      </w:pPr>
      <w:r>
        <w:t>3) сведения о затратах, необходимых для реализации проекта, об источниках и условиях финансирования проекта.</w:t>
      </w:r>
    </w:p>
    <w:p w:rsidR="00DE6F6B" w:rsidRDefault="00DE6F6B">
      <w:pPr>
        <w:pStyle w:val="ConsPlusNormal"/>
        <w:ind w:firstLine="540"/>
        <w:jc w:val="both"/>
      </w:pPr>
      <w:r>
        <w:t>2.3. Состав муниципального имущества, закрепляемого за создаваемой или реорганизуемой организацией на праве оперативного управления, определяется в соответствии с целями и задачами организации.</w:t>
      </w:r>
    </w:p>
    <w:p w:rsidR="00DE6F6B" w:rsidRDefault="00DE6F6B">
      <w:pPr>
        <w:pStyle w:val="ConsPlusNormal"/>
        <w:ind w:firstLine="540"/>
        <w:jc w:val="both"/>
      </w:pPr>
      <w:r>
        <w:t>2.4. На основании принятого постановления администрации муниципального района "Мосальский район" "О создании или реорганизации образовательной организации" Отдел образования в двухнедельный срок разрабатывает проект устава создаваемой или реорганизуемой организации и направляет его Главе администрации муниципального района "Мосальский район" с соответствующим проектом постановления для утверждения.</w:t>
      </w:r>
    </w:p>
    <w:p w:rsidR="00DE6F6B" w:rsidRDefault="00DE6F6B">
      <w:pPr>
        <w:pStyle w:val="ConsPlusNormal"/>
        <w:ind w:firstLine="540"/>
        <w:jc w:val="both"/>
      </w:pPr>
      <w:r>
        <w:t>К проекту устава реорганизуемой организации прилагаются:</w:t>
      </w:r>
    </w:p>
    <w:p w:rsidR="00DE6F6B" w:rsidRDefault="00DE6F6B">
      <w:pPr>
        <w:pStyle w:val="ConsPlusNormal"/>
        <w:ind w:firstLine="540"/>
        <w:jc w:val="both"/>
      </w:pPr>
      <w:r>
        <w:t>1) при реорганизации организации в форме слияния или присоединения - три экземпляра передаточного акта и по две нотариально заверенные копии действующих учредительных документов реорганизуемых юридических лиц;</w:t>
      </w:r>
    </w:p>
    <w:p w:rsidR="00DE6F6B" w:rsidRDefault="00DE6F6B">
      <w:pPr>
        <w:pStyle w:val="ConsPlusNormal"/>
        <w:ind w:firstLine="540"/>
        <w:jc w:val="both"/>
      </w:pPr>
      <w:r>
        <w:t>2) при реорганизации организации в форме разделения или выделения из состава организации одного или нескольких юридических лиц - три экземпляра разделительного баланса и по две нотариально заверенные копии действующих учредительных документов реорганизуемых организаций.</w:t>
      </w:r>
    </w:p>
    <w:p w:rsidR="00DE6F6B" w:rsidRDefault="00DE6F6B">
      <w:pPr>
        <w:pStyle w:val="ConsPlusNormal"/>
        <w:ind w:firstLine="540"/>
        <w:jc w:val="both"/>
      </w:pPr>
      <w:r>
        <w:t>Передаточные акты и разделительные балансы подлежат утверждению Учредителем.</w:t>
      </w:r>
    </w:p>
    <w:p w:rsidR="00DE6F6B" w:rsidRDefault="00DE6F6B">
      <w:pPr>
        <w:pStyle w:val="ConsPlusNormal"/>
        <w:ind w:firstLine="540"/>
        <w:jc w:val="both"/>
      </w:pPr>
      <w:r>
        <w:t>2.5. При создании организации права юридического лица у организации в части ведения финансово-хозяйственной деятельности, предусмотренной его уставом и направленной на подготовку образовательного процесса, возникают с момента регистрации муниципальной образовательной организации.</w:t>
      </w:r>
    </w:p>
    <w:p w:rsidR="00DE6F6B" w:rsidRDefault="00DE6F6B">
      <w:pPr>
        <w:pStyle w:val="ConsPlusNormal"/>
        <w:ind w:firstLine="540"/>
        <w:jc w:val="both"/>
      </w:pPr>
      <w:r>
        <w:t>2.6. Право на ведение образовательной деятельности и льготы, установленные законодательством Российской Федерации, возникают у организации с момента выдачи ему лицензии на ведение образовательной деятельности.</w:t>
      </w:r>
    </w:p>
    <w:p w:rsidR="00DE6F6B" w:rsidRDefault="00DE6F6B">
      <w:pPr>
        <w:pStyle w:val="ConsPlusNormal"/>
        <w:ind w:firstLine="540"/>
        <w:jc w:val="both"/>
      </w:pPr>
      <w:r>
        <w:t>Принятие решения о реорганизации муниципальной образовательной организации допускается на основании положительного заключения комиссии по оценке последствий такого решения.</w:t>
      </w:r>
    </w:p>
    <w:p w:rsidR="00DE6F6B" w:rsidRDefault="00DE6F6B">
      <w:pPr>
        <w:pStyle w:val="ConsPlusNormal"/>
        <w:ind w:firstLine="540"/>
        <w:jc w:val="both"/>
      </w:pPr>
      <w:r>
        <w:t>2.7. Реорганизация юридического лица (слияние, присоединение, разделение, выделение, преобразование) может быть осуществлена по решению его Учредителя.</w:t>
      </w:r>
    </w:p>
    <w:p w:rsidR="00DE6F6B" w:rsidRDefault="00DE6F6B">
      <w:pPr>
        <w:pStyle w:val="ConsPlusNormal"/>
        <w:ind w:firstLine="540"/>
        <w:jc w:val="both"/>
      </w:pPr>
      <w:r>
        <w:t>Реорганизация организации может осуществляться в форме слияния двух или нескольких организаций, присоединения к организации одного или нескольких организаций, выделения из организации одного или нескольких организаций, преобразования организации в юридическое лицо иной организационно-правовой формы в предусмотренных федеральными законами случаях.</w:t>
      </w:r>
    </w:p>
    <w:p w:rsidR="00DE6F6B" w:rsidRDefault="00DE6F6B">
      <w:pPr>
        <w:pStyle w:val="ConsPlusNormal"/>
        <w:ind w:firstLine="540"/>
        <w:jc w:val="both"/>
      </w:pPr>
      <w:r>
        <w:t>Принятие решения о реорганизации муниципальной образовательной организации, расположенной в сельской местности, не допускается без учета мнения жителей данного сельского населенного пункта.</w:t>
      </w:r>
    </w:p>
    <w:p w:rsidR="00DE6F6B" w:rsidRDefault="00DE6F6B">
      <w:pPr>
        <w:pStyle w:val="ConsPlusNormal"/>
        <w:ind w:firstLine="540"/>
        <w:jc w:val="both"/>
      </w:pPr>
      <w:r>
        <w:t>2.8. При реорганизации (изменении организационно-правовой формы, статуса) организации его устав, лицензия и свидетельство о государственной аккредитации утрачивают силу.</w:t>
      </w:r>
    </w:p>
    <w:p w:rsidR="00DE6F6B" w:rsidRDefault="00DE6F6B">
      <w:pPr>
        <w:pStyle w:val="ConsPlusNormal"/>
        <w:ind w:firstLine="540"/>
        <w:jc w:val="both"/>
      </w:pPr>
      <w:r>
        <w:t>Организация считается реорганизованной, за исключением случаев реорганизации в форме присоединения, с момента государственной регистрации вновь возникших юридических лиц.</w:t>
      </w:r>
    </w:p>
    <w:p w:rsidR="00DE6F6B" w:rsidRDefault="00DE6F6B">
      <w:pPr>
        <w:pStyle w:val="ConsPlusNormal"/>
        <w:ind w:firstLine="540"/>
        <w:jc w:val="both"/>
      </w:pPr>
      <w:r>
        <w:lastRenderedPageBreak/>
        <w:t>2.9. При реорганизации организации в форме присоединения к ней другого юридического лица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лица.</w:t>
      </w:r>
    </w:p>
    <w:p w:rsidR="00DE6F6B" w:rsidRDefault="00DE6F6B">
      <w:pPr>
        <w:pStyle w:val="ConsPlusNormal"/>
        <w:ind w:firstLine="540"/>
        <w:jc w:val="both"/>
      </w:pPr>
      <w:r>
        <w:t>При присоединении юридического лица к другому юридическому лицу к последнему переходят права и обязанности присоединенного юридического лица в соответствии с передаточным актом.</w:t>
      </w:r>
    </w:p>
    <w:p w:rsidR="00DE6F6B" w:rsidRDefault="00DE6F6B">
      <w:pPr>
        <w:pStyle w:val="ConsPlusNormal"/>
        <w:ind w:firstLine="540"/>
        <w:jc w:val="both"/>
      </w:pPr>
      <w:r>
        <w:t>При слиянии юридических лиц права и обязанности каждого из них переходят к вновь возникшему юридическому лицу в соответствии с передаточным актом.</w:t>
      </w:r>
    </w:p>
    <w:p w:rsidR="00DE6F6B" w:rsidRDefault="00DE6F6B">
      <w:pPr>
        <w:pStyle w:val="ConsPlusNormal"/>
        <w:ind w:firstLine="540"/>
        <w:jc w:val="both"/>
      </w:pPr>
      <w:r>
        <w:t>При разделении юридического лица его права и обязанности переходят к вновь возникшим юридическим лицам в соответствии с разделительным балансом.</w:t>
      </w:r>
    </w:p>
    <w:p w:rsidR="00DE6F6B" w:rsidRDefault="00DE6F6B">
      <w:pPr>
        <w:pStyle w:val="ConsPlusNormal"/>
        <w:ind w:firstLine="540"/>
        <w:jc w:val="both"/>
      </w:pPr>
      <w:r>
        <w:t>При выделении из состава юридического лица одного или нескольких юридических лиц к каждому из них переходят права и обязанности реорганизованного юридического лица в соответствии с разделительным балансом.</w:t>
      </w:r>
    </w:p>
    <w:p w:rsidR="00DE6F6B" w:rsidRDefault="00DE6F6B">
      <w:pPr>
        <w:pStyle w:val="ConsPlusNormal"/>
        <w:ind w:firstLine="540"/>
        <w:jc w:val="both"/>
      </w:pPr>
      <w:r>
        <w:t>При преобразовании юридического лица одного вида в юридическое лицо другого вида (изменении организационно-правовой формы) к вновь возникшему юридическому лицу переходят права и обязанности реорганизованного юридического лица в соответствии с передаточным актом.</w:t>
      </w:r>
    </w:p>
    <w:p w:rsidR="00DE6F6B" w:rsidRDefault="00DE6F6B">
      <w:pPr>
        <w:pStyle w:val="ConsPlusNormal"/>
        <w:ind w:firstLine="540"/>
        <w:jc w:val="both"/>
      </w:pPr>
      <w:r>
        <w:t>2.10. Передаточный акт и разделительный баланс должны содержать положения о правопреемстве по всем обязательствам реорганизованного юридического лица в отношении всех его кредиторов и должников, включая и обязательства, оспариваемые сторонами.</w:t>
      </w:r>
    </w:p>
    <w:p w:rsidR="00DE6F6B" w:rsidRDefault="00DE6F6B">
      <w:pPr>
        <w:pStyle w:val="ConsPlusNormal"/>
        <w:ind w:firstLine="540"/>
        <w:jc w:val="both"/>
      </w:pPr>
      <w:r>
        <w:t>Передаточный акт и разделительный баланс утверждаются администрацией муниципального района "Мосальский район", принявшей решение о реорганизации юридических лиц, и представляются вместе с учредительными документами для государственной регистрации вновь возникших юридических лиц или внесения изменений в учредительные документы существующих юридических лиц.</w:t>
      </w:r>
    </w:p>
    <w:p w:rsidR="00DE6F6B" w:rsidRDefault="00DE6F6B">
      <w:pPr>
        <w:pStyle w:val="ConsPlusNormal"/>
        <w:ind w:firstLine="540"/>
        <w:jc w:val="both"/>
      </w:pPr>
      <w:r>
        <w:t>2.11. Утверждение изменений в устав организации производится на основании приказа управления образования, культуры, молодежи и спорта муниципального района "Мосальский район".</w:t>
      </w:r>
    </w:p>
    <w:p w:rsidR="00DE6F6B" w:rsidRDefault="00DE6F6B">
      <w:pPr>
        <w:pStyle w:val="ConsPlusNormal"/>
        <w:ind w:firstLine="540"/>
        <w:jc w:val="both"/>
      </w:pPr>
      <w:r>
        <w:t>2.12. Вновь образованные (реорганизованные) организации в десятидневный срок после их государственной регистрации представляют в установленном порядке в комитет имущественных и земельных отношений администрации муниципального образования полный комплект учредительных документов для внесения последнего в реестр муниципальной собственности.</w:t>
      </w:r>
    </w:p>
    <w:p w:rsidR="00DE6F6B" w:rsidRDefault="00DE6F6B">
      <w:pPr>
        <w:pStyle w:val="ConsPlusNormal"/>
        <w:ind w:firstLine="540"/>
        <w:jc w:val="both"/>
      </w:pPr>
      <w:r>
        <w:t>2.13. Отношения между организациями определяются учредительными документами, заключенным между ними в соответствии с действующим законодательством.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center"/>
      </w:pPr>
      <w:r>
        <w:t>3. Порядок возникновения и прекращения права оперативного</w:t>
      </w:r>
    </w:p>
    <w:p w:rsidR="00DE6F6B" w:rsidRDefault="00DE6F6B">
      <w:pPr>
        <w:pStyle w:val="ConsPlusNormal"/>
        <w:jc w:val="center"/>
      </w:pPr>
      <w:r>
        <w:t>управления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ind w:firstLine="540"/>
        <w:jc w:val="both"/>
      </w:pPr>
      <w:r>
        <w:t>3.1. Имущество организации формируется за счет:</w:t>
      </w:r>
    </w:p>
    <w:p w:rsidR="00DE6F6B" w:rsidRDefault="00DE6F6B">
      <w:pPr>
        <w:pStyle w:val="ConsPlusNormal"/>
        <w:ind w:firstLine="540"/>
        <w:jc w:val="both"/>
      </w:pPr>
      <w:r>
        <w:t>- имущества, закрепленного за организацией на праве оперативного управления собственником этого имущества;</w:t>
      </w:r>
    </w:p>
    <w:p w:rsidR="00DE6F6B" w:rsidRDefault="00DE6F6B">
      <w:pPr>
        <w:pStyle w:val="ConsPlusNormal"/>
        <w:ind w:firstLine="540"/>
        <w:jc w:val="both"/>
      </w:pPr>
      <w:r>
        <w:t>- иных не противоречащих законодательству источников.</w:t>
      </w:r>
    </w:p>
    <w:p w:rsidR="00DE6F6B" w:rsidRDefault="00DE6F6B">
      <w:pPr>
        <w:pStyle w:val="ConsPlusNormal"/>
        <w:ind w:firstLine="540"/>
        <w:jc w:val="both"/>
      </w:pPr>
      <w:r>
        <w:t>3.2. Право на имущество, закрепляемое на праве оперативного управления собственником этого имущества, возникает с момента передачи такого имущества, если иное не предусмотрено Федеральным законом или не установлено решением собственника о передаче имущества.</w:t>
      </w:r>
    </w:p>
    <w:p w:rsidR="00DE6F6B" w:rsidRDefault="00DE6F6B">
      <w:pPr>
        <w:pStyle w:val="ConsPlusNormal"/>
        <w:ind w:firstLine="540"/>
        <w:jc w:val="both"/>
      </w:pPr>
      <w:r>
        <w:t>3.3. Имущество, приобретенное организацией в ходе осуществления уставной деятельности по договорам или иным основаниям, поступает в их оперативное управление с момента регистрации этого имущества на счетах бухгалтерского учета организации.</w:t>
      </w:r>
    </w:p>
    <w:p w:rsidR="00DE6F6B" w:rsidRDefault="00DE6F6B">
      <w:pPr>
        <w:pStyle w:val="ConsPlusNormal"/>
        <w:ind w:firstLine="540"/>
        <w:jc w:val="both"/>
      </w:pPr>
      <w:r>
        <w:t>3.4. Право оперативного управления недвижимым муниципальным имуществом наступает у организации с момента передачи ему имущества.</w:t>
      </w:r>
    </w:p>
    <w:p w:rsidR="00DE6F6B" w:rsidRDefault="00DE6F6B">
      <w:pPr>
        <w:pStyle w:val="ConsPlusNormal"/>
        <w:ind w:firstLine="540"/>
        <w:jc w:val="both"/>
      </w:pPr>
      <w:r>
        <w:t xml:space="preserve">3.5. Право оперативного управления муниципальным имуществом может быть прекращено в установленном порядке по решению учредителя, за исключением имущества организации, ликвидируемой в установленном порядке, или организации, в отношении которой возбуждено </w:t>
      </w:r>
      <w:r>
        <w:lastRenderedPageBreak/>
        <w:t>производство по делу о несостоятельности (банкротству).</w:t>
      </w:r>
    </w:p>
    <w:p w:rsidR="00DE6F6B" w:rsidRDefault="00DE6F6B">
      <w:pPr>
        <w:pStyle w:val="ConsPlusNormal"/>
        <w:ind w:firstLine="540"/>
        <w:jc w:val="both"/>
      </w:pPr>
      <w:r>
        <w:t>3.6. Муниципальное имущество может быть изъято Учредителем из оперативного управления организации на основании:</w:t>
      </w:r>
    </w:p>
    <w:p w:rsidR="00DE6F6B" w:rsidRDefault="00DE6F6B">
      <w:pPr>
        <w:pStyle w:val="ConsPlusNormal"/>
        <w:ind w:firstLine="540"/>
        <w:jc w:val="both"/>
      </w:pPr>
      <w:r>
        <w:t>3.6.1. Постановления администрации муниципального образования, в том числе принимаемого при:</w:t>
      </w:r>
    </w:p>
    <w:p w:rsidR="00DE6F6B" w:rsidRDefault="00DE6F6B">
      <w:pPr>
        <w:pStyle w:val="ConsPlusNormal"/>
        <w:ind w:firstLine="540"/>
        <w:jc w:val="both"/>
      </w:pPr>
      <w:r>
        <w:t>1) изъятии имущества у организации для целей ликвидации последствий стихийных бедствий, аварий, эпидемий и при иных обстоятельствах, носящих чрезвычайный характер;</w:t>
      </w:r>
    </w:p>
    <w:p w:rsidR="00DE6F6B" w:rsidRDefault="00DE6F6B">
      <w:pPr>
        <w:pStyle w:val="ConsPlusNormal"/>
        <w:ind w:firstLine="540"/>
        <w:jc w:val="both"/>
      </w:pPr>
      <w:r>
        <w:t>2) изъятии имущества у организации в связи с правомерным изъятием у него земельного участка, на котором размещено это имущество;</w:t>
      </w:r>
    </w:p>
    <w:p w:rsidR="00DE6F6B" w:rsidRDefault="00DE6F6B">
      <w:pPr>
        <w:pStyle w:val="ConsPlusNormal"/>
        <w:ind w:firstLine="540"/>
        <w:jc w:val="both"/>
      </w:pPr>
      <w:r>
        <w:t>3) изъятии у организации излишнего, неиспользуемого либо используемого не по назначению имущества;</w:t>
      </w:r>
    </w:p>
    <w:p w:rsidR="00DE6F6B" w:rsidRDefault="00DE6F6B">
      <w:pPr>
        <w:pStyle w:val="ConsPlusNormal"/>
        <w:ind w:firstLine="540"/>
        <w:jc w:val="both"/>
      </w:pPr>
      <w:r>
        <w:t>4) передаче имущества другому субъекту.</w:t>
      </w:r>
    </w:p>
    <w:p w:rsidR="00DE6F6B" w:rsidRDefault="00DE6F6B">
      <w:pPr>
        <w:pStyle w:val="ConsPlusNormal"/>
        <w:ind w:firstLine="540"/>
        <w:jc w:val="both"/>
      </w:pPr>
      <w:r>
        <w:t>3.6.2. Решения суда об изъятии имущества у организации в случаях, установленных действующим законодательством.</w:t>
      </w:r>
    </w:p>
    <w:p w:rsidR="00DE6F6B" w:rsidRDefault="00DE6F6B">
      <w:pPr>
        <w:pStyle w:val="ConsPlusNormal"/>
        <w:ind w:firstLine="540"/>
        <w:jc w:val="both"/>
      </w:pPr>
      <w:r>
        <w:t>3.7. Передача имущества из оперативного управления одной организации в оперативное управление другой образовательной организации (с баланса на баланс) производится на основании постановления Учредителя по актам приема-передачи, утвержденным администрацией муниципального образования.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center"/>
      </w:pPr>
      <w:r>
        <w:t>4. Изменение типа учреждения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ind w:firstLine="540"/>
        <w:jc w:val="both"/>
      </w:pPr>
      <w:r>
        <w:t>4.1. Изменение типа муниципальной организации не является его реорганизацией. При изменении типа муниципальной организации в его учредительные документы вносятся соответствующие изменения.</w:t>
      </w:r>
    </w:p>
    <w:p w:rsidR="00DE6F6B" w:rsidRDefault="00DE6F6B">
      <w:pPr>
        <w:pStyle w:val="ConsPlusNormal"/>
        <w:ind w:firstLine="540"/>
        <w:jc w:val="both"/>
      </w:pPr>
      <w:r>
        <w:t>4.2. Изменение типа существующей организации осуществляется по инициативе организации либо Учредителя.</w:t>
      </w:r>
    </w:p>
    <w:p w:rsidR="00DE6F6B" w:rsidRDefault="00DE6F6B">
      <w:pPr>
        <w:pStyle w:val="ConsPlusNormal"/>
        <w:ind w:firstLine="540"/>
        <w:jc w:val="both"/>
      </w:pPr>
      <w:r>
        <w:t>Изменение типа бюджетной организации в целях создания казенной организации, а также изменение типа казенной организации в целях создания бюджетной организации осуществляются в порядке, устанавливаемом администрацией муниципального района "Мосальский район", - в отношении муниципальных бюджетных, казенных или автономных организаций.</w:t>
      </w:r>
    </w:p>
    <w:p w:rsidR="00DE6F6B" w:rsidRDefault="00DE6F6B">
      <w:pPr>
        <w:pStyle w:val="ConsPlusNormal"/>
        <w:ind w:firstLine="540"/>
        <w:jc w:val="both"/>
      </w:pPr>
      <w:r>
        <w:t xml:space="preserve">Изменение типа существующей бюджетной или казенной организации в целях создания автономной организации, а также изменение типа существующей автономной организации в целях создания бюджетной или казенной организации осуществляются в порядке, установленном Федеральным </w:t>
      </w:r>
      <w:hyperlink r:id="rId10" w:history="1">
        <w:r>
          <w:rPr>
            <w:color w:val="0000FF"/>
          </w:rPr>
          <w:t>законом</w:t>
        </w:r>
      </w:hyperlink>
      <w:r>
        <w:t xml:space="preserve"> от 3 ноября 2006 года N 174-ФЗ "Об автономных учреждениях".</w:t>
      </w:r>
    </w:p>
    <w:p w:rsidR="00DE6F6B" w:rsidRDefault="00DE6F6B">
      <w:pPr>
        <w:pStyle w:val="ConsPlusNormal"/>
        <w:ind w:firstLine="540"/>
        <w:jc w:val="both"/>
      </w:pPr>
      <w:r>
        <w:t>Муниципальная организация при изменении типа вправе осуществлять предусмотренные его уставом виды деятельности на основании лицензий, свидетельства о государственной аккредитации и иных разрешительных документов, выданных этой организации до изменения его типа, до окончания срока действия таких документов. При этом не требуются переоформление документов, подтверждающих наличие лицензий, в соответствии с законодательством о лицензировании отдельных видов деятельности и переоформление иных разрешительных документов.</w:t>
      </w:r>
    </w:p>
    <w:p w:rsidR="00DE6F6B" w:rsidRDefault="00DE6F6B">
      <w:pPr>
        <w:pStyle w:val="ConsPlusNormal"/>
        <w:ind w:firstLine="540"/>
        <w:jc w:val="both"/>
      </w:pPr>
      <w:r>
        <w:t>4.3. Если инициатором изменения типа организации является учредитель, то управление образования, культуры, молодежи и спорта муниципального района "Мосальский район" подготавливает проект постановления администрации муниципального района об изменении типа организации. Проект постановления администрации муниципального района "Мосальский район" об изменении типа организации должен содержать:</w:t>
      </w:r>
    </w:p>
    <w:p w:rsidR="00DE6F6B" w:rsidRDefault="00DE6F6B">
      <w:pPr>
        <w:pStyle w:val="ConsPlusNormal"/>
        <w:ind w:firstLine="540"/>
        <w:jc w:val="both"/>
      </w:pPr>
      <w:r>
        <w:t>- наименование существующей организации;</w:t>
      </w:r>
    </w:p>
    <w:p w:rsidR="00DE6F6B" w:rsidRDefault="00DE6F6B">
      <w:pPr>
        <w:pStyle w:val="ConsPlusNormal"/>
        <w:ind w:firstLine="540"/>
        <w:jc w:val="both"/>
      </w:pPr>
      <w:r>
        <w:t>- наименование создаваемой организации с указанием его типа;</w:t>
      </w:r>
    </w:p>
    <w:p w:rsidR="00DE6F6B" w:rsidRDefault="00DE6F6B">
      <w:pPr>
        <w:pStyle w:val="ConsPlusNormal"/>
        <w:ind w:firstLine="540"/>
        <w:jc w:val="both"/>
      </w:pPr>
      <w:r>
        <w:t>- наименование органа, осуществляющего функции и полномочия учредителя;</w:t>
      </w:r>
    </w:p>
    <w:p w:rsidR="00DE6F6B" w:rsidRDefault="00DE6F6B">
      <w:pPr>
        <w:pStyle w:val="ConsPlusNormal"/>
        <w:ind w:firstLine="540"/>
        <w:jc w:val="both"/>
      </w:pPr>
      <w:r>
        <w:t>- основные цели деятельности организации;</w:t>
      </w:r>
    </w:p>
    <w:p w:rsidR="00DE6F6B" w:rsidRDefault="00DE6F6B">
      <w:pPr>
        <w:pStyle w:val="ConsPlusNormal"/>
        <w:ind w:firstLine="540"/>
        <w:jc w:val="both"/>
      </w:pPr>
      <w:r>
        <w:t>- перечень мероприятий по изменению типа организации с указанием сроков их проведения и ответственных лиц.</w:t>
      </w:r>
    </w:p>
    <w:p w:rsidR="00DE6F6B" w:rsidRDefault="00DE6F6B">
      <w:pPr>
        <w:pStyle w:val="ConsPlusNormal"/>
        <w:ind w:firstLine="540"/>
        <w:jc w:val="both"/>
      </w:pPr>
      <w:r>
        <w:t>4.4. В случае если инициатором изменения типа является организация, его обращение об изменении типа направляется в администрацию муниципального района "Мосальский район".</w:t>
      </w:r>
    </w:p>
    <w:p w:rsidR="00DE6F6B" w:rsidRDefault="00DE6F6B">
      <w:pPr>
        <w:pStyle w:val="ConsPlusNormal"/>
        <w:ind w:firstLine="540"/>
        <w:jc w:val="both"/>
      </w:pPr>
      <w:r>
        <w:lastRenderedPageBreak/>
        <w:t>4.5. Администрация муниципального района рассматривает в 10-дневный срок обращение и в случае положительного решения Отдел образования подготавливает проект постановления администрации муниципального района "Мосальский район" об изменении типа организации.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center"/>
      </w:pPr>
      <w:r>
        <w:t>5. Порядок ликвидации образовательных организаций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ind w:firstLine="540"/>
        <w:jc w:val="both"/>
      </w:pPr>
      <w:r>
        <w:t>5.1. Ликвидация муниципальных образовательных организаций проводится по окончании учебного года. Ликвидация образовательной организации влечет прекращение образовательной организации без перехода прав и обязанностей в порядке правопреемства к другим лицам.</w:t>
      </w:r>
    </w:p>
    <w:p w:rsidR="00DE6F6B" w:rsidRDefault="00DE6F6B">
      <w:pPr>
        <w:pStyle w:val="ConsPlusNormal"/>
        <w:ind w:firstLine="540"/>
        <w:jc w:val="both"/>
      </w:pPr>
      <w:r>
        <w:t>5.2. Ликвидация образовательной организации осуществляется в соответствии с законодательством Российской Федерации:</w:t>
      </w:r>
    </w:p>
    <w:p w:rsidR="00DE6F6B" w:rsidRDefault="00DE6F6B">
      <w:pPr>
        <w:pStyle w:val="ConsPlusNormal"/>
        <w:ind w:firstLine="540"/>
        <w:jc w:val="both"/>
      </w:pPr>
      <w:r>
        <w:t>- по решению учредителя;</w:t>
      </w:r>
    </w:p>
    <w:p w:rsidR="00DE6F6B" w:rsidRDefault="00DE6F6B">
      <w:pPr>
        <w:pStyle w:val="ConsPlusNormal"/>
        <w:ind w:firstLine="540"/>
        <w:jc w:val="both"/>
      </w:pPr>
      <w:r>
        <w:t>- по решению суда.</w:t>
      </w:r>
    </w:p>
    <w:p w:rsidR="00DE6F6B" w:rsidRDefault="00DE6F6B">
      <w:pPr>
        <w:pStyle w:val="ConsPlusNormal"/>
        <w:ind w:firstLine="540"/>
        <w:jc w:val="both"/>
      </w:pPr>
      <w:r>
        <w:t>5.3. Отдел образования подготавливает проект постановления администрации муниципального района "Мосальский район", о ликвидации юридического лица, в котором указываются сроки ликвидации и состав ликвидационной комиссии.</w:t>
      </w:r>
    </w:p>
    <w:p w:rsidR="00DE6F6B" w:rsidRDefault="00DE6F6B">
      <w:pPr>
        <w:pStyle w:val="ConsPlusNormal"/>
        <w:ind w:firstLine="540"/>
        <w:jc w:val="both"/>
      </w:pPr>
      <w:r>
        <w:t>Количественный состав комиссии должен включать не менее 7 человек.</w:t>
      </w:r>
    </w:p>
    <w:p w:rsidR="00DE6F6B" w:rsidRDefault="00DE6F6B">
      <w:pPr>
        <w:pStyle w:val="ConsPlusNormal"/>
        <w:ind w:firstLine="540"/>
        <w:jc w:val="both"/>
      </w:pPr>
      <w:r>
        <w:t>Состав комиссии формируется из числа работников администрации муниципального района "Мосальский район", образовательных организаций и представителя профсоюза.</w:t>
      </w:r>
    </w:p>
    <w:p w:rsidR="00DE6F6B" w:rsidRDefault="00DE6F6B">
      <w:pPr>
        <w:pStyle w:val="ConsPlusNormal"/>
        <w:ind w:firstLine="540"/>
        <w:jc w:val="both"/>
      </w:pPr>
      <w:r>
        <w:t>В персональный состав комиссии могут включаться иные независимые эксперты и представители общественных организаций.</w:t>
      </w:r>
    </w:p>
    <w:p w:rsidR="00DE6F6B" w:rsidRDefault="00DE6F6B">
      <w:pPr>
        <w:pStyle w:val="ConsPlusNormal"/>
        <w:ind w:firstLine="540"/>
        <w:jc w:val="both"/>
      </w:pPr>
      <w:r>
        <w:t>Положение о комиссии утверждается постановлением администрации муниципального района "Мосальский район".</w:t>
      </w:r>
    </w:p>
    <w:p w:rsidR="00DE6F6B" w:rsidRDefault="00DE6F6B">
      <w:pPr>
        <w:pStyle w:val="ConsPlusNormal"/>
        <w:ind w:firstLine="540"/>
        <w:jc w:val="both"/>
      </w:pPr>
      <w:r>
        <w:t>5.4. На основании постановления администрации муниципального района "Мосальский район" о ликвидации, организации Отдел образования в трехдневный срок в письменной форме информирует орган, осуществляющий государственную регистрацию юридических лиц, о том, что организация находится в процессе ликвидации.</w:t>
      </w:r>
    </w:p>
    <w:p w:rsidR="00DE6F6B" w:rsidRDefault="00DE6F6B">
      <w:pPr>
        <w:pStyle w:val="ConsPlusNormal"/>
        <w:ind w:firstLine="540"/>
        <w:jc w:val="both"/>
      </w:pPr>
      <w:r>
        <w:t>5.5. Со дня издания постановления о ликвидации полномочия по управлению организацией переходят к ликвидационной комиссии,</w:t>
      </w:r>
    </w:p>
    <w:p w:rsidR="00DE6F6B" w:rsidRDefault="00DE6F6B">
      <w:pPr>
        <w:pStyle w:val="ConsPlusNormal"/>
        <w:ind w:firstLine="540"/>
        <w:jc w:val="both"/>
      </w:pPr>
      <w:r>
        <w:t>5.6. Ликвидационная комиссия проводит экспертную оценку, которая должна содержать:</w:t>
      </w:r>
    </w:p>
    <w:p w:rsidR="00DE6F6B" w:rsidRDefault="00DE6F6B">
      <w:pPr>
        <w:pStyle w:val="ConsPlusNormal"/>
        <w:ind w:firstLine="540"/>
        <w:jc w:val="both"/>
      </w:pPr>
      <w:r>
        <w:t>- сведения о полном наименовании организации и месте нахождения образовательной организации;</w:t>
      </w:r>
    </w:p>
    <w:p w:rsidR="00DE6F6B" w:rsidRDefault="00DE6F6B">
      <w:pPr>
        <w:pStyle w:val="ConsPlusNormal"/>
        <w:ind w:firstLine="540"/>
        <w:jc w:val="both"/>
      </w:pPr>
      <w:r>
        <w:t>- причину ликвидации образовательной организации;</w:t>
      </w:r>
    </w:p>
    <w:p w:rsidR="00DE6F6B" w:rsidRDefault="00DE6F6B">
      <w:pPr>
        <w:pStyle w:val="ConsPlusNormal"/>
        <w:ind w:firstLine="540"/>
        <w:jc w:val="both"/>
      </w:pPr>
      <w:r>
        <w:t>- пояснительную записку о необходимости ликвидации образовательной организации с анализом финансового состояния и содержания образовательной организации;</w:t>
      </w:r>
    </w:p>
    <w:p w:rsidR="00DE6F6B" w:rsidRDefault="00DE6F6B">
      <w:pPr>
        <w:pStyle w:val="ConsPlusNormal"/>
        <w:ind w:firstLine="540"/>
        <w:jc w:val="both"/>
      </w:pPr>
      <w:r>
        <w:t>- предложения по дальнейшему обеспечению прав граждан на получение дошкольного, начального общего, основного общего и среднего общего образования, всех детей, получающих образование в данной организации;</w:t>
      </w:r>
    </w:p>
    <w:p w:rsidR="00DE6F6B" w:rsidRDefault="00DE6F6B">
      <w:pPr>
        <w:pStyle w:val="ConsPlusNormal"/>
        <w:ind w:firstLine="540"/>
        <w:jc w:val="both"/>
      </w:pPr>
      <w:r>
        <w:t>- направления использования имущества ликвидируемой образовательной организации.</w:t>
      </w:r>
    </w:p>
    <w:p w:rsidR="00DE6F6B" w:rsidRDefault="00DE6F6B">
      <w:pPr>
        <w:pStyle w:val="ConsPlusNormal"/>
        <w:ind w:firstLine="540"/>
        <w:jc w:val="both"/>
      </w:pPr>
      <w:r>
        <w:t>5.7. В десятидневный срок после издания постановления о ликвидации руководитель ликвидируемой организации представляет в комитет имущественных и земельных отношений администрации муниципального образования копии следующих документов в двух экземплярах:</w:t>
      </w:r>
    </w:p>
    <w:p w:rsidR="00DE6F6B" w:rsidRDefault="00DE6F6B">
      <w:pPr>
        <w:pStyle w:val="ConsPlusNormal"/>
        <w:ind w:firstLine="540"/>
        <w:jc w:val="both"/>
      </w:pPr>
      <w:r>
        <w:t>1) устава организации;</w:t>
      </w:r>
    </w:p>
    <w:p w:rsidR="00DE6F6B" w:rsidRDefault="00DE6F6B">
      <w:pPr>
        <w:pStyle w:val="ConsPlusNormal"/>
        <w:ind w:firstLine="540"/>
        <w:jc w:val="both"/>
      </w:pPr>
      <w:r>
        <w:t>2) свидетельства о государственной регистрации организации:</w:t>
      </w:r>
    </w:p>
    <w:p w:rsidR="00DE6F6B" w:rsidRDefault="00DE6F6B">
      <w:pPr>
        <w:pStyle w:val="ConsPlusNormal"/>
        <w:ind w:firstLine="540"/>
        <w:jc w:val="both"/>
      </w:pPr>
      <w:r>
        <w:t>3) бухгалтерского отчета на последнюю отчетную дату со штампом налоговой инспекции.</w:t>
      </w:r>
    </w:p>
    <w:p w:rsidR="00DE6F6B" w:rsidRDefault="00DE6F6B">
      <w:pPr>
        <w:pStyle w:val="ConsPlusNormal"/>
        <w:ind w:firstLine="540"/>
        <w:jc w:val="both"/>
      </w:pPr>
      <w:r>
        <w:t>5.8. Ликвидационная комиссия проводит мероприятия по ликвидации организации, предусмотренные действующим законодательством, в том числе:</w:t>
      </w:r>
    </w:p>
    <w:p w:rsidR="00DE6F6B" w:rsidRDefault="00DE6F6B">
      <w:pPr>
        <w:pStyle w:val="ConsPlusNormal"/>
        <w:ind w:firstLine="540"/>
        <w:jc w:val="both"/>
      </w:pPr>
      <w:r>
        <w:t>5.8.1. Направляет распоряжение о ликвидации юридического лица:</w:t>
      </w:r>
    </w:p>
    <w:p w:rsidR="00DE6F6B" w:rsidRDefault="00DE6F6B">
      <w:pPr>
        <w:pStyle w:val="ConsPlusNormal"/>
        <w:ind w:firstLine="540"/>
        <w:jc w:val="both"/>
      </w:pPr>
      <w:r>
        <w:t>1) в орган, осуществляющий государственную регистрацию юридических лиц, не позднее трех дней со дня издания распоряжения;</w:t>
      </w:r>
    </w:p>
    <w:p w:rsidR="00DE6F6B" w:rsidRDefault="00DE6F6B">
      <w:pPr>
        <w:pStyle w:val="ConsPlusNormal"/>
        <w:ind w:firstLine="540"/>
        <w:jc w:val="both"/>
      </w:pPr>
      <w:r>
        <w:t>2) в налоговую инспекцию по месту учета ликвидируемой организации для выдачи справки об отсутствии либо наличии задолженности ликвидируемой организации перед бюджетами всех уровней;</w:t>
      </w:r>
    </w:p>
    <w:p w:rsidR="00DE6F6B" w:rsidRDefault="00DE6F6B">
      <w:pPr>
        <w:pStyle w:val="ConsPlusNormal"/>
        <w:ind w:firstLine="540"/>
        <w:jc w:val="both"/>
      </w:pPr>
      <w:r>
        <w:t xml:space="preserve">3) в центр занятости населения с приложением списка работников, подлежащих увольнению </w:t>
      </w:r>
      <w:r>
        <w:lastRenderedPageBreak/>
        <w:t>в связи с ликвидацией организации.</w:t>
      </w:r>
    </w:p>
    <w:p w:rsidR="00DE6F6B" w:rsidRDefault="00DE6F6B">
      <w:pPr>
        <w:pStyle w:val="ConsPlusNormal"/>
        <w:ind w:firstLine="540"/>
        <w:jc w:val="both"/>
      </w:pPr>
      <w:r>
        <w:t>5.8.2. Помещает в обязательном порядке в средствах массовой информации публикацию о ликвидации организации, содержащую сведения о порядке и сроке заявления требований его кредиторами, а также письменно уведомляет последних о ликвидации юридического лица. Срок предъявления требований кредиторами не может быть менее двух месяцев с момента публикации о ликвидации организации.</w:t>
      </w:r>
    </w:p>
    <w:p w:rsidR="00DE6F6B" w:rsidRDefault="00DE6F6B">
      <w:pPr>
        <w:pStyle w:val="ConsPlusNormal"/>
        <w:ind w:firstLine="540"/>
        <w:jc w:val="both"/>
      </w:pPr>
      <w:r>
        <w:t>5.8.3. В срок не позднее трех дней со дня выхода постановления о ликвидации организации направляет в банковское учреждение, в котором находятся счета ликвидируемой организации, извещение о переходе к ликвидационной комиссии полномочий по управлению организацией с приложением копии постановления о ликвидации организации.</w:t>
      </w:r>
    </w:p>
    <w:p w:rsidR="00DE6F6B" w:rsidRDefault="00DE6F6B">
      <w:pPr>
        <w:pStyle w:val="ConsPlusNormal"/>
        <w:ind w:firstLine="540"/>
        <w:jc w:val="both"/>
      </w:pPr>
      <w:r>
        <w:t>5.8.4. После окончания объявленного срока предъявления требований кредиторами составляет промежуточный ликвидационный баланс (в трех экземплярах), который должен содержать сведения о составе имущества ликвидируемой организации, перечне предъявленных кредиторами требований, а также о результатах их рассмотрения, и направляет его на согласование в орган, осуществляющий государственную регистрацию юридических лиц. Промежуточный ликвидационный баланс утверждается администрацией муниципального района "Мосальский район".</w:t>
      </w:r>
    </w:p>
    <w:p w:rsidR="00DE6F6B" w:rsidRDefault="00DE6F6B">
      <w:pPr>
        <w:pStyle w:val="ConsPlusNormal"/>
        <w:ind w:firstLine="540"/>
        <w:jc w:val="both"/>
      </w:pPr>
      <w:r>
        <w:t>5.8.5. Производит выплаты денежных сумм кредиторам ликвидируемой организации.</w:t>
      </w:r>
    </w:p>
    <w:p w:rsidR="00DE6F6B" w:rsidRDefault="00DE6F6B">
      <w:pPr>
        <w:pStyle w:val="ConsPlusNormal"/>
        <w:ind w:firstLine="540"/>
        <w:jc w:val="both"/>
      </w:pPr>
      <w:r>
        <w:t>5.8.6. По окончании расчетов с кредиторами составляет ликвидационный баланс (в трех экземплярах), который утверждается администрацией муниципального района "Мосальский район", по согласованию с органом, осуществляющим государственную регистрацию юридических лиц.</w:t>
      </w:r>
    </w:p>
    <w:p w:rsidR="00DE6F6B" w:rsidRDefault="00DE6F6B">
      <w:pPr>
        <w:pStyle w:val="ConsPlusNormal"/>
        <w:ind w:firstLine="540"/>
        <w:jc w:val="both"/>
      </w:pPr>
      <w:r>
        <w:t>5.8.7. Направляет один экземпляр ликвидационного баланса в налоговую инспекцию для получения справки о снятии организации с налогового учета.</w:t>
      </w:r>
    </w:p>
    <w:p w:rsidR="00DE6F6B" w:rsidRDefault="00DE6F6B">
      <w:pPr>
        <w:pStyle w:val="ConsPlusNormal"/>
        <w:ind w:firstLine="540"/>
        <w:jc w:val="both"/>
      </w:pPr>
      <w:r>
        <w:t>5.8.8. Направляет копии документов о ликвидации организации и копию ликвидационного баланса в орган государственной статистики для получения справки о снятии этой организации со статистического учета.</w:t>
      </w:r>
    </w:p>
    <w:p w:rsidR="00DE6F6B" w:rsidRDefault="00DE6F6B">
      <w:pPr>
        <w:pStyle w:val="ConsPlusNormal"/>
        <w:ind w:firstLine="540"/>
        <w:jc w:val="both"/>
      </w:pPr>
      <w:r>
        <w:t>5.8.9. Направляет заверенную копию постановления о ликвидации организации и копию ликвидационного баланса в банковские учреждения для закрытия расчетного, валютного и других счетов ликвидируемой организации.</w:t>
      </w:r>
    </w:p>
    <w:p w:rsidR="00DE6F6B" w:rsidRDefault="00DE6F6B">
      <w:pPr>
        <w:pStyle w:val="ConsPlusNormal"/>
        <w:ind w:firstLine="540"/>
        <w:jc w:val="both"/>
      </w:pPr>
      <w:r>
        <w:t>5.8.10. После осуществления всех ликвидационных мероприятий составляет акт ликвидационной комиссии (передаточный акт) о передаче муниципального имущества, оставшегося после ликвидации организации. От передающей стороны передаточный акт подписывается председателем ликвидационной комиссии, от принимающей стороны - руководителем и главным бухгалтером организации, за которой это имущество закрепляется постановлением администрации муниципального района "Мосальский район".</w:t>
      </w:r>
    </w:p>
    <w:p w:rsidR="00DE6F6B" w:rsidRDefault="00DE6F6B">
      <w:pPr>
        <w:pStyle w:val="ConsPlusNormal"/>
        <w:ind w:firstLine="540"/>
        <w:jc w:val="both"/>
      </w:pPr>
      <w:r>
        <w:t>5.8.11. Направляет в орган, осуществляющий государственную регистрацию юридических лиц, для исключения ликвидируемой организации из Единого государственного реестра юридических лиц документы, установленные действующим законодательством.</w:t>
      </w:r>
    </w:p>
    <w:p w:rsidR="00DE6F6B" w:rsidRDefault="00DE6F6B">
      <w:pPr>
        <w:pStyle w:val="ConsPlusNormal"/>
        <w:ind w:firstLine="540"/>
        <w:jc w:val="both"/>
      </w:pPr>
      <w:r>
        <w:t>5.9. Организация считается ликвидированной с момента его исключения из Единого государственного реестра юридических лиц.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center"/>
      </w:pPr>
      <w:r>
        <w:t>6. Защита прав и законных интересов детей</w:t>
      </w:r>
    </w:p>
    <w:p w:rsidR="00DE6F6B" w:rsidRDefault="00DE6F6B">
      <w:pPr>
        <w:pStyle w:val="ConsPlusNormal"/>
        <w:jc w:val="both"/>
      </w:pPr>
    </w:p>
    <w:p w:rsidR="00DE6F6B" w:rsidRDefault="00DE6F6B" w:rsidP="007E5180">
      <w:pPr>
        <w:pStyle w:val="ConsPlusNormal"/>
        <w:ind w:firstLine="540"/>
        <w:jc w:val="both"/>
        <w:rPr>
          <w:sz w:val="2"/>
          <w:szCs w:val="2"/>
        </w:rPr>
      </w:pPr>
      <w:r>
        <w:t>6.1. Принятие решения о реорганизации или ликвидации муниципальной образовательной организации, объекта социальной инфраструктуры для детей допускается на основании положительного заключения комиссии по оценке последствий такого решения.</w:t>
      </w:r>
    </w:p>
    <w:p w:rsidR="00DE6F6B" w:rsidRDefault="00DE6F6B">
      <w:pPr>
        <w:pStyle w:val="ConsPlusNormal"/>
        <w:ind w:firstLine="540"/>
        <w:jc w:val="both"/>
      </w:pPr>
      <w:r>
        <w:t>Порядок проведения оценки последствий принятия решения о реконструкции, модернизации, об изменении назначения или о ликвидации объекта социальной инфраструктуры для детей, муниципальных организаций, образующих социальную инфраструктуру для детей, включая критерии этой оценки (по типам данных образовательных организаций), порядок создания комиссии по оценке последствий такого решения и подготовки ею заключений устанавливаются уполномоченным органом государственной власти Тульской области, органами местного самоуправления муниципального образования "Суворовский район".</w:t>
      </w:r>
    </w:p>
    <w:p w:rsidR="00DE6F6B" w:rsidRDefault="00DE6F6B">
      <w:pPr>
        <w:pStyle w:val="ConsPlusNormal"/>
        <w:ind w:firstLine="540"/>
        <w:jc w:val="both"/>
      </w:pPr>
      <w:r>
        <w:lastRenderedPageBreak/>
        <w:t>Экспертная комиссия создается распоряжением администрации муниципального района "Мосальский район" и осуществляет свою деятельность в соответствии с Положением.</w:t>
      </w:r>
    </w:p>
    <w:p w:rsidR="00DE6F6B" w:rsidRDefault="00DE6F6B">
      <w:pPr>
        <w:pStyle w:val="ConsPlusNormal"/>
        <w:ind w:firstLine="540"/>
        <w:jc w:val="both"/>
      </w:pPr>
      <w:r>
        <w:t>6.2. При реорганизации организации в любой форме гарантируется обеспечение прав обучающихся (воспитанников) на продолжение образования в другой организации.</w:t>
      </w: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jc w:val="both"/>
      </w:pPr>
    </w:p>
    <w:p w:rsidR="00DE6F6B" w:rsidRDefault="00DE6F6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47B4E" w:rsidRDefault="00347B4E"/>
    <w:sectPr w:rsidR="00347B4E" w:rsidSect="00C73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E6F6B"/>
    <w:rsid w:val="00347B4E"/>
    <w:rsid w:val="007E5180"/>
    <w:rsid w:val="00A2509C"/>
    <w:rsid w:val="00DE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E6F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E6F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E6F6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CAB57C425D15A44E58F77D50059B3F57DBE02EAFA3EB765159F90B1F3y1DD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CAB57C425D15A44E58F77D50059B3F57DBE04E2F934B765159F90B1F3y1DD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CAB57C425D15A44E58F77D50059B3F57DBF08EDFE36B765159F90B1F3y1DDI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8CAB57C425D15A44E58F77D50059B3F57DBE05ECF834B765159F90B1F3y1DDI" TargetMode="External"/><Relationship Id="rId10" Type="http://schemas.openxmlformats.org/officeDocument/2006/relationships/hyperlink" Target="consultantplus://offline/ref=8CAB57C425D15A44E58F77D50059B3F57DBE00EFFF34B765159F90B1F3y1DDI" TargetMode="External"/><Relationship Id="rId4" Type="http://schemas.openxmlformats.org/officeDocument/2006/relationships/hyperlink" Target="consultantplus://offline/ref=8CAB57C425D15A44E58F77D50059B3F57DBE02EAFA30B765159F90B1F3y1DDI" TargetMode="External"/><Relationship Id="rId9" Type="http://schemas.openxmlformats.org/officeDocument/2006/relationships/hyperlink" Target="consultantplus://offline/ref=8CAB57C425D15A44E58F69D81635EDFB7BBC5FE6FB34B5344EC0CBECA41486D6yADD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3604</Words>
  <Characters>20547</Characters>
  <Application>Microsoft Office Word</Application>
  <DocSecurity>0</DocSecurity>
  <Lines>171</Lines>
  <Paragraphs>48</Paragraphs>
  <ScaleCrop>false</ScaleCrop>
  <Company>RePack by SPecialiST</Company>
  <LinksUpToDate>false</LinksUpToDate>
  <CharactersWithSpaces>24103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2016-05-24T08:03:00Z</dcterms:created>
  <dcterms:modified xsi:type="dcterms:W3CDTF">2016-05-24T08:06:00Z</dcterms:modified>
</cp:coreProperties>
</file>