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7DB" w:rsidRDefault="00EC00D8" w:rsidP="00EC00D8">
      <w:pPr>
        <w:rPr>
          <w:rFonts w:eastAsiaTheme="minorHAnsi"/>
          <w:lang w:eastAsia="en-US"/>
        </w:rPr>
      </w:pPr>
      <w:r>
        <w:rPr>
          <w:rFonts w:eastAsiaTheme="minorHAnsi"/>
          <w:noProof/>
        </w:rPr>
        <w:drawing>
          <wp:inline distT="0" distB="0" distL="0" distR="0">
            <wp:extent cx="2537618" cy="1031443"/>
            <wp:effectExtent l="0" t="0" r="0" b="0"/>
            <wp:docPr id="1" name="Рисунок 1" descr="C:\Users\dolgovavb\Desktop\01-01 логоти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lgovavb\Desktop\01-01 логотип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181" cy="1031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7E5" w:rsidRDefault="002B17E5" w:rsidP="00EC00D8">
      <w:pPr>
        <w:jc w:val="right"/>
        <w:rPr>
          <w:rFonts w:ascii="Segoe UI" w:eastAsiaTheme="minorHAnsi" w:hAnsi="Segoe UI" w:cs="Segoe UI"/>
          <w:b/>
          <w:lang w:eastAsia="en-US"/>
        </w:rPr>
      </w:pPr>
    </w:p>
    <w:p w:rsidR="002B17E5" w:rsidRDefault="002B17E5" w:rsidP="00EC00D8">
      <w:pPr>
        <w:jc w:val="right"/>
        <w:rPr>
          <w:rFonts w:ascii="Segoe UI" w:eastAsiaTheme="minorHAnsi" w:hAnsi="Segoe UI" w:cs="Segoe UI"/>
          <w:b/>
          <w:lang w:eastAsia="en-US"/>
        </w:rPr>
      </w:pPr>
    </w:p>
    <w:p w:rsidR="00EC00D8" w:rsidRPr="00EC00D8" w:rsidRDefault="00731F97" w:rsidP="00EC00D8">
      <w:pPr>
        <w:jc w:val="right"/>
        <w:rPr>
          <w:rFonts w:ascii="Segoe UI" w:eastAsiaTheme="minorHAnsi" w:hAnsi="Segoe UI" w:cs="Segoe UI"/>
          <w:b/>
          <w:lang w:eastAsia="en-US"/>
        </w:rPr>
      </w:pPr>
      <w:r w:rsidRPr="00731F97">
        <w:rPr>
          <w:rFonts w:ascii="Segoe UI" w:eastAsiaTheme="minorHAnsi" w:hAnsi="Segoe UI" w:cs="Segoe UI"/>
          <w:b/>
          <w:lang w:eastAsia="en-US"/>
        </w:rPr>
        <w:t>ПРЕСС-РЕЛИЗ</w:t>
      </w:r>
      <w:r>
        <w:rPr>
          <w:rFonts w:ascii="Segoe UI" w:eastAsiaTheme="minorHAnsi" w:hAnsi="Segoe UI" w:cs="Segoe UI"/>
          <w:b/>
          <w:lang w:eastAsia="en-US"/>
        </w:rPr>
        <w:t xml:space="preserve"> </w:t>
      </w:r>
    </w:p>
    <w:p w:rsidR="008857DB" w:rsidRDefault="008857DB" w:rsidP="003D194D">
      <w:pPr>
        <w:jc w:val="center"/>
        <w:rPr>
          <w:rFonts w:eastAsiaTheme="minorHAnsi"/>
          <w:lang w:eastAsia="en-US"/>
        </w:rPr>
      </w:pPr>
    </w:p>
    <w:p w:rsidR="008857DB" w:rsidRDefault="008857DB" w:rsidP="003D194D">
      <w:pPr>
        <w:jc w:val="center"/>
        <w:rPr>
          <w:rFonts w:eastAsiaTheme="minorHAnsi"/>
          <w:lang w:eastAsia="en-US"/>
        </w:rPr>
      </w:pPr>
    </w:p>
    <w:p w:rsidR="00433C9D" w:rsidRDefault="000C68A3" w:rsidP="00647622">
      <w:pPr>
        <w:ind w:firstLine="709"/>
        <w:jc w:val="center"/>
        <w:rPr>
          <w:rFonts w:ascii="Segoe UI" w:eastAsia="Calibri" w:hAnsi="Segoe UI" w:cs="Segoe UI"/>
          <w:b/>
          <w:sz w:val="32"/>
          <w:szCs w:val="32"/>
          <w:lang w:eastAsia="en-US"/>
        </w:rPr>
      </w:pPr>
      <w:r w:rsidRPr="000C68A3">
        <w:rPr>
          <w:rFonts w:ascii="Segoe UI" w:eastAsia="Calibri" w:hAnsi="Segoe UI" w:cs="Segoe UI"/>
          <w:b/>
          <w:sz w:val="32"/>
          <w:szCs w:val="32"/>
          <w:lang w:eastAsia="en-US"/>
        </w:rPr>
        <w:t>Получили решение о приостановлении осуществления кадастрового учета</w:t>
      </w:r>
      <w:r w:rsidR="006271AE" w:rsidRPr="006271AE">
        <w:t xml:space="preserve"> </w:t>
      </w:r>
      <w:r w:rsidR="006271AE" w:rsidRPr="006271AE">
        <w:rPr>
          <w:rFonts w:ascii="Segoe UI" w:eastAsia="Calibri" w:hAnsi="Segoe UI" w:cs="Segoe UI"/>
          <w:b/>
          <w:sz w:val="32"/>
          <w:szCs w:val="32"/>
          <w:lang w:eastAsia="en-US"/>
        </w:rPr>
        <w:t>и (или) государственной регистрации прав</w:t>
      </w:r>
      <w:r w:rsidRPr="000C68A3">
        <w:rPr>
          <w:rFonts w:ascii="Segoe UI" w:eastAsia="Calibri" w:hAnsi="Segoe UI" w:cs="Segoe UI"/>
          <w:b/>
          <w:sz w:val="32"/>
          <w:szCs w:val="32"/>
          <w:lang w:eastAsia="en-US"/>
        </w:rPr>
        <w:t xml:space="preserve">? Обращайтесь </w:t>
      </w:r>
      <w:r w:rsidR="006271AE">
        <w:rPr>
          <w:rFonts w:ascii="Segoe UI" w:eastAsia="Calibri" w:hAnsi="Segoe UI" w:cs="Segoe UI"/>
          <w:b/>
          <w:sz w:val="32"/>
          <w:szCs w:val="32"/>
          <w:lang w:eastAsia="en-US"/>
        </w:rPr>
        <w:t xml:space="preserve">                                </w:t>
      </w:r>
      <w:r w:rsidRPr="000C68A3">
        <w:rPr>
          <w:rFonts w:ascii="Segoe UI" w:eastAsia="Calibri" w:hAnsi="Segoe UI" w:cs="Segoe UI"/>
          <w:b/>
          <w:sz w:val="32"/>
          <w:szCs w:val="32"/>
          <w:lang w:eastAsia="en-US"/>
        </w:rPr>
        <w:t>в апелляционную комиссию</w:t>
      </w:r>
      <w:r w:rsidR="000B7585">
        <w:rPr>
          <w:rFonts w:ascii="Segoe UI" w:eastAsia="Calibri" w:hAnsi="Segoe UI" w:cs="Segoe UI"/>
          <w:b/>
          <w:sz w:val="32"/>
          <w:szCs w:val="32"/>
          <w:lang w:eastAsia="en-US"/>
        </w:rPr>
        <w:t>.</w:t>
      </w:r>
    </w:p>
    <w:p w:rsidR="00433C9D" w:rsidRDefault="003773F0" w:rsidP="00647622">
      <w:pPr>
        <w:ind w:firstLine="709"/>
        <w:jc w:val="center"/>
        <w:rPr>
          <w:rFonts w:ascii="Segoe UI" w:eastAsia="Calibri" w:hAnsi="Segoe UI" w:cs="Segoe UI"/>
          <w:b/>
          <w:sz w:val="32"/>
          <w:szCs w:val="32"/>
          <w:lang w:eastAsia="en-US"/>
        </w:rPr>
      </w:pPr>
      <w:r w:rsidRPr="00431760">
        <w:rPr>
          <w:rFonts w:ascii="Segoe UI" w:eastAsia="Calibri" w:hAnsi="Segoe UI" w:cs="Segoe UI"/>
          <w:b/>
          <w:sz w:val="32"/>
          <w:szCs w:val="32"/>
          <w:lang w:eastAsia="en-US"/>
        </w:rPr>
        <w:t xml:space="preserve"> </w:t>
      </w:r>
      <w:r w:rsidR="00EC3895" w:rsidRPr="00431760">
        <w:rPr>
          <w:rFonts w:ascii="Segoe UI" w:eastAsia="Calibri" w:hAnsi="Segoe UI" w:cs="Segoe UI"/>
          <w:b/>
          <w:sz w:val="32"/>
          <w:szCs w:val="32"/>
          <w:lang w:eastAsia="en-US"/>
        </w:rPr>
        <w:t>«</w:t>
      </w:r>
      <w:r w:rsidR="009F2F1E" w:rsidRPr="00431760">
        <w:rPr>
          <w:rFonts w:ascii="Segoe UI" w:eastAsia="Calibri" w:hAnsi="Segoe UI" w:cs="Segoe UI"/>
          <w:b/>
          <w:sz w:val="32"/>
          <w:szCs w:val="32"/>
          <w:lang w:eastAsia="en-US"/>
        </w:rPr>
        <w:t>Горячая линия</w:t>
      </w:r>
      <w:r w:rsidR="00EC3895" w:rsidRPr="00431760">
        <w:rPr>
          <w:rFonts w:ascii="Segoe UI" w:eastAsia="Calibri" w:hAnsi="Segoe UI" w:cs="Segoe UI"/>
          <w:b/>
          <w:sz w:val="32"/>
          <w:szCs w:val="32"/>
          <w:lang w:eastAsia="en-US"/>
        </w:rPr>
        <w:t>»</w:t>
      </w:r>
      <w:r w:rsidR="009F2F1E" w:rsidRPr="00431760">
        <w:rPr>
          <w:rFonts w:ascii="Segoe UI" w:eastAsia="Calibri" w:hAnsi="Segoe UI" w:cs="Segoe UI"/>
          <w:b/>
          <w:sz w:val="32"/>
          <w:szCs w:val="32"/>
          <w:lang w:eastAsia="en-US"/>
        </w:rPr>
        <w:t xml:space="preserve"> в Управлении</w:t>
      </w:r>
      <w:r w:rsidR="00DD4FF0" w:rsidRPr="00431760">
        <w:rPr>
          <w:rFonts w:ascii="Segoe UI" w:eastAsia="Calibri" w:hAnsi="Segoe UI" w:cs="Segoe UI"/>
          <w:b/>
          <w:sz w:val="32"/>
          <w:szCs w:val="32"/>
          <w:lang w:eastAsia="en-US"/>
        </w:rPr>
        <w:t xml:space="preserve"> Росреестр</w:t>
      </w:r>
      <w:r w:rsidR="009F2F1E" w:rsidRPr="00431760">
        <w:rPr>
          <w:rFonts w:ascii="Segoe UI" w:eastAsia="Calibri" w:hAnsi="Segoe UI" w:cs="Segoe UI"/>
          <w:b/>
          <w:sz w:val="32"/>
          <w:szCs w:val="32"/>
          <w:lang w:eastAsia="en-US"/>
        </w:rPr>
        <w:t xml:space="preserve">а </w:t>
      </w:r>
    </w:p>
    <w:p w:rsidR="00E321A7" w:rsidRPr="00431760" w:rsidRDefault="009F2F1E" w:rsidP="00647622">
      <w:pPr>
        <w:ind w:firstLine="709"/>
        <w:jc w:val="center"/>
        <w:rPr>
          <w:rFonts w:ascii="Segoe UI" w:eastAsia="Calibri" w:hAnsi="Segoe UI" w:cs="Segoe UI"/>
          <w:b/>
          <w:sz w:val="32"/>
          <w:szCs w:val="32"/>
          <w:lang w:eastAsia="en-US"/>
        </w:rPr>
      </w:pPr>
      <w:r w:rsidRPr="00431760">
        <w:rPr>
          <w:rFonts w:ascii="Segoe UI" w:eastAsia="Calibri" w:hAnsi="Segoe UI" w:cs="Segoe UI"/>
          <w:b/>
          <w:sz w:val="32"/>
          <w:szCs w:val="32"/>
          <w:lang w:eastAsia="en-US"/>
        </w:rPr>
        <w:t>по Калужской области</w:t>
      </w:r>
    </w:p>
    <w:p w:rsidR="00894B39" w:rsidRPr="00431760" w:rsidRDefault="00894B39" w:rsidP="00647622">
      <w:pPr>
        <w:ind w:firstLine="709"/>
        <w:jc w:val="center"/>
        <w:rPr>
          <w:rFonts w:ascii="Segoe UI" w:eastAsia="Calibri" w:hAnsi="Segoe UI" w:cs="Segoe UI"/>
          <w:b/>
          <w:sz w:val="32"/>
          <w:szCs w:val="32"/>
          <w:lang w:eastAsia="en-US"/>
        </w:rPr>
      </w:pPr>
    </w:p>
    <w:p w:rsidR="009F2F1E" w:rsidRPr="0069350D" w:rsidRDefault="009F2F1E" w:rsidP="00825792">
      <w:pPr>
        <w:ind w:firstLine="709"/>
        <w:jc w:val="center"/>
        <w:rPr>
          <w:sz w:val="28"/>
          <w:szCs w:val="28"/>
        </w:rPr>
      </w:pPr>
    </w:p>
    <w:p w:rsidR="0069350D" w:rsidRPr="0069350D" w:rsidRDefault="000C68A3" w:rsidP="0054349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20</w:t>
      </w:r>
      <w:r w:rsidR="00E67916">
        <w:rPr>
          <w:sz w:val="28"/>
          <w:szCs w:val="28"/>
        </w:rPr>
        <w:t xml:space="preserve"> июня</w:t>
      </w:r>
      <w:r w:rsidR="005B5286" w:rsidRPr="0069350D">
        <w:rPr>
          <w:sz w:val="28"/>
          <w:szCs w:val="28"/>
        </w:rPr>
        <w:t xml:space="preserve"> 2017 г. с 11.00 до 13.00 </w:t>
      </w:r>
      <w:r w:rsidR="00167BBF" w:rsidRPr="0069350D">
        <w:rPr>
          <w:sz w:val="28"/>
          <w:szCs w:val="28"/>
        </w:rPr>
        <w:t xml:space="preserve"> </w:t>
      </w:r>
      <w:r w:rsidR="005B5286" w:rsidRPr="0069350D">
        <w:rPr>
          <w:sz w:val="28"/>
          <w:szCs w:val="28"/>
        </w:rPr>
        <w:t>Управление Росреестра по Калужской области проведет телефонную консультацию в режиме «горячая линия» на тему</w:t>
      </w:r>
      <w:r w:rsidR="009F6576">
        <w:rPr>
          <w:sz w:val="28"/>
          <w:szCs w:val="28"/>
        </w:rPr>
        <w:t xml:space="preserve"> </w:t>
      </w:r>
      <w:r w:rsidR="005B5286" w:rsidRPr="0069350D">
        <w:rPr>
          <w:sz w:val="28"/>
          <w:szCs w:val="28"/>
        </w:rPr>
        <w:t>«</w:t>
      </w:r>
      <w:r w:rsidR="00861F56" w:rsidRPr="00861F56">
        <w:rPr>
          <w:sz w:val="28"/>
          <w:szCs w:val="28"/>
        </w:rPr>
        <w:t>Получили решение о приостановлении осуществления кадастрового учета</w:t>
      </w:r>
      <w:r w:rsidR="007E0180">
        <w:rPr>
          <w:sz w:val="28"/>
          <w:szCs w:val="28"/>
        </w:rPr>
        <w:t xml:space="preserve"> </w:t>
      </w:r>
      <w:bookmarkStart w:id="0" w:name="_GoBack"/>
      <w:bookmarkEnd w:id="0"/>
      <w:r w:rsidR="007E0180" w:rsidRPr="007E0180">
        <w:rPr>
          <w:sz w:val="28"/>
          <w:szCs w:val="28"/>
        </w:rPr>
        <w:t>и (или) государственной регистрации прав</w:t>
      </w:r>
      <w:r w:rsidR="00861F56" w:rsidRPr="00861F56">
        <w:rPr>
          <w:sz w:val="28"/>
          <w:szCs w:val="28"/>
        </w:rPr>
        <w:t>? Обращайтесь в апелляционную комиссию</w:t>
      </w:r>
      <w:r w:rsidR="005B5286" w:rsidRPr="0069350D">
        <w:rPr>
          <w:sz w:val="28"/>
          <w:szCs w:val="28"/>
        </w:rPr>
        <w:t>».</w:t>
      </w:r>
      <w:r w:rsidR="00647622" w:rsidRPr="0069350D">
        <w:rPr>
          <w:sz w:val="28"/>
          <w:szCs w:val="28"/>
        </w:rPr>
        <w:t xml:space="preserve"> </w:t>
      </w:r>
      <w:r w:rsidR="00FC17CC">
        <w:rPr>
          <w:sz w:val="28"/>
          <w:szCs w:val="28"/>
        </w:rPr>
        <w:t xml:space="preserve">На вопросы о </w:t>
      </w:r>
      <w:r w:rsidR="000F6B1E">
        <w:rPr>
          <w:sz w:val="28"/>
          <w:szCs w:val="28"/>
        </w:rPr>
        <w:t xml:space="preserve">том, </w:t>
      </w:r>
      <w:r w:rsidR="00306226">
        <w:rPr>
          <w:sz w:val="28"/>
          <w:szCs w:val="28"/>
        </w:rPr>
        <w:t>куда обратиться</w:t>
      </w:r>
      <w:r w:rsidR="000056BA">
        <w:rPr>
          <w:sz w:val="28"/>
          <w:szCs w:val="28"/>
        </w:rPr>
        <w:t xml:space="preserve">, если </w:t>
      </w:r>
      <w:r w:rsidR="00306226">
        <w:rPr>
          <w:sz w:val="28"/>
          <w:szCs w:val="28"/>
        </w:rPr>
        <w:t>в</w:t>
      </w:r>
      <w:r w:rsidR="000056BA">
        <w:rPr>
          <w:sz w:val="28"/>
          <w:szCs w:val="28"/>
        </w:rPr>
        <w:t xml:space="preserve">ы сомневаетесь в </w:t>
      </w:r>
      <w:r w:rsidR="00861F56">
        <w:rPr>
          <w:sz w:val="28"/>
          <w:szCs w:val="28"/>
        </w:rPr>
        <w:t>законности</w:t>
      </w:r>
      <w:r w:rsidR="000056BA">
        <w:rPr>
          <w:sz w:val="28"/>
          <w:szCs w:val="28"/>
        </w:rPr>
        <w:t xml:space="preserve"> </w:t>
      </w:r>
      <w:r w:rsidR="00861F56">
        <w:rPr>
          <w:sz w:val="28"/>
          <w:szCs w:val="28"/>
        </w:rPr>
        <w:t>приостановления осуществления кадастрового учета и</w:t>
      </w:r>
      <w:r w:rsidR="00306226">
        <w:rPr>
          <w:sz w:val="28"/>
          <w:szCs w:val="28"/>
        </w:rPr>
        <w:t xml:space="preserve"> </w:t>
      </w:r>
      <w:r w:rsidR="00861F56">
        <w:rPr>
          <w:sz w:val="28"/>
          <w:szCs w:val="28"/>
        </w:rPr>
        <w:t>(или) государственной регистрации прав</w:t>
      </w:r>
      <w:r w:rsidR="009F6576">
        <w:rPr>
          <w:sz w:val="28"/>
          <w:szCs w:val="28"/>
        </w:rPr>
        <w:t>,</w:t>
      </w:r>
      <w:r w:rsidR="004F289F">
        <w:rPr>
          <w:sz w:val="28"/>
          <w:szCs w:val="28"/>
        </w:rPr>
        <w:t xml:space="preserve"> </w:t>
      </w:r>
      <w:r w:rsidR="002E7681" w:rsidRPr="0069350D">
        <w:rPr>
          <w:sz w:val="28"/>
          <w:szCs w:val="28"/>
        </w:rPr>
        <w:t>ответит</w:t>
      </w:r>
      <w:r w:rsidR="005B5286" w:rsidRPr="0069350D">
        <w:rPr>
          <w:sz w:val="28"/>
          <w:szCs w:val="28"/>
        </w:rPr>
        <w:t xml:space="preserve"> </w:t>
      </w:r>
      <w:r w:rsidR="004F289F">
        <w:rPr>
          <w:sz w:val="28"/>
          <w:szCs w:val="28"/>
        </w:rPr>
        <w:t xml:space="preserve">секретарь апелляционной комиссии Управления </w:t>
      </w:r>
      <w:r w:rsidR="005B5286" w:rsidRPr="0069350D">
        <w:rPr>
          <w:sz w:val="28"/>
          <w:szCs w:val="28"/>
        </w:rPr>
        <w:t xml:space="preserve">Росреестра по Калужской области </w:t>
      </w:r>
      <w:r w:rsidR="004F289F">
        <w:rPr>
          <w:sz w:val="28"/>
          <w:szCs w:val="28"/>
        </w:rPr>
        <w:t xml:space="preserve">Ольга </w:t>
      </w:r>
      <w:r w:rsidR="00861F56">
        <w:rPr>
          <w:sz w:val="28"/>
          <w:szCs w:val="28"/>
        </w:rPr>
        <w:t>Михайловна Мельникова</w:t>
      </w:r>
      <w:r w:rsidR="0069350D" w:rsidRPr="0069350D">
        <w:rPr>
          <w:sz w:val="28"/>
          <w:szCs w:val="28"/>
        </w:rPr>
        <w:t xml:space="preserve">. </w:t>
      </w:r>
    </w:p>
    <w:p w:rsidR="005B5286" w:rsidRPr="005B5286" w:rsidRDefault="0069350D" w:rsidP="0069350D">
      <w:pPr>
        <w:spacing w:line="276" w:lineRule="auto"/>
        <w:ind w:firstLine="709"/>
        <w:jc w:val="both"/>
        <w:rPr>
          <w:rFonts w:ascii="Segoe UI" w:eastAsiaTheme="minorHAnsi" w:hAnsi="Segoe UI" w:cs="Segoe UI"/>
          <w:lang w:eastAsia="en-US"/>
        </w:rPr>
      </w:pPr>
      <w:r w:rsidRPr="0069350D">
        <w:rPr>
          <w:rFonts w:ascii="Segoe UI" w:eastAsiaTheme="minorHAnsi" w:hAnsi="Segoe UI" w:cs="Segoe UI"/>
          <w:lang w:eastAsia="en-US"/>
        </w:rPr>
        <w:t xml:space="preserve"> </w:t>
      </w:r>
      <w:r>
        <w:rPr>
          <w:rFonts w:ascii="Segoe UI" w:eastAsiaTheme="minorHAnsi" w:hAnsi="Segoe UI" w:cs="Segoe UI"/>
          <w:lang w:eastAsia="en-US"/>
        </w:rPr>
        <w:t xml:space="preserve"> </w:t>
      </w:r>
    </w:p>
    <w:p w:rsidR="00E40CF9" w:rsidRDefault="00663770" w:rsidP="005B5286">
      <w:pPr>
        <w:autoSpaceDE w:val="0"/>
        <w:autoSpaceDN w:val="0"/>
        <w:adjustRightInd w:val="0"/>
        <w:spacing w:after="240"/>
        <w:ind w:firstLine="567"/>
        <w:jc w:val="both"/>
        <w:rPr>
          <w:sz w:val="28"/>
          <w:szCs w:val="28"/>
        </w:rPr>
      </w:pPr>
      <w:r w:rsidRPr="00663770">
        <w:rPr>
          <w:sz w:val="28"/>
          <w:szCs w:val="28"/>
        </w:rPr>
        <w:t xml:space="preserve">Телефон   «горячей линии» </w:t>
      </w:r>
      <w:r w:rsidR="0054349F">
        <w:rPr>
          <w:sz w:val="28"/>
          <w:szCs w:val="28"/>
        </w:rPr>
        <w:t xml:space="preserve"> </w:t>
      </w:r>
      <w:r w:rsidRPr="00663770">
        <w:rPr>
          <w:sz w:val="28"/>
          <w:szCs w:val="28"/>
        </w:rPr>
        <w:t xml:space="preserve">  8(4842) </w:t>
      </w:r>
      <w:r w:rsidR="00201B27">
        <w:rPr>
          <w:sz w:val="28"/>
          <w:szCs w:val="28"/>
        </w:rPr>
        <w:t xml:space="preserve"> </w:t>
      </w:r>
      <w:r w:rsidR="00201B27" w:rsidRPr="00201B27">
        <w:rPr>
          <w:sz w:val="28"/>
          <w:szCs w:val="28"/>
        </w:rPr>
        <w:t>5</w:t>
      </w:r>
      <w:r w:rsidR="00E45ED5">
        <w:rPr>
          <w:sz w:val="28"/>
          <w:szCs w:val="28"/>
        </w:rPr>
        <w:t>6</w:t>
      </w:r>
      <w:r w:rsidR="00201B27" w:rsidRPr="00201B27">
        <w:rPr>
          <w:sz w:val="28"/>
          <w:szCs w:val="28"/>
        </w:rPr>
        <w:t>-</w:t>
      </w:r>
      <w:r w:rsidR="00E45ED5">
        <w:rPr>
          <w:sz w:val="28"/>
          <w:szCs w:val="28"/>
        </w:rPr>
        <w:t>47</w:t>
      </w:r>
      <w:r w:rsidR="00201B27" w:rsidRPr="00201B27">
        <w:rPr>
          <w:sz w:val="28"/>
          <w:szCs w:val="28"/>
        </w:rPr>
        <w:t>-</w:t>
      </w:r>
      <w:r w:rsidR="00E45ED5">
        <w:rPr>
          <w:sz w:val="28"/>
          <w:szCs w:val="28"/>
        </w:rPr>
        <w:t>83</w:t>
      </w:r>
      <w:r w:rsidR="00201B27">
        <w:rPr>
          <w:sz w:val="28"/>
          <w:szCs w:val="28"/>
        </w:rPr>
        <w:t>.</w:t>
      </w:r>
    </w:p>
    <w:sectPr w:rsidR="00E40CF9" w:rsidSect="00AC3438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7DA6" w:rsidRDefault="00547DA6" w:rsidP="00AC3438">
      <w:r>
        <w:separator/>
      </w:r>
    </w:p>
  </w:endnote>
  <w:endnote w:type="continuationSeparator" w:id="0">
    <w:p w:rsidR="00547DA6" w:rsidRDefault="00547DA6" w:rsidP="00AC3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7DA6" w:rsidRDefault="00547DA6" w:rsidP="00AC3438">
      <w:r>
        <w:separator/>
      </w:r>
    </w:p>
  </w:footnote>
  <w:footnote w:type="continuationSeparator" w:id="0">
    <w:p w:rsidR="00547DA6" w:rsidRDefault="00547DA6" w:rsidP="00AC34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916" w:rsidRDefault="00E67916">
    <w:pPr>
      <w:pStyle w:val="a4"/>
      <w:jc w:val="center"/>
    </w:pPr>
  </w:p>
  <w:p w:rsidR="00E67916" w:rsidRDefault="00E67916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12AAB"/>
    <w:multiLevelType w:val="hybridMultilevel"/>
    <w:tmpl w:val="C4269BD4"/>
    <w:lvl w:ilvl="0" w:tplc="3A16AD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274"/>
    <w:rsid w:val="000056BA"/>
    <w:rsid w:val="000274EB"/>
    <w:rsid w:val="00031495"/>
    <w:rsid w:val="000425ED"/>
    <w:rsid w:val="00084D29"/>
    <w:rsid w:val="000A18FB"/>
    <w:rsid w:val="000B7585"/>
    <w:rsid w:val="000C0891"/>
    <w:rsid w:val="000C68A3"/>
    <w:rsid w:val="000F0E27"/>
    <w:rsid w:val="000F6B1E"/>
    <w:rsid w:val="00143015"/>
    <w:rsid w:val="00167BBF"/>
    <w:rsid w:val="001A2C40"/>
    <w:rsid w:val="001A5B0E"/>
    <w:rsid w:val="001B247D"/>
    <w:rsid w:val="001D25FB"/>
    <w:rsid w:val="001E51D1"/>
    <w:rsid w:val="001E6990"/>
    <w:rsid w:val="001F1B93"/>
    <w:rsid w:val="00201B27"/>
    <w:rsid w:val="0022189E"/>
    <w:rsid w:val="0022373C"/>
    <w:rsid w:val="002505BF"/>
    <w:rsid w:val="002B17E5"/>
    <w:rsid w:val="002B4AC3"/>
    <w:rsid w:val="002C0DDD"/>
    <w:rsid w:val="002C42D0"/>
    <w:rsid w:val="002E7681"/>
    <w:rsid w:val="002F17AD"/>
    <w:rsid w:val="002F4672"/>
    <w:rsid w:val="00306226"/>
    <w:rsid w:val="00313B6B"/>
    <w:rsid w:val="0033450D"/>
    <w:rsid w:val="00345AEB"/>
    <w:rsid w:val="00352220"/>
    <w:rsid w:val="00366274"/>
    <w:rsid w:val="00366DCE"/>
    <w:rsid w:val="00375D2B"/>
    <w:rsid w:val="003768F1"/>
    <w:rsid w:val="003773F0"/>
    <w:rsid w:val="00380321"/>
    <w:rsid w:val="003D194D"/>
    <w:rsid w:val="00400B67"/>
    <w:rsid w:val="00431760"/>
    <w:rsid w:val="00433C9D"/>
    <w:rsid w:val="00445940"/>
    <w:rsid w:val="004D157B"/>
    <w:rsid w:val="004E70A8"/>
    <w:rsid w:val="004F289F"/>
    <w:rsid w:val="004F5768"/>
    <w:rsid w:val="00510B32"/>
    <w:rsid w:val="00525F81"/>
    <w:rsid w:val="00530187"/>
    <w:rsid w:val="005422FD"/>
    <w:rsid w:val="0054349F"/>
    <w:rsid w:val="00547DA6"/>
    <w:rsid w:val="00571650"/>
    <w:rsid w:val="005B5286"/>
    <w:rsid w:val="005B79A7"/>
    <w:rsid w:val="005D13C5"/>
    <w:rsid w:val="005D4F7E"/>
    <w:rsid w:val="005D78CA"/>
    <w:rsid w:val="005E0D4E"/>
    <w:rsid w:val="005E30B8"/>
    <w:rsid w:val="00603D8D"/>
    <w:rsid w:val="006271AE"/>
    <w:rsid w:val="00647622"/>
    <w:rsid w:val="00663770"/>
    <w:rsid w:val="00681630"/>
    <w:rsid w:val="006846D4"/>
    <w:rsid w:val="0069071A"/>
    <w:rsid w:val="006927AD"/>
    <w:rsid w:val="0069350D"/>
    <w:rsid w:val="006C7829"/>
    <w:rsid w:val="006D27A0"/>
    <w:rsid w:val="006F43C3"/>
    <w:rsid w:val="00703394"/>
    <w:rsid w:val="007137C3"/>
    <w:rsid w:val="00731F97"/>
    <w:rsid w:val="00732445"/>
    <w:rsid w:val="007339E6"/>
    <w:rsid w:val="00750C03"/>
    <w:rsid w:val="00753E4B"/>
    <w:rsid w:val="00766A59"/>
    <w:rsid w:val="00776E9D"/>
    <w:rsid w:val="007A614C"/>
    <w:rsid w:val="007A6DF6"/>
    <w:rsid w:val="007C5670"/>
    <w:rsid w:val="007E0180"/>
    <w:rsid w:val="008173F2"/>
    <w:rsid w:val="00825792"/>
    <w:rsid w:val="0083777B"/>
    <w:rsid w:val="00842F73"/>
    <w:rsid w:val="0084729E"/>
    <w:rsid w:val="00860493"/>
    <w:rsid w:val="00861F56"/>
    <w:rsid w:val="0088071B"/>
    <w:rsid w:val="008857DB"/>
    <w:rsid w:val="00894B39"/>
    <w:rsid w:val="008D6EF1"/>
    <w:rsid w:val="008E4D35"/>
    <w:rsid w:val="008F6A54"/>
    <w:rsid w:val="009132DB"/>
    <w:rsid w:val="0096030B"/>
    <w:rsid w:val="00960B74"/>
    <w:rsid w:val="009B18E3"/>
    <w:rsid w:val="009C6E6C"/>
    <w:rsid w:val="009F2F1E"/>
    <w:rsid w:val="009F6576"/>
    <w:rsid w:val="00A25715"/>
    <w:rsid w:val="00A27A7D"/>
    <w:rsid w:val="00A427AB"/>
    <w:rsid w:val="00A51CFD"/>
    <w:rsid w:val="00A54BFB"/>
    <w:rsid w:val="00A7502C"/>
    <w:rsid w:val="00AC3438"/>
    <w:rsid w:val="00AD02BA"/>
    <w:rsid w:val="00AD76A9"/>
    <w:rsid w:val="00AF2C22"/>
    <w:rsid w:val="00AF4B23"/>
    <w:rsid w:val="00B43547"/>
    <w:rsid w:val="00B51A1F"/>
    <w:rsid w:val="00B60ECE"/>
    <w:rsid w:val="00B62ACA"/>
    <w:rsid w:val="00B64A1E"/>
    <w:rsid w:val="00B715D0"/>
    <w:rsid w:val="00B7769D"/>
    <w:rsid w:val="00BB34EF"/>
    <w:rsid w:val="00C37E75"/>
    <w:rsid w:val="00C40249"/>
    <w:rsid w:val="00C960D2"/>
    <w:rsid w:val="00CA739D"/>
    <w:rsid w:val="00D042DD"/>
    <w:rsid w:val="00D141A5"/>
    <w:rsid w:val="00D630CC"/>
    <w:rsid w:val="00D65FCC"/>
    <w:rsid w:val="00D94BBC"/>
    <w:rsid w:val="00DA253B"/>
    <w:rsid w:val="00DD4FF0"/>
    <w:rsid w:val="00E321A7"/>
    <w:rsid w:val="00E35E1F"/>
    <w:rsid w:val="00E403DB"/>
    <w:rsid w:val="00E40CF9"/>
    <w:rsid w:val="00E45ED5"/>
    <w:rsid w:val="00E51CB7"/>
    <w:rsid w:val="00E67916"/>
    <w:rsid w:val="00E927A7"/>
    <w:rsid w:val="00E959E5"/>
    <w:rsid w:val="00EB6A0D"/>
    <w:rsid w:val="00EC00D8"/>
    <w:rsid w:val="00EC3895"/>
    <w:rsid w:val="00F13986"/>
    <w:rsid w:val="00F15B5F"/>
    <w:rsid w:val="00F268FE"/>
    <w:rsid w:val="00F32631"/>
    <w:rsid w:val="00F43C9E"/>
    <w:rsid w:val="00F56022"/>
    <w:rsid w:val="00F6005F"/>
    <w:rsid w:val="00F67843"/>
    <w:rsid w:val="00FB1C0D"/>
    <w:rsid w:val="00FB6721"/>
    <w:rsid w:val="00FB6E04"/>
    <w:rsid w:val="00FC17CC"/>
    <w:rsid w:val="00FC4A62"/>
    <w:rsid w:val="00FD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51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 Знак"/>
    <w:basedOn w:val="a"/>
    <w:rsid w:val="001E51D1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paragraph" w:customStyle="1" w:styleId="ConsPlusNormal">
    <w:name w:val="ConsPlusNormal"/>
    <w:rsid w:val="001E51D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AC343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C343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AC343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C343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88071B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EC00D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C00D8"/>
    <w:rPr>
      <w:rFonts w:ascii="Tahoma" w:eastAsia="Times New Roman" w:hAnsi="Tahoma" w:cs="Tahoma"/>
      <w:sz w:val="16"/>
      <w:szCs w:val="16"/>
      <w:lang w:eastAsia="ru-RU"/>
    </w:rPr>
  </w:style>
  <w:style w:type="character" w:styleId="ab">
    <w:name w:val="Hyperlink"/>
    <w:basedOn w:val="a0"/>
    <w:uiPriority w:val="99"/>
    <w:unhideWhenUsed/>
    <w:rsid w:val="00D65F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51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 Знак"/>
    <w:basedOn w:val="a"/>
    <w:rsid w:val="001E51D1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paragraph" w:customStyle="1" w:styleId="ConsPlusNormal">
    <w:name w:val="ConsPlusNormal"/>
    <w:rsid w:val="001E51D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AC343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C343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AC343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C343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88071B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EC00D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C00D8"/>
    <w:rPr>
      <w:rFonts w:ascii="Tahoma" w:eastAsia="Times New Roman" w:hAnsi="Tahoma" w:cs="Tahoma"/>
      <w:sz w:val="16"/>
      <w:szCs w:val="16"/>
      <w:lang w:eastAsia="ru-RU"/>
    </w:rPr>
  </w:style>
  <w:style w:type="character" w:styleId="ab">
    <w:name w:val="Hyperlink"/>
    <w:basedOn w:val="a0"/>
    <w:uiPriority w:val="99"/>
    <w:unhideWhenUsed/>
    <w:rsid w:val="00D65F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7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1D3693-37EB-469F-B8B2-BEA071D0D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Комарова Ирина Александровна</dc:creator>
  <cp:lastModifiedBy>DolgovaVB</cp:lastModifiedBy>
  <cp:revision>19</cp:revision>
  <cp:lastPrinted>2017-01-25T06:54:00Z</cp:lastPrinted>
  <dcterms:created xsi:type="dcterms:W3CDTF">2017-04-21T08:44:00Z</dcterms:created>
  <dcterms:modified xsi:type="dcterms:W3CDTF">2017-06-15T07:19:00Z</dcterms:modified>
</cp:coreProperties>
</file>