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79D" w:rsidRDefault="0015379D" w:rsidP="0015379D">
      <w:pPr>
        <w:jc w:val="both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noProof/>
          <w:sz w:val="28"/>
          <w:szCs w:val="28"/>
          <w:lang w:eastAsia="ru-RU"/>
        </w:rPr>
        <w:drawing>
          <wp:inline distT="0" distB="0" distL="0" distR="0">
            <wp:extent cx="2436630" cy="990600"/>
            <wp:effectExtent l="0" t="0" r="1905" b="0"/>
            <wp:docPr id="1" name="Рисунок 1" descr="C:\Users\dolgovavb\Desktop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govavb\Desktop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328" cy="99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9D" w:rsidRDefault="00067E31" w:rsidP="00067E31">
      <w:pPr>
        <w:spacing w:line="240" w:lineRule="auto"/>
        <w:ind w:firstLine="709"/>
        <w:jc w:val="right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пресс-релиз</w:t>
      </w:r>
    </w:p>
    <w:p w:rsidR="001261AD" w:rsidRDefault="00067E31" w:rsidP="00067E31">
      <w:pPr>
        <w:spacing w:after="0" w:line="240" w:lineRule="auto"/>
        <w:ind w:firstLine="709"/>
        <w:jc w:val="center"/>
        <w:rPr>
          <w:rFonts w:ascii="Segoe UI" w:hAnsi="Segoe UI" w:cs="Segoe UI"/>
          <w:b/>
          <w:sz w:val="24"/>
          <w:szCs w:val="24"/>
        </w:rPr>
      </w:pPr>
      <w:r w:rsidRPr="00067E31">
        <w:rPr>
          <w:rFonts w:ascii="Segoe UI" w:hAnsi="Segoe UI" w:cs="Segoe UI"/>
          <w:b/>
          <w:sz w:val="24"/>
          <w:szCs w:val="24"/>
        </w:rPr>
        <w:t>Взаимодействие с органами государственной власти и местного самоуправления в  сфере земельного надзора</w:t>
      </w:r>
    </w:p>
    <w:p w:rsidR="00067E31" w:rsidRPr="00067E31" w:rsidRDefault="00067E31" w:rsidP="00067E31">
      <w:pPr>
        <w:spacing w:after="0" w:line="240" w:lineRule="auto"/>
        <w:ind w:firstLine="709"/>
        <w:jc w:val="center"/>
        <w:rPr>
          <w:rFonts w:ascii="Segoe UI" w:hAnsi="Segoe UI" w:cs="Segoe UI"/>
          <w:b/>
          <w:sz w:val="24"/>
          <w:szCs w:val="24"/>
        </w:rPr>
      </w:pPr>
    </w:p>
    <w:p w:rsidR="001261AD" w:rsidRPr="00067E31" w:rsidRDefault="001261AD" w:rsidP="00067E31">
      <w:pPr>
        <w:spacing w:after="0" w:line="240" w:lineRule="auto"/>
        <w:ind w:firstLine="709"/>
        <w:jc w:val="both"/>
        <w:rPr>
          <w:rFonts w:ascii="Segoe UI" w:hAnsi="Segoe UI" w:cs="Segoe UI"/>
          <w:sz w:val="24"/>
          <w:szCs w:val="24"/>
        </w:rPr>
      </w:pPr>
      <w:r w:rsidRPr="00067E31">
        <w:rPr>
          <w:rFonts w:ascii="Segoe UI" w:hAnsi="Segoe UI" w:cs="Segoe UI"/>
          <w:sz w:val="24"/>
          <w:szCs w:val="24"/>
        </w:rPr>
        <w:t>Земельное законодательство предоставляет правообладателям земельных участков права по самостоятельному хозяйствованию на земле. В то же время такая деятельность не должна наносить ущерба окружающей среде, нарушать права и законные интересы других лиц.</w:t>
      </w:r>
    </w:p>
    <w:p w:rsidR="001261AD" w:rsidRPr="00067E31" w:rsidRDefault="001261AD" w:rsidP="00067E31">
      <w:pPr>
        <w:spacing w:after="0" w:line="240" w:lineRule="auto"/>
        <w:ind w:firstLine="709"/>
        <w:jc w:val="both"/>
        <w:rPr>
          <w:rFonts w:ascii="Segoe UI" w:hAnsi="Segoe UI" w:cs="Segoe UI"/>
          <w:sz w:val="24"/>
          <w:szCs w:val="24"/>
        </w:rPr>
      </w:pPr>
      <w:r w:rsidRPr="00067E31">
        <w:rPr>
          <w:rFonts w:ascii="Segoe UI" w:hAnsi="Segoe UI" w:cs="Segoe UI"/>
          <w:sz w:val="24"/>
          <w:szCs w:val="24"/>
        </w:rPr>
        <w:t xml:space="preserve">Управлением </w:t>
      </w:r>
      <w:r w:rsidR="00C92EBD" w:rsidRPr="00067E31">
        <w:rPr>
          <w:rFonts w:ascii="Segoe UI" w:hAnsi="Segoe UI" w:cs="Segoe UI"/>
          <w:sz w:val="24"/>
          <w:szCs w:val="24"/>
        </w:rPr>
        <w:t xml:space="preserve">Росреестра по Калужской области </w:t>
      </w:r>
      <w:r w:rsidRPr="00067E31">
        <w:rPr>
          <w:rFonts w:ascii="Segoe UI" w:hAnsi="Segoe UI" w:cs="Segoe UI"/>
          <w:sz w:val="24"/>
          <w:szCs w:val="24"/>
        </w:rPr>
        <w:t xml:space="preserve">ведется как плановая, так и по поступающим обращениям, </w:t>
      </w:r>
      <w:r w:rsidR="00E375E1" w:rsidRPr="00067E31">
        <w:rPr>
          <w:rFonts w:ascii="Segoe UI" w:hAnsi="Segoe UI" w:cs="Segoe UI"/>
          <w:sz w:val="24"/>
          <w:szCs w:val="24"/>
        </w:rPr>
        <w:t xml:space="preserve">иной информации </w:t>
      </w:r>
      <w:r w:rsidRPr="00067E31">
        <w:rPr>
          <w:rFonts w:ascii="Segoe UI" w:hAnsi="Segoe UI" w:cs="Segoe UI"/>
          <w:sz w:val="24"/>
          <w:szCs w:val="24"/>
        </w:rPr>
        <w:t>работа по выявлению нарушений земельного законодательства.</w:t>
      </w:r>
    </w:p>
    <w:p w:rsidR="001261AD" w:rsidRPr="00067E31" w:rsidRDefault="00E375E1" w:rsidP="00067E31">
      <w:pPr>
        <w:spacing w:after="0" w:line="240" w:lineRule="auto"/>
        <w:ind w:firstLine="709"/>
        <w:jc w:val="both"/>
        <w:rPr>
          <w:rFonts w:ascii="Segoe UI" w:hAnsi="Segoe UI" w:cs="Segoe UI"/>
          <w:sz w:val="24"/>
          <w:szCs w:val="24"/>
        </w:rPr>
      </w:pPr>
      <w:r w:rsidRPr="00067E31">
        <w:rPr>
          <w:rFonts w:ascii="Segoe UI" w:hAnsi="Segoe UI" w:cs="Segoe UI"/>
          <w:sz w:val="24"/>
          <w:szCs w:val="24"/>
        </w:rPr>
        <w:t>Например, в целях эффективного и полноценного использования выделенных на территориях СНТ участков организовано взаимодействие с председателями садоводческих некоммерческих товариществ. Председатели СНТ обобщают данную информацию, доводят до сведения надзорного органа</w:t>
      </w:r>
      <w:r w:rsidR="002460A3" w:rsidRPr="00067E31">
        <w:rPr>
          <w:rFonts w:ascii="Segoe UI" w:hAnsi="Segoe UI" w:cs="Segoe UI"/>
          <w:sz w:val="24"/>
          <w:szCs w:val="24"/>
        </w:rPr>
        <w:t>, который может осуществить административные обследования и проверки</w:t>
      </w:r>
      <w:r w:rsidR="00906B47" w:rsidRPr="00067E31">
        <w:rPr>
          <w:rFonts w:ascii="Segoe UI" w:hAnsi="Segoe UI" w:cs="Segoe UI"/>
          <w:sz w:val="24"/>
          <w:szCs w:val="24"/>
        </w:rPr>
        <w:t xml:space="preserve">, в том числе </w:t>
      </w:r>
      <w:r w:rsidR="00895021" w:rsidRPr="00067E31">
        <w:rPr>
          <w:rFonts w:ascii="Segoe UI" w:hAnsi="Segoe UI" w:cs="Segoe UI"/>
          <w:sz w:val="24"/>
          <w:szCs w:val="24"/>
        </w:rPr>
        <w:t xml:space="preserve"> в присутствии</w:t>
      </w:r>
      <w:r w:rsidR="00906B47" w:rsidRPr="00067E31">
        <w:rPr>
          <w:rFonts w:ascii="Segoe UI" w:hAnsi="Segoe UI" w:cs="Segoe UI"/>
          <w:sz w:val="24"/>
          <w:szCs w:val="24"/>
        </w:rPr>
        <w:t xml:space="preserve"> представителя СНТ</w:t>
      </w:r>
      <w:r w:rsidR="002460A3" w:rsidRPr="00067E31">
        <w:rPr>
          <w:rFonts w:ascii="Segoe UI" w:hAnsi="Segoe UI" w:cs="Segoe UI"/>
          <w:sz w:val="24"/>
          <w:szCs w:val="24"/>
        </w:rPr>
        <w:t>.</w:t>
      </w:r>
    </w:p>
    <w:p w:rsidR="001261AD" w:rsidRPr="00067E31" w:rsidRDefault="001261AD" w:rsidP="00067E31">
      <w:pPr>
        <w:spacing w:after="0" w:line="240" w:lineRule="auto"/>
        <w:ind w:firstLine="709"/>
        <w:jc w:val="both"/>
        <w:rPr>
          <w:rFonts w:ascii="Segoe UI" w:hAnsi="Segoe UI" w:cs="Segoe UI"/>
          <w:sz w:val="24"/>
          <w:szCs w:val="24"/>
        </w:rPr>
      </w:pPr>
      <w:r w:rsidRPr="00067E31">
        <w:rPr>
          <w:rFonts w:ascii="Segoe UI" w:hAnsi="Segoe UI" w:cs="Segoe UI"/>
          <w:sz w:val="24"/>
          <w:szCs w:val="24"/>
        </w:rPr>
        <w:t>Главн</w:t>
      </w:r>
      <w:r w:rsidR="007C6A32" w:rsidRPr="00067E31">
        <w:rPr>
          <w:rFonts w:ascii="Segoe UI" w:hAnsi="Segoe UI" w:cs="Segoe UI"/>
          <w:sz w:val="24"/>
          <w:szCs w:val="24"/>
        </w:rPr>
        <w:t>ая</w:t>
      </w:r>
      <w:r w:rsidRPr="00067E31">
        <w:rPr>
          <w:rFonts w:ascii="Segoe UI" w:hAnsi="Segoe UI" w:cs="Segoe UI"/>
          <w:sz w:val="24"/>
          <w:szCs w:val="24"/>
        </w:rPr>
        <w:t xml:space="preserve"> проблем</w:t>
      </w:r>
      <w:r w:rsidR="007C6A32" w:rsidRPr="00067E31">
        <w:rPr>
          <w:rFonts w:ascii="Segoe UI" w:hAnsi="Segoe UI" w:cs="Segoe UI"/>
          <w:sz w:val="24"/>
          <w:szCs w:val="24"/>
        </w:rPr>
        <w:t>а</w:t>
      </w:r>
      <w:r w:rsidRPr="00067E31">
        <w:rPr>
          <w:rFonts w:ascii="Segoe UI" w:hAnsi="Segoe UI" w:cs="Segoe UI"/>
          <w:sz w:val="24"/>
          <w:szCs w:val="24"/>
        </w:rPr>
        <w:t xml:space="preserve"> в сфере ведения коллективного садоводства </w:t>
      </w:r>
      <w:r w:rsidR="007C6A32" w:rsidRPr="00067E31">
        <w:rPr>
          <w:rFonts w:ascii="Segoe UI" w:hAnsi="Segoe UI" w:cs="Segoe UI"/>
          <w:sz w:val="24"/>
          <w:szCs w:val="24"/>
        </w:rPr>
        <w:t>э</w:t>
      </w:r>
      <w:r w:rsidRPr="00067E31">
        <w:rPr>
          <w:rFonts w:ascii="Segoe UI" w:hAnsi="Segoe UI" w:cs="Segoe UI"/>
          <w:sz w:val="24"/>
          <w:szCs w:val="24"/>
        </w:rPr>
        <w:t>то большое количество брошенных садовых участков.</w:t>
      </w:r>
    </w:p>
    <w:p w:rsidR="002460A3" w:rsidRPr="00067E31" w:rsidRDefault="002460A3" w:rsidP="00067E31">
      <w:pPr>
        <w:spacing w:after="0" w:line="240" w:lineRule="auto"/>
        <w:ind w:firstLine="709"/>
        <w:jc w:val="both"/>
        <w:rPr>
          <w:rFonts w:ascii="Segoe UI" w:hAnsi="Segoe UI" w:cs="Segoe UI"/>
          <w:sz w:val="24"/>
          <w:szCs w:val="24"/>
        </w:rPr>
      </w:pPr>
      <w:r w:rsidRPr="00067E31">
        <w:rPr>
          <w:rFonts w:ascii="Segoe UI" w:hAnsi="Segoe UI" w:cs="Segoe UI"/>
          <w:sz w:val="24"/>
          <w:szCs w:val="24"/>
        </w:rPr>
        <w:t>За неиспользование земельного участка, предназначенного для садоводства, огородничества в указанных целях штрафы составляют для граждан - 1-1,5% от кадастровой стоимости, но не ниже 20 тысяч рублей.</w:t>
      </w:r>
    </w:p>
    <w:p w:rsidR="002460A3" w:rsidRPr="00067E31" w:rsidRDefault="002460A3" w:rsidP="00067E31">
      <w:pPr>
        <w:spacing w:after="0" w:line="240" w:lineRule="auto"/>
        <w:ind w:firstLine="709"/>
        <w:jc w:val="both"/>
        <w:rPr>
          <w:rFonts w:ascii="Segoe UI" w:hAnsi="Segoe UI" w:cs="Segoe UI"/>
          <w:sz w:val="24"/>
          <w:szCs w:val="24"/>
        </w:rPr>
      </w:pPr>
      <w:r w:rsidRPr="00067E31">
        <w:rPr>
          <w:rFonts w:ascii="Segoe UI" w:hAnsi="Segoe UI" w:cs="Segoe UI"/>
          <w:sz w:val="24"/>
          <w:szCs w:val="24"/>
        </w:rPr>
        <w:t xml:space="preserve">Необходимо заметить, что административное обследование проводится должностными лицами Управления без участия правообладателей земельных участков и доступа указанных должностных лиц на земельные участки. </w:t>
      </w:r>
    </w:p>
    <w:p w:rsidR="002460A3" w:rsidRPr="00067E31" w:rsidRDefault="002460A3" w:rsidP="00067E31">
      <w:pPr>
        <w:spacing w:after="0" w:line="240" w:lineRule="auto"/>
        <w:ind w:firstLine="709"/>
        <w:jc w:val="both"/>
        <w:rPr>
          <w:rFonts w:ascii="Segoe UI" w:hAnsi="Segoe UI" w:cs="Segoe UI"/>
          <w:sz w:val="24"/>
          <w:szCs w:val="24"/>
        </w:rPr>
      </w:pPr>
      <w:r w:rsidRPr="00067E31">
        <w:rPr>
          <w:rFonts w:ascii="Segoe UI" w:hAnsi="Segoe UI" w:cs="Segoe UI"/>
          <w:sz w:val="24"/>
          <w:szCs w:val="24"/>
        </w:rPr>
        <w:t xml:space="preserve">Для административного обследования могут быть использованы данные, полученные с космических спутников, летательных аппаратов, непосредственного осмотра земельных участков, иными способами. </w:t>
      </w:r>
    </w:p>
    <w:p w:rsidR="002460A3" w:rsidRPr="00067E31" w:rsidRDefault="002460A3" w:rsidP="00067E31">
      <w:pPr>
        <w:spacing w:after="0" w:line="240" w:lineRule="auto"/>
        <w:ind w:firstLine="709"/>
        <w:jc w:val="both"/>
        <w:rPr>
          <w:rFonts w:ascii="Segoe UI" w:hAnsi="Segoe UI" w:cs="Segoe UI"/>
          <w:sz w:val="24"/>
          <w:szCs w:val="24"/>
        </w:rPr>
      </w:pPr>
      <w:r w:rsidRPr="00067E31">
        <w:rPr>
          <w:rFonts w:ascii="Segoe UI" w:hAnsi="Segoe UI" w:cs="Segoe UI"/>
          <w:sz w:val="24"/>
          <w:szCs w:val="24"/>
        </w:rPr>
        <w:t>При проведении административного обследования госинспекторами ис</w:t>
      </w:r>
      <w:r w:rsidR="00C92EBD" w:rsidRPr="00067E31">
        <w:rPr>
          <w:rFonts w:ascii="Segoe UI" w:hAnsi="Segoe UI" w:cs="Segoe UI"/>
          <w:sz w:val="24"/>
          <w:szCs w:val="24"/>
        </w:rPr>
        <w:t>следуется  информация, содержащая</w:t>
      </w:r>
      <w:r w:rsidRPr="00067E31">
        <w:rPr>
          <w:rFonts w:ascii="Segoe UI" w:hAnsi="Segoe UI" w:cs="Segoe UI"/>
          <w:sz w:val="24"/>
          <w:szCs w:val="24"/>
        </w:rPr>
        <w:t>ся в государственных и муниципальных информационных системах, открытых и общедоступных информационных ресурсах, архивных фондах. По результатам анализа документов проводится обследование земельного участка. Указанное обследование проводится без взаимодействия с правообладателями земельных участков.</w:t>
      </w:r>
    </w:p>
    <w:p w:rsidR="002460A3" w:rsidRPr="00067E31" w:rsidRDefault="002460A3" w:rsidP="00067E31">
      <w:pPr>
        <w:spacing w:after="0" w:line="240" w:lineRule="auto"/>
        <w:ind w:firstLine="709"/>
        <w:jc w:val="both"/>
        <w:rPr>
          <w:rFonts w:ascii="Segoe UI" w:hAnsi="Segoe UI" w:cs="Segoe UI"/>
          <w:sz w:val="24"/>
          <w:szCs w:val="24"/>
        </w:rPr>
      </w:pPr>
      <w:r w:rsidRPr="00067E31">
        <w:rPr>
          <w:rFonts w:ascii="Segoe UI" w:hAnsi="Segoe UI" w:cs="Segoe UI"/>
          <w:sz w:val="24"/>
          <w:szCs w:val="24"/>
        </w:rPr>
        <w:t>В случае выявления при проведении административного обследования нарушения земельного законодательства Российской Федерации, принимается решение о проведении внеплановой проверки, а в случае наличия достаточных данных принимается решение о возбуждении дела об административном правонарушении.</w:t>
      </w:r>
    </w:p>
    <w:p w:rsidR="002460A3" w:rsidRPr="00C50803" w:rsidRDefault="00145FAB" w:rsidP="00120A83">
      <w:pPr>
        <w:spacing w:after="0" w:line="240" w:lineRule="auto"/>
        <w:ind w:firstLine="709"/>
        <w:jc w:val="both"/>
        <w:rPr>
          <w:rFonts w:ascii="Segoe UI" w:hAnsi="Segoe UI" w:cs="Segoe UI"/>
          <w:sz w:val="28"/>
          <w:szCs w:val="28"/>
        </w:rPr>
      </w:pPr>
      <w:r w:rsidRPr="00067E31">
        <w:rPr>
          <w:rFonts w:ascii="Segoe UI" w:hAnsi="Segoe UI" w:cs="Segoe UI"/>
          <w:sz w:val="24"/>
          <w:szCs w:val="24"/>
        </w:rPr>
        <w:t>В 2016 году</w:t>
      </w:r>
      <w:r w:rsidR="005D53C0" w:rsidRPr="00067E31">
        <w:rPr>
          <w:rFonts w:ascii="Segoe UI" w:hAnsi="Segoe UI" w:cs="Segoe UI"/>
          <w:sz w:val="24"/>
          <w:szCs w:val="24"/>
        </w:rPr>
        <w:t xml:space="preserve"> Управлением проведено 300 обследований. Доля административных обследований возросла на 43 % по сравнению с </w:t>
      </w:r>
      <w:r w:rsidR="00956A18" w:rsidRPr="00067E31">
        <w:rPr>
          <w:rFonts w:ascii="Segoe UI" w:hAnsi="Segoe UI" w:cs="Segoe UI"/>
          <w:sz w:val="24"/>
          <w:szCs w:val="24"/>
        </w:rPr>
        <w:t>прошлым годом</w:t>
      </w:r>
      <w:r w:rsidR="005D53C0" w:rsidRPr="00067E31">
        <w:rPr>
          <w:rFonts w:ascii="Segoe UI" w:hAnsi="Segoe UI" w:cs="Segoe UI"/>
          <w:sz w:val="24"/>
          <w:szCs w:val="24"/>
        </w:rPr>
        <w:t xml:space="preserve">. </w:t>
      </w:r>
      <w:bookmarkStart w:id="0" w:name="_GoBack"/>
      <w:bookmarkEnd w:id="0"/>
    </w:p>
    <w:sectPr w:rsidR="002460A3" w:rsidRPr="00C50803" w:rsidSect="003069AF">
      <w:pgSz w:w="11906" w:h="16838"/>
      <w:pgMar w:top="851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74B9C"/>
    <w:rsid w:val="00067E31"/>
    <w:rsid w:val="00092B3C"/>
    <w:rsid w:val="000E728C"/>
    <w:rsid w:val="00120A83"/>
    <w:rsid w:val="001261AD"/>
    <w:rsid w:val="00145FAB"/>
    <w:rsid w:val="0015379D"/>
    <w:rsid w:val="001B6777"/>
    <w:rsid w:val="00231091"/>
    <w:rsid w:val="002460A3"/>
    <w:rsid w:val="00263873"/>
    <w:rsid w:val="003069AF"/>
    <w:rsid w:val="005D53C0"/>
    <w:rsid w:val="006B45F9"/>
    <w:rsid w:val="00774B9C"/>
    <w:rsid w:val="007C6A32"/>
    <w:rsid w:val="00895021"/>
    <w:rsid w:val="00906B47"/>
    <w:rsid w:val="00956A18"/>
    <w:rsid w:val="00C50803"/>
    <w:rsid w:val="00C610D8"/>
    <w:rsid w:val="00C92EBD"/>
    <w:rsid w:val="00D43B29"/>
    <w:rsid w:val="00E074E4"/>
    <w:rsid w:val="00E375E1"/>
    <w:rsid w:val="00E67F9F"/>
    <w:rsid w:val="00F9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8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3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3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3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3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Комарова Ирина Александровна</dc:creator>
  <cp:keywords/>
  <dc:description/>
  <cp:lastModifiedBy>DolgovaVB</cp:lastModifiedBy>
  <cp:revision>22</cp:revision>
  <cp:lastPrinted>2016-10-24T12:32:00Z</cp:lastPrinted>
  <dcterms:created xsi:type="dcterms:W3CDTF">2016-10-19T11:41:00Z</dcterms:created>
  <dcterms:modified xsi:type="dcterms:W3CDTF">2016-10-24T12:34:00Z</dcterms:modified>
</cp:coreProperties>
</file>