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21" w:rsidRDefault="00307D21" w:rsidP="00307D21">
      <w:pPr>
        <w:pStyle w:val="a3"/>
        <w:spacing w:line="276" w:lineRule="auto"/>
        <w:jc w:val="center"/>
        <w:rPr>
          <w:rFonts w:ascii="Times New Roman" w:hAnsi="Times New Roman"/>
          <w:b/>
          <w:sz w:val="24"/>
        </w:rPr>
      </w:pPr>
    </w:p>
    <w:p w:rsidR="00307D21" w:rsidRDefault="00307D21" w:rsidP="00307D21">
      <w:pPr>
        <w:pStyle w:val="a3"/>
        <w:spacing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Пенсионера обокрали по телефону </w:t>
      </w:r>
    </w:p>
    <w:p w:rsidR="00307D21" w:rsidRPr="00A20382" w:rsidRDefault="00307D21" w:rsidP="00307D21">
      <w:pPr>
        <w:pStyle w:val="a3"/>
        <w:spacing w:line="276" w:lineRule="auto"/>
        <w:jc w:val="center"/>
        <w:rPr>
          <w:rFonts w:ascii="Times New Roman" w:hAnsi="Times New Roman"/>
          <w:b/>
          <w:sz w:val="24"/>
        </w:rPr>
      </w:pPr>
      <w:bookmarkStart w:id="0" w:name="_GoBack"/>
      <w:bookmarkEnd w:id="0"/>
    </w:p>
    <w:p w:rsidR="00307D21" w:rsidRDefault="00307D21" w:rsidP="00307D2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Жертвой </w:t>
      </w:r>
      <w:r w:rsidRPr="00A20382">
        <w:rPr>
          <w:rFonts w:ascii="Times New Roman" w:hAnsi="Times New Roman"/>
          <w:sz w:val="24"/>
        </w:rPr>
        <w:t>мошенников</w:t>
      </w:r>
      <w:r>
        <w:rPr>
          <w:rFonts w:ascii="Times New Roman" w:hAnsi="Times New Roman"/>
          <w:sz w:val="24"/>
        </w:rPr>
        <w:t>, прикрывавшихся именем Центрального банка,</w:t>
      </w:r>
      <w:r w:rsidRPr="00A20382">
        <w:rPr>
          <w:rFonts w:ascii="Times New Roman" w:hAnsi="Times New Roman"/>
          <w:sz w:val="24"/>
        </w:rPr>
        <w:t xml:space="preserve"> стал 79-летний пенсионер из Калуги.</w:t>
      </w:r>
    </w:p>
    <w:p w:rsidR="00307D21" w:rsidRDefault="00307D21" w:rsidP="00307D2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</w:rPr>
      </w:pPr>
    </w:p>
    <w:p w:rsidR="00307D21" w:rsidRDefault="00307D21" w:rsidP="00307D2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</w:rPr>
      </w:pPr>
      <w:r w:rsidRPr="00A20382">
        <w:rPr>
          <w:rFonts w:ascii="Times New Roman" w:hAnsi="Times New Roman"/>
          <w:sz w:val="24"/>
        </w:rPr>
        <w:t xml:space="preserve">По информации УМВД России по Калужской области на телефон пенсионера поступил звонок. На том конце провода представились сотрудником Банка России и сообщили, что ранее приобретенные </w:t>
      </w:r>
      <w:r>
        <w:rPr>
          <w:rFonts w:ascii="Times New Roman" w:hAnsi="Times New Roman"/>
          <w:sz w:val="24"/>
        </w:rPr>
        <w:t xml:space="preserve">пожилым человеком </w:t>
      </w:r>
      <w:r w:rsidRPr="00A20382">
        <w:rPr>
          <w:rFonts w:ascii="Times New Roman" w:hAnsi="Times New Roman"/>
          <w:sz w:val="24"/>
        </w:rPr>
        <w:t xml:space="preserve"> лекарства</w:t>
      </w:r>
      <w:r>
        <w:rPr>
          <w:rFonts w:ascii="Times New Roman" w:hAnsi="Times New Roman"/>
          <w:sz w:val="24"/>
        </w:rPr>
        <w:t xml:space="preserve"> –</w:t>
      </w:r>
      <w:r w:rsidRPr="00A20382">
        <w:rPr>
          <w:rFonts w:ascii="Times New Roman" w:hAnsi="Times New Roman"/>
          <w:sz w:val="24"/>
        </w:rPr>
        <w:t xml:space="preserve"> поддельные. И ему, как потерпевшему, положена денежная компенсация. Но, чтобы ее получить, необходимо перевести некую</w:t>
      </w:r>
      <w:r>
        <w:rPr>
          <w:rFonts w:ascii="Times New Roman" w:hAnsi="Times New Roman"/>
          <w:sz w:val="24"/>
        </w:rPr>
        <w:t xml:space="preserve"> комиссию на банковский счет</w:t>
      </w:r>
      <w:r w:rsidRPr="00A20382">
        <w:rPr>
          <w:rFonts w:ascii="Times New Roman" w:hAnsi="Times New Roman"/>
          <w:sz w:val="24"/>
        </w:rPr>
        <w:t xml:space="preserve">, что пенсионер и сделал. Естественно, никакой компенсации не последовало. А </w:t>
      </w:r>
      <w:r>
        <w:rPr>
          <w:rFonts w:ascii="Times New Roman" w:hAnsi="Times New Roman"/>
          <w:sz w:val="24"/>
        </w:rPr>
        <w:t>жертв</w:t>
      </w:r>
      <w:r w:rsidRPr="00A20382">
        <w:rPr>
          <w:rFonts w:ascii="Times New Roman" w:hAnsi="Times New Roman"/>
          <w:sz w:val="24"/>
        </w:rPr>
        <w:t>е обмана оставалось только обратит</w:t>
      </w:r>
      <w:r>
        <w:rPr>
          <w:rFonts w:ascii="Times New Roman" w:hAnsi="Times New Roman"/>
          <w:sz w:val="24"/>
        </w:rPr>
        <w:t>ься в правоохранительные органы.</w:t>
      </w:r>
    </w:p>
    <w:p w:rsidR="00307D21" w:rsidRDefault="00307D21" w:rsidP="00307D2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</w:rPr>
      </w:pPr>
      <w:r w:rsidRPr="00A20382">
        <w:rPr>
          <w:rFonts w:ascii="Times New Roman" w:hAnsi="Times New Roman"/>
          <w:sz w:val="24"/>
        </w:rPr>
        <w:t>Преступная схема, которую использовали аферисты, проста: люди получают звонки от злоумышленников, которые представляются сотрудниками Банка России, прокуратуры, суда, министерства здравоохранения и</w:t>
      </w:r>
      <w:r>
        <w:rPr>
          <w:rFonts w:ascii="Times New Roman" w:hAnsi="Times New Roman"/>
          <w:sz w:val="24"/>
        </w:rPr>
        <w:t>ли</w:t>
      </w:r>
      <w:r w:rsidRPr="00A20382">
        <w:rPr>
          <w:rFonts w:ascii="Times New Roman" w:hAnsi="Times New Roman"/>
          <w:sz w:val="24"/>
        </w:rPr>
        <w:t xml:space="preserve"> других учреждений и сообщают о положенной компенсации ущерба, якобы нанесенного мошенниками в прошлом. Для получения обещанной компенсации мошенники обычно предлагают оплатить подоходный налог, банковский сбор</w:t>
      </w:r>
      <w:r>
        <w:rPr>
          <w:rFonts w:ascii="Times New Roman" w:hAnsi="Times New Roman"/>
          <w:sz w:val="24"/>
        </w:rPr>
        <w:t>,</w:t>
      </w:r>
      <w:r w:rsidRPr="00A20382">
        <w:rPr>
          <w:rFonts w:ascii="Times New Roman" w:hAnsi="Times New Roman"/>
          <w:sz w:val="24"/>
        </w:rPr>
        <w:t xml:space="preserve"> госпошлину и пр. Кроме того, преступники могут потребовать сообщить им реквизиты банковских карт или паспортные данные</w:t>
      </w:r>
      <w:r>
        <w:rPr>
          <w:rFonts w:ascii="Times New Roman" w:hAnsi="Times New Roman"/>
          <w:sz w:val="24"/>
        </w:rPr>
        <w:t xml:space="preserve"> для подтверждения личности и перевода компенсационных средств</w:t>
      </w:r>
      <w:r w:rsidRPr="00A20382">
        <w:rPr>
          <w:rFonts w:ascii="Times New Roman" w:hAnsi="Times New Roman"/>
          <w:sz w:val="24"/>
        </w:rPr>
        <w:t xml:space="preserve">. </w:t>
      </w:r>
    </w:p>
    <w:p w:rsidR="00307D21" w:rsidRDefault="00307D21" w:rsidP="00307D21">
      <w:pPr>
        <w:pStyle w:val="a3"/>
        <w:spacing w:line="276" w:lineRule="auto"/>
        <w:ind w:firstLine="708"/>
        <w:jc w:val="both"/>
        <w:rPr>
          <w:rFonts w:ascii="Times New Roman" w:hAnsi="Times New Roman"/>
          <w:sz w:val="24"/>
        </w:rPr>
      </w:pPr>
      <w:r w:rsidRPr="00A20382">
        <w:rPr>
          <w:rFonts w:ascii="Times New Roman" w:hAnsi="Times New Roman"/>
          <w:sz w:val="24"/>
        </w:rPr>
        <w:t xml:space="preserve">«Как правило, самой легкой добычей для аферистов являются пенсионеры, однако стать потенциальной жертвой может каждый. </w:t>
      </w:r>
      <w:proofErr w:type="gramStart"/>
      <w:r w:rsidRPr="00A20382">
        <w:rPr>
          <w:rFonts w:ascii="Times New Roman" w:hAnsi="Times New Roman"/>
          <w:sz w:val="24"/>
        </w:rPr>
        <w:t>Преступники бывают весьма убедительными, а схема обмана очень правдоподобной, - комментирует ситуацию</w:t>
      </w:r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и.о</w:t>
      </w:r>
      <w:proofErr w:type="spellEnd"/>
      <w:r>
        <w:rPr>
          <w:rFonts w:ascii="Times New Roman" w:hAnsi="Times New Roman"/>
          <w:sz w:val="24"/>
        </w:rPr>
        <w:t>. управляющего Отделением</w:t>
      </w:r>
      <w:r w:rsidRPr="00A20382">
        <w:rPr>
          <w:rFonts w:ascii="Times New Roman" w:hAnsi="Times New Roman"/>
          <w:sz w:val="24"/>
        </w:rPr>
        <w:t xml:space="preserve"> по Калужско</w:t>
      </w:r>
      <w:r>
        <w:rPr>
          <w:rFonts w:ascii="Times New Roman" w:hAnsi="Times New Roman"/>
          <w:sz w:val="24"/>
        </w:rPr>
        <w:t xml:space="preserve">й области ГУ банка России по Центральному федеральному округу Владимир </w:t>
      </w:r>
      <w:proofErr w:type="spellStart"/>
      <w:r>
        <w:rPr>
          <w:rFonts w:ascii="Times New Roman" w:hAnsi="Times New Roman"/>
          <w:sz w:val="24"/>
        </w:rPr>
        <w:t>Репета</w:t>
      </w:r>
      <w:proofErr w:type="spellEnd"/>
      <w:r w:rsidRPr="00A20382">
        <w:rPr>
          <w:rFonts w:ascii="Times New Roman" w:hAnsi="Times New Roman"/>
          <w:sz w:val="24"/>
        </w:rPr>
        <w:t>.</w:t>
      </w:r>
      <w:proofErr w:type="gramEnd"/>
      <w:r w:rsidRPr="00A20382">
        <w:rPr>
          <w:rFonts w:ascii="Times New Roman" w:hAnsi="Times New Roman"/>
          <w:sz w:val="24"/>
        </w:rPr>
        <w:t xml:space="preserve"> – Хочу еще</w:t>
      </w:r>
      <w:r>
        <w:rPr>
          <w:rFonts w:ascii="Times New Roman" w:hAnsi="Times New Roman"/>
          <w:sz w:val="24"/>
        </w:rPr>
        <w:t xml:space="preserve"> раз напомнить калужанам: Банк </w:t>
      </w:r>
      <w:r w:rsidRPr="00A20382">
        <w:rPr>
          <w:rFonts w:ascii="Times New Roman" w:hAnsi="Times New Roman"/>
          <w:sz w:val="24"/>
        </w:rPr>
        <w:t>России не работает с физическими лицами, в том числе не рассылает СМС-сообщения, не выплачивает компенсации и не блокирует ба</w:t>
      </w:r>
      <w:r>
        <w:rPr>
          <w:rFonts w:ascii="Times New Roman" w:hAnsi="Times New Roman"/>
          <w:sz w:val="24"/>
        </w:rPr>
        <w:t xml:space="preserve">нковские карты граждан. </w:t>
      </w:r>
      <w:r w:rsidRPr="00955D5C">
        <w:rPr>
          <w:rFonts w:ascii="Times New Roman" w:hAnsi="Times New Roman"/>
          <w:sz w:val="24"/>
        </w:rPr>
        <w:t>Получив предложение от незнакомых лиц о переводе денег, не перечисляйте средства на предлагаемые счета и номера телефонов, не соглашайтесь передавать деньги при личной встрече. Важно не предоставлять доступ к вашим счетам через мобильный банк. Также никому не следует сообщать информацию для доступа к счету (пароли, логины и т.д.). Прежде чем принять решение, связанное с распоряжением деньгами, внимательно обдумайте ситуацию, посоветуйтесь с близкими и родственниками. При малейшем подозрении на обман обращай</w:t>
      </w:r>
      <w:r>
        <w:rPr>
          <w:rFonts w:ascii="Times New Roman" w:hAnsi="Times New Roman"/>
          <w:sz w:val="24"/>
        </w:rPr>
        <w:t>тесь в полицию</w:t>
      </w:r>
      <w:r w:rsidRPr="00A20382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</w:p>
    <w:p w:rsidR="00612CB6" w:rsidRDefault="00612CB6"/>
    <w:sectPr w:rsidR="00612CB6" w:rsidSect="00D608A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21"/>
    <w:rsid w:val="00307D21"/>
    <w:rsid w:val="0061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7D21"/>
    <w:pPr>
      <w:spacing w:after="0" w:line="240" w:lineRule="auto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7D21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 CB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Федечкина Кристина Геннадьевна</dc:creator>
  <cp:keywords/>
  <dc:description/>
  <cp:lastModifiedBy>Федечкина Кристина Геннадьевна</cp:lastModifiedBy>
  <cp:revision>1</cp:revision>
  <dcterms:created xsi:type="dcterms:W3CDTF">2017-07-07T10:10:00Z</dcterms:created>
  <dcterms:modified xsi:type="dcterms:W3CDTF">2017-07-07T10:11:00Z</dcterms:modified>
</cp:coreProperties>
</file>