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FF8" w:rsidRDefault="00913FF8">
      <w:pPr>
        <w:pStyle w:val="ConsPlusTitlePage"/>
      </w:pPr>
      <w:r>
        <w:br/>
      </w:r>
    </w:p>
    <w:p w:rsidR="00913FF8" w:rsidRDefault="00913FF8">
      <w:pPr>
        <w:pStyle w:val="ConsPlusNormal"/>
        <w:jc w:val="both"/>
      </w:pPr>
    </w:p>
    <w:p w:rsidR="00913FF8" w:rsidRDefault="00913FF8">
      <w:pPr>
        <w:pStyle w:val="ConsPlusTitle"/>
        <w:jc w:val="center"/>
      </w:pPr>
      <w:r>
        <w:t>КАЛУЖСКАЯ ОБЛАСТЬ</w:t>
      </w:r>
    </w:p>
    <w:p w:rsidR="00913FF8" w:rsidRDefault="00913FF8">
      <w:pPr>
        <w:pStyle w:val="ConsPlusTitle"/>
        <w:jc w:val="center"/>
      </w:pPr>
      <w:r>
        <w:t>АДМИНИСТРАЦИЯ МУНИЦИПАЛЬНОГО РАЙОНА</w:t>
      </w:r>
    </w:p>
    <w:p w:rsidR="00913FF8" w:rsidRDefault="00913FF8">
      <w:pPr>
        <w:pStyle w:val="ConsPlusTitle"/>
        <w:jc w:val="center"/>
      </w:pPr>
      <w:r>
        <w:t>"МОСАЛЬСКИЙ РАЙОН"</w:t>
      </w:r>
    </w:p>
    <w:p w:rsidR="00913FF8" w:rsidRDefault="00913FF8">
      <w:pPr>
        <w:pStyle w:val="ConsPlusTitle"/>
        <w:jc w:val="center"/>
      </w:pPr>
    </w:p>
    <w:p w:rsidR="00913FF8" w:rsidRDefault="00913FF8">
      <w:pPr>
        <w:pStyle w:val="ConsPlusTitle"/>
        <w:jc w:val="center"/>
      </w:pPr>
      <w:r>
        <w:t>ПОСТАНОВЛЕНИЕ</w:t>
      </w:r>
    </w:p>
    <w:p w:rsidR="00913FF8" w:rsidRDefault="00913FF8">
      <w:pPr>
        <w:pStyle w:val="ConsPlusTitle"/>
        <w:jc w:val="center"/>
      </w:pPr>
      <w:r>
        <w:t>от 6 октября 2015 г. N 394</w:t>
      </w:r>
    </w:p>
    <w:p w:rsidR="00913FF8" w:rsidRDefault="00913FF8">
      <w:pPr>
        <w:pStyle w:val="ConsPlusTitle"/>
        <w:jc w:val="center"/>
      </w:pPr>
    </w:p>
    <w:p w:rsidR="00913FF8" w:rsidRDefault="00913FF8">
      <w:pPr>
        <w:pStyle w:val="ConsPlusTitle"/>
        <w:jc w:val="center"/>
      </w:pPr>
      <w:r>
        <w:t>ОБ УТВЕРЖДЕНИИ ПОЛОЖЕНИЯ О МУНИЦИПАЛЬНОМ ЖИЛИЩНОМ КОНТРОЛЕ</w:t>
      </w:r>
    </w:p>
    <w:p w:rsidR="00913FF8" w:rsidRDefault="00913FF8">
      <w:pPr>
        <w:pStyle w:val="ConsPlusTitle"/>
        <w:jc w:val="center"/>
      </w:pPr>
      <w:r>
        <w:t>НА ТЕРРИТОРИИ СЕЛЬСКИХ ПОСЕЛЕНИЙ, ВХОДЯЩИХ В СОСТАВ</w:t>
      </w:r>
    </w:p>
    <w:p w:rsidR="00913FF8" w:rsidRDefault="00913FF8">
      <w:pPr>
        <w:pStyle w:val="ConsPlusTitle"/>
        <w:jc w:val="center"/>
      </w:pPr>
      <w:r>
        <w:t>МР "МОСАЛЬСКИЙ РАЙОН"</w:t>
      </w:r>
    </w:p>
    <w:p w:rsidR="00913FF8" w:rsidRDefault="00913FF8">
      <w:pPr>
        <w:pStyle w:val="ConsPlusNormal"/>
        <w:jc w:val="both"/>
      </w:pPr>
    </w:p>
    <w:p w:rsidR="00913FF8" w:rsidRDefault="00913FF8">
      <w:pPr>
        <w:pStyle w:val="ConsPlusNormal"/>
        <w:ind w:firstLine="540"/>
        <w:jc w:val="both"/>
      </w:pPr>
      <w:r>
        <w:t xml:space="preserve">Во исполнение </w:t>
      </w:r>
      <w:hyperlink r:id="rId4" w:history="1">
        <w:r>
          <w:rPr>
            <w:color w:val="0000FF"/>
          </w:rPr>
          <w:t>Конституции</w:t>
        </w:r>
      </w:hyperlink>
      <w:r>
        <w:t xml:space="preserve"> Российской Федерации, Жилищного </w:t>
      </w:r>
      <w:hyperlink r:id="rId5" w:history="1">
        <w:r>
          <w:rPr>
            <w:color w:val="0000FF"/>
          </w:rPr>
          <w:t>кодекса</w:t>
        </w:r>
      </w:hyperlink>
      <w:r>
        <w:t xml:space="preserve"> Российской Федерации, Федерального </w:t>
      </w:r>
      <w:hyperlink r:id="rId6" w:history="1">
        <w:r>
          <w:rPr>
            <w:color w:val="0000FF"/>
          </w:rPr>
          <w:t>закона</w:t>
        </w:r>
      </w:hyperlink>
      <w:r>
        <w:t xml:space="preserve"> от 26 декабря 2008 г.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Федерального </w:t>
      </w:r>
      <w:hyperlink r:id="rId7" w:history="1">
        <w:r>
          <w:rPr>
            <w:color w:val="0000FF"/>
          </w:rPr>
          <w:t>закона</w:t>
        </w:r>
      </w:hyperlink>
      <w:r>
        <w:t xml:space="preserve"> от 06.10.2003 N 131-ФЗ "Об общих принципах организации местного самоуправления в Российской Федерации", </w:t>
      </w:r>
      <w:hyperlink r:id="rId8" w:history="1">
        <w:r>
          <w:rPr>
            <w:color w:val="0000FF"/>
          </w:rPr>
          <w:t>Закона</w:t>
        </w:r>
      </w:hyperlink>
      <w:r>
        <w:t xml:space="preserve"> Калужской области от 01.10.2012 N 326-ОЗ "О порядке осуществления муниципального жилищного контроля на территории Калужской области и порядке взаимодействия органов муниципального жилищного контроля с органом исполнительной власти Калужской области, осуществляющим региональный государственный жилищный надзор", в соответствии с </w:t>
      </w:r>
      <w:hyperlink r:id="rId9" w:history="1">
        <w:r>
          <w:rPr>
            <w:color w:val="0000FF"/>
          </w:rPr>
          <w:t>Уставом</w:t>
        </w:r>
      </w:hyperlink>
      <w:r>
        <w:t xml:space="preserve"> муниципального района "Мосальский район" администрация МР "Мосальский район"</w:t>
      </w:r>
    </w:p>
    <w:p w:rsidR="00913FF8" w:rsidRDefault="00913FF8">
      <w:pPr>
        <w:pStyle w:val="ConsPlusNormal"/>
        <w:ind w:firstLine="540"/>
        <w:jc w:val="both"/>
      </w:pPr>
      <w:r>
        <w:t>ПОСТАНОВЛЯЕТ:</w:t>
      </w:r>
    </w:p>
    <w:p w:rsidR="00913FF8" w:rsidRDefault="00913FF8">
      <w:pPr>
        <w:pStyle w:val="ConsPlusNormal"/>
        <w:jc w:val="both"/>
      </w:pPr>
    </w:p>
    <w:p w:rsidR="00913FF8" w:rsidRDefault="00913FF8">
      <w:pPr>
        <w:pStyle w:val="ConsPlusNormal"/>
        <w:ind w:firstLine="540"/>
        <w:jc w:val="both"/>
      </w:pPr>
      <w:r>
        <w:t xml:space="preserve">1. Утвердить </w:t>
      </w:r>
      <w:hyperlink w:anchor="P34" w:history="1">
        <w:r>
          <w:rPr>
            <w:color w:val="0000FF"/>
          </w:rPr>
          <w:t>положение</w:t>
        </w:r>
      </w:hyperlink>
      <w:r>
        <w:t xml:space="preserve"> о муниципальном жилищном контроле на территории сельских поселений, входящих в состав МР "Мосальский район" (приложение 1).</w:t>
      </w:r>
    </w:p>
    <w:p w:rsidR="00913FF8" w:rsidRDefault="00913FF8">
      <w:pPr>
        <w:pStyle w:val="ConsPlusNormal"/>
        <w:ind w:firstLine="540"/>
        <w:jc w:val="both"/>
      </w:pPr>
      <w:r>
        <w:t>2. Контроль за исполнением постановления оставляю за собой.</w:t>
      </w:r>
    </w:p>
    <w:p w:rsidR="00913FF8" w:rsidRDefault="00913FF8">
      <w:pPr>
        <w:pStyle w:val="ConsPlusNormal"/>
        <w:jc w:val="both"/>
      </w:pPr>
    </w:p>
    <w:p w:rsidR="00913FF8" w:rsidRDefault="00913FF8">
      <w:pPr>
        <w:pStyle w:val="ConsPlusNormal"/>
        <w:jc w:val="right"/>
      </w:pPr>
      <w:r>
        <w:t>И.о. Главы администрации</w:t>
      </w:r>
    </w:p>
    <w:p w:rsidR="00913FF8" w:rsidRDefault="00913FF8">
      <w:pPr>
        <w:pStyle w:val="ConsPlusNormal"/>
        <w:jc w:val="right"/>
      </w:pPr>
      <w:r>
        <w:t>муниципального района</w:t>
      </w:r>
    </w:p>
    <w:p w:rsidR="00913FF8" w:rsidRDefault="00913FF8">
      <w:pPr>
        <w:pStyle w:val="ConsPlusNormal"/>
        <w:jc w:val="right"/>
      </w:pPr>
      <w:r>
        <w:t>"Мосальский район"</w:t>
      </w:r>
    </w:p>
    <w:p w:rsidR="00913FF8" w:rsidRDefault="00913FF8">
      <w:pPr>
        <w:pStyle w:val="ConsPlusNormal"/>
        <w:jc w:val="right"/>
      </w:pPr>
      <w:r>
        <w:t>А.В.Кошелев</w:t>
      </w:r>
    </w:p>
    <w:p w:rsidR="00913FF8" w:rsidRDefault="00913FF8">
      <w:pPr>
        <w:pStyle w:val="ConsPlusNormal"/>
        <w:jc w:val="both"/>
      </w:pPr>
    </w:p>
    <w:p w:rsidR="00913FF8" w:rsidRDefault="00913FF8">
      <w:pPr>
        <w:pStyle w:val="ConsPlusNormal"/>
        <w:jc w:val="both"/>
      </w:pPr>
    </w:p>
    <w:p w:rsidR="00913FF8" w:rsidRDefault="00913FF8">
      <w:pPr>
        <w:pStyle w:val="ConsPlusNormal"/>
        <w:jc w:val="both"/>
      </w:pPr>
    </w:p>
    <w:p w:rsidR="00913FF8" w:rsidRDefault="00913FF8">
      <w:pPr>
        <w:pStyle w:val="ConsPlusNormal"/>
        <w:jc w:val="both"/>
      </w:pPr>
    </w:p>
    <w:p w:rsidR="00913FF8" w:rsidRDefault="00913FF8">
      <w:pPr>
        <w:pStyle w:val="ConsPlusNormal"/>
        <w:jc w:val="both"/>
      </w:pPr>
    </w:p>
    <w:p w:rsidR="00913FF8" w:rsidRDefault="00913FF8">
      <w:pPr>
        <w:pStyle w:val="ConsPlusNormal"/>
        <w:jc w:val="right"/>
      </w:pPr>
      <w:r>
        <w:t>Приложение</w:t>
      </w:r>
    </w:p>
    <w:p w:rsidR="00913FF8" w:rsidRDefault="00913FF8">
      <w:pPr>
        <w:pStyle w:val="ConsPlusNormal"/>
        <w:jc w:val="right"/>
      </w:pPr>
      <w:r>
        <w:t>к Постановлению</w:t>
      </w:r>
    </w:p>
    <w:p w:rsidR="00913FF8" w:rsidRDefault="00913FF8">
      <w:pPr>
        <w:pStyle w:val="ConsPlusNormal"/>
        <w:jc w:val="right"/>
      </w:pPr>
      <w:r>
        <w:t>администрации</w:t>
      </w:r>
    </w:p>
    <w:p w:rsidR="00913FF8" w:rsidRDefault="00913FF8">
      <w:pPr>
        <w:pStyle w:val="ConsPlusNormal"/>
        <w:jc w:val="right"/>
      </w:pPr>
      <w:r>
        <w:t>муниципального района</w:t>
      </w:r>
    </w:p>
    <w:p w:rsidR="00913FF8" w:rsidRDefault="00913FF8">
      <w:pPr>
        <w:pStyle w:val="ConsPlusNormal"/>
        <w:jc w:val="right"/>
      </w:pPr>
      <w:r>
        <w:t>"Мосальский район"</w:t>
      </w:r>
    </w:p>
    <w:p w:rsidR="00913FF8" w:rsidRDefault="00913FF8">
      <w:pPr>
        <w:pStyle w:val="ConsPlusNormal"/>
        <w:jc w:val="right"/>
      </w:pPr>
      <w:r>
        <w:t>от 6 октября 2015 г. N 394</w:t>
      </w:r>
    </w:p>
    <w:p w:rsidR="00913FF8" w:rsidRDefault="00913FF8">
      <w:pPr>
        <w:pStyle w:val="ConsPlusNormal"/>
        <w:jc w:val="both"/>
      </w:pPr>
    </w:p>
    <w:p w:rsidR="00913FF8" w:rsidRDefault="00913FF8">
      <w:pPr>
        <w:pStyle w:val="ConsPlusTitle"/>
        <w:jc w:val="center"/>
      </w:pPr>
      <w:bookmarkStart w:id="0" w:name="P34"/>
      <w:bookmarkEnd w:id="0"/>
      <w:r>
        <w:t>ПОЛОЖЕНИЕ</w:t>
      </w:r>
    </w:p>
    <w:p w:rsidR="00913FF8" w:rsidRDefault="00913FF8">
      <w:pPr>
        <w:pStyle w:val="ConsPlusTitle"/>
        <w:jc w:val="center"/>
      </w:pPr>
      <w:r>
        <w:t>О МУНИЦИПАЛЬНОМ ЖИЛИЩНОМ КОНТРОЛЕ НА ТЕРРИТОРИИ СЕЛЬСКИХ</w:t>
      </w:r>
    </w:p>
    <w:p w:rsidR="00913FF8" w:rsidRDefault="00913FF8">
      <w:pPr>
        <w:pStyle w:val="ConsPlusTitle"/>
        <w:jc w:val="center"/>
      </w:pPr>
      <w:r>
        <w:t>ПОСЕЛЕНИЙ, ВХОДЯЩИХ В СОСТАВ МР "МОСАЛЬСКИЙ РАЙОН"</w:t>
      </w:r>
    </w:p>
    <w:p w:rsidR="00913FF8" w:rsidRDefault="00913FF8">
      <w:pPr>
        <w:pStyle w:val="ConsPlusNormal"/>
        <w:jc w:val="both"/>
      </w:pPr>
    </w:p>
    <w:p w:rsidR="00913FF8" w:rsidRDefault="00913FF8">
      <w:pPr>
        <w:pStyle w:val="ConsPlusNormal"/>
        <w:jc w:val="center"/>
      </w:pPr>
      <w:r>
        <w:t>1. Общие положения</w:t>
      </w:r>
    </w:p>
    <w:p w:rsidR="00913FF8" w:rsidRDefault="00913FF8">
      <w:pPr>
        <w:pStyle w:val="ConsPlusNormal"/>
        <w:jc w:val="both"/>
      </w:pPr>
    </w:p>
    <w:p w:rsidR="00913FF8" w:rsidRDefault="00913FF8">
      <w:pPr>
        <w:pStyle w:val="ConsPlusNormal"/>
        <w:ind w:firstLine="540"/>
        <w:jc w:val="both"/>
      </w:pPr>
      <w:r>
        <w:t xml:space="preserve">1.1. Настоящее Положение разработано в соответствии с Жилищным </w:t>
      </w:r>
      <w:hyperlink r:id="rId10" w:history="1">
        <w:r>
          <w:rPr>
            <w:color w:val="0000FF"/>
          </w:rPr>
          <w:t>кодексом</w:t>
        </w:r>
      </w:hyperlink>
      <w:r>
        <w:t xml:space="preserve"> Российской Федерации, Федеральным </w:t>
      </w:r>
      <w:hyperlink r:id="rId11" w:history="1">
        <w:r>
          <w:rPr>
            <w:color w:val="0000FF"/>
          </w:rPr>
          <w:t>законом</w:t>
        </w:r>
      </w:hyperlink>
      <w:r>
        <w:t xml:space="preserve"> от 06.10.2003 N 131-ФЗ "Об общих принципах организации </w:t>
      </w:r>
      <w:r>
        <w:lastRenderedPageBreak/>
        <w:t xml:space="preserve">местного самоуправления в Российской Федерации", Федеральным </w:t>
      </w:r>
      <w:hyperlink r:id="rId12" w:history="1">
        <w:r>
          <w:rPr>
            <w:color w:val="0000FF"/>
          </w:rPr>
          <w:t>законом</w:t>
        </w:r>
      </w:hyperlink>
      <w:r>
        <w:t xml:space="preserve"> от 26.12.2008 N 294-ФЗ "О защите прав юридических лиц и индивидуальных предпринимателей при осуществлении государственного контроля (надзора) и муниципального контроля", </w:t>
      </w:r>
      <w:hyperlink r:id="rId13" w:history="1">
        <w:r>
          <w:rPr>
            <w:color w:val="0000FF"/>
          </w:rPr>
          <w:t>Законом</w:t>
        </w:r>
      </w:hyperlink>
      <w:r>
        <w:t xml:space="preserve"> Калужской области от 01.10.2012 N 326-ОЗ "О порядке осуществления муниципального жилищного контроля на территории Калужской области и порядке взаимодействия органов муниципального жилищного контроля с органом исполнительной власти Калужской области, осуществляющим региональный государственный жилищный надзор", </w:t>
      </w:r>
      <w:hyperlink r:id="rId14" w:history="1">
        <w:r>
          <w:rPr>
            <w:color w:val="0000FF"/>
          </w:rPr>
          <w:t>Положением</w:t>
        </w:r>
      </w:hyperlink>
      <w:r>
        <w:t xml:space="preserve"> об администрации МР "Мосальский район" и устанавливает порядок осуществления муниципального жилищного контроля на территории сельских поселений, входящих в состав района (далее - муниципальный район).</w:t>
      </w:r>
    </w:p>
    <w:p w:rsidR="00913FF8" w:rsidRDefault="00913FF8">
      <w:pPr>
        <w:pStyle w:val="ConsPlusNormal"/>
        <w:ind w:firstLine="540"/>
        <w:jc w:val="both"/>
      </w:pPr>
      <w:r>
        <w:t>1.2. Муниципальный жилищный контроль - деятельность администрации муниципального района "Мосальский район" и проведение на территории сельских поселений, входящих в состав МР "Мосальский район", проверок соблюдения юридическими лицами, индивидуальными предпринимателями и гражданами обязательных требований, установленных в отношении муниципального жилищного фонда федеральными законами и законами Калужской области в сфере жилищных отношений, а также муниципальными правовыми актами МР "Мосальский район" (далее - обязательные требования).</w:t>
      </w:r>
    </w:p>
    <w:p w:rsidR="00913FF8" w:rsidRDefault="00913FF8">
      <w:pPr>
        <w:pStyle w:val="ConsPlusNormal"/>
        <w:ind w:firstLine="540"/>
        <w:jc w:val="both"/>
      </w:pPr>
      <w:r>
        <w:t>2. Целями муниципального жилищного контроля являются:</w:t>
      </w:r>
    </w:p>
    <w:p w:rsidR="00913FF8" w:rsidRDefault="00913FF8">
      <w:pPr>
        <w:pStyle w:val="ConsPlusNormal"/>
        <w:ind w:firstLine="540"/>
        <w:jc w:val="both"/>
      </w:pPr>
      <w:r>
        <w:t>- контроль за техническим состоянием и использованием муниципального жилищного фонда, общего имущества собственников помещений в многоквартирном доме, в составе которого находится муниципальный жилищный фонд, своевременным выполнением работ по его содержанию и ремонту;</w:t>
      </w:r>
    </w:p>
    <w:p w:rsidR="00913FF8" w:rsidRDefault="00913FF8">
      <w:pPr>
        <w:pStyle w:val="ConsPlusNormal"/>
        <w:ind w:firstLine="540"/>
        <w:jc w:val="both"/>
      </w:pPr>
      <w:r>
        <w:t>- контроль за соблюдением правил пользования муниципальными жилыми помещениями нанимателями и членами их семей, использованием жилого помещения по целевому назначению;</w:t>
      </w:r>
    </w:p>
    <w:p w:rsidR="00913FF8" w:rsidRDefault="00913FF8">
      <w:pPr>
        <w:pStyle w:val="ConsPlusNormal"/>
        <w:ind w:firstLine="540"/>
        <w:jc w:val="both"/>
      </w:pPr>
      <w:r>
        <w:t>- контроль за соблюдением правил предоставления коммунальных услуг в многоквартирные дома, в составе которых находится муниципальный жилищный фонд;</w:t>
      </w:r>
    </w:p>
    <w:p w:rsidR="00913FF8" w:rsidRDefault="00913FF8">
      <w:pPr>
        <w:pStyle w:val="ConsPlusNormal"/>
        <w:ind w:firstLine="540"/>
        <w:jc w:val="both"/>
      </w:pPr>
      <w:r>
        <w:t>- контроль за наличием в многоквартирных домах, в составе которых находится муниципальный жилищный фонд, приборов учета энергетических и водных ресурсов, соблюдением обязательных требований энергетической эффективности.</w:t>
      </w:r>
    </w:p>
    <w:p w:rsidR="00913FF8" w:rsidRDefault="00913FF8">
      <w:pPr>
        <w:pStyle w:val="ConsPlusNormal"/>
        <w:ind w:firstLine="540"/>
        <w:jc w:val="both"/>
      </w:pPr>
      <w:r>
        <w:t>1.3. Должностные лица, уполномоченные распоряжением администрации МР "Мосальский район" осуществлять муниципальный жилищный контроль, являются муниципальными жилищными инспекторами.</w:t>
      </w:r>
    </w:p>
    <w:p w:rsidR="00913FF8" w:rsidRDefault="00913FF8">
      <w:pPr>
        <w:pStyle w:val="ConsPlusNormal"/>
        <w:ind w:firstLine="540"/>
        <w:jc w:val="both"/>
      </w:pPr>
      <w:r>
        <w:t>1.4. Финансирование деятельности по осуществлению муниципального жилищного контроля и его материально-техническое обеспечение осуществляются за счет средств бюджета муниципального района.</w:t>
      </w:r>
    </w:p>
    <w:p w:rsidR="00913FF8" w:rsidRDefault="00913FF8">
      <w:pPr>
        <w:pStyle w:val="ConsPlusNormal"/>
        <w:jc w:val="both"/>
      </w:pPr>
    </w:p>
    <w:p w:rsidR="00913FF8" w:rsidRDefault="00913FF8">
      <w:pPr>
        <w:pStyle w:val="ConsPlusNormal"/>
        <w:jc w:val="center"/>
      </w:pPr>
      <w:bookmarkStart w:id="1" w:name="P50"/>
      <w:bookmarkEnd w:id="1"/>
      <w:r>
        <w:t>2. Формы осуществления муниципального жилищного контроля</w:t>
      </w:r>
    </w:p>
    <w:p w:rsidR="00913FF8" w:rsidRDefault="00913FF8">
      <w:pPr>
        <w:pStyle w:val="ConsPlusNormal"/>
        <w:jc w:val="both"/>
      </w:pPr>
    </w:p>
    <w:p w:rsidR="00913FF8" w:rsidRDefault="00913FF8">
      <w:pPr>
        <w:pStyle w:val="ConsPlusNormal"/>
        <w:ind w:firstLine="540"/>
        <w:jc w:val="both"/>
      </w:pPr>
      <w:r>
        <w:t xml:space="preserve">2.1. Проведение муниципального жилищного контроля осуществляется в форме плановых и внеплановых проверок в порядке и с соблюдением процедур, установленных Федеральным </w:t>
      </w:r>
      <w:hyperlink r:id="rId15" w:history="1">
        <w:r>
          <w:rPr>
            <w:color w:val="0000FF"/>
          </w:rPr>
          <w:t>законом</w:t>
        </w:r>
      </w:hyperlink>
      <w:r>
        <w:t xml:space="preserve"> от 26.12.2008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проверок, установленных </w:t>
      </w:r>
      <w:hyperlink r:id="rId16" w:history="1">
        <w:r>
          <w:rPr>
            <w:color w:val="0000FF"/>
          </w:rPr>
          <w:t>частями 4.1</w:t>
        </w:r>
      </w:hyperlink>
      <w:r>
        <w:t xml:space="preserve"> и </w:t>
      </w:r>
      <w:hyperlink r:id="rId17" w:history="1">
        <w:r>
          <w:rPr>
            <w:color w:val="0000FF"/>
          </w:rPr>
          <w:t>4.2 статьи 20</w:t>
        </w:r>
      </w:hyperlink>
      <w:r>
        <w:t xml:space="preserve"> Жилищного кодекса Российской Федерации.</w:t>
      </w:r>
    </w:p>
    <w:p w:rsidR="00913FF8" w:rsidRDefault="00913FF8">
      <w:pPr>
        <w:pStyle w:val="ConsPlusNormal"/>
        <w:ind w:firstLine="540"/>
        <w:jc w:val="both"/>
      </w:pPr>
      <w:r>
        <w:t>2.2. Плановые проверки проводятся на основании ежегодного плана проверок, утверждаемого распоряжением администрации муниципального района.</w:t>
      </w:r>
    </w:p>
    <w:p w:rsidR="00913FF8" w:rsidRDefault="00913FF8">
      <w:pPr>
        <w:pStyle w:val="ConsPlusNormal"/>
        <w:ind w:firstLine="540"/>
        <w:jc w:val="both"/>
      </w:pPr>
      <w:r>
        <w:t xml:space="preserve">2.3. Подготовка ежегодного плана проведения плановых проверок юридических лиц и индивидуальных предпринимателей, форма плана, его представление в органы прокуратуры и согласование осуществляются в порядке, установленном </w:t>
      </w:r>
      <w:hyperlink r:id="rId18" w:history="1">
        <w:r>
          <w:rPr>
            <w:color w:val="0000FF"/>
          </w:rPr>
          <w:t>Правилами</w:t>
        </w:r>
      </w:hyperlink>
      <w:r>
        <w:t xml:space="preserve">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 утвержденными постановлением Правительства РФ от 30.06.2010 N 489.</w:t>
      </w:r>
    </w:p>
    <w:p w:rsidR="00913FF8" w:rsidRDefault="00913FF8">
      <w:pPr>
        <w:pStyle w:val="ConsPlusNormal"/>
        <w:ind w:firstLine="540"/>
        <w:jc w:val="both"/>
      </w:pPr>
      <w:r>
        <w:t>Ежегодный план проведения плановых проверок граждан на следующий год утверждается до 1 ноября текущего года.</w:t>
      </w:r>
    </w:p>
    <w:p w:rsidR="00913FF8" w:rsidRDefault="00913FF8">
      <w:pPr>
        <w:pStyle w:val="ConsPlusNormal"/>
        <w:ind w:firstLine="540"/>
        <w:jc w:val="both"/>
      </w:pPr>
      <w:r>
        <w:lastRenderedPageBreak/>
        <w:t>2.4. Основанием для включения плановой проверки в ежегодный план проведения плановых проверок юридических лиц, индивидуальных предпринимателей является истечение трех лет со дня:</w:t>
      </w:r>
    </w:p>
    <w:p w:rsidR="00913FF8" w:rsidRDefault="00913FF8">
      <w:pPr>
        <w:pStyle w:val="ConsPlusNormal"/>
        <w:ind w:firstLine="540"/>
        <w:jc w:val="both"/>
      </w:pPr>
      <w:r>
        <w:t>1) государственной регистрации юридического лица, индивидуального предпринимателя;</w:t>
      </w:r>
    </w:p>
    <w:p w:rsidR="00913FF8" w:rsidRDefault="00913FF8">
      <w:pPr>
        <w:pStyle w:val="ConsPlusNormal"/>
        <w:ind w:firstLine="540"/>
        <w:jc w:val="both"/>
      </w:pPr>
      <w:r>
        <w:t>2) начала осуществления юридическим лицом, индивидуальным предпринимателем деятельности по управлению многоквартирными домами и деятельности по оказанию услуг и (или) выполнению работ по содержанию и ремонту общего имущества в многоквартирных домах в соответствии с представленным в орган государственного жилищного надзора уведомлением о начале указанной деятельности;</w:t>
      </w:r>
    </w:p>
    <w:p w:rsidR="00913FF8" w:rsidRDefault="00913FF8">
      <w:pPr>
        <w:pStyle w:val="ConsPlusNormal"/>
        <w:ind w:firstLine="540"/>
        <w:jc w:val="both"/>
      </w:pPr>
      <w:r>
        <w:t>3) окончания проведения последней плановой проверки юридического лица, индивидуального предпринимателя.</w:t>
      </w:r>
    </w:p>
    <w:p w:rsidR="00913FF8" w:rsidRDefault="00913FF8">
      <w:pPr>
        <w:pStyle w:val="ConsPlusNormal"/>
        <w:ind w:firstLine="540"/>
        <w:jc w:val="both"/>
      </w:pPr>
      <w:r>
        <w:t>2.4.1. Основанием для включения плановой проверки в ежегодный план проведения плановых проверок граждан является предоставление предложений по включению в указанные планы физических лиц отделами администрации (по согласованию с Главой администрации соответствующего поселения) в срок до пятнадцатого апреля текущего года.</w:t>
      </w:r>
    </w:p>
    <w:p w:rsidR="00913FF8" w:rsidRDefault="00913FF8">
      <w:pPr>
        <w:pStyle w:val="ConsPlusNormal"/>
        <w:ind w:firstLine="540"/>
        <w:jc w:val="both"/>
      </w:pPr>
      <w:r>
        <w:t xml:space="preserve">2.5. Основанием для проведения внеплановой проверки наряду с основаниями, указанными в </w:t>
      </w:r>
      <w:hyperlink r:id="rId19" w:history="1">
        <w:r>
          <w:rPr>
            <w:color w:val="0000FF"/>
          </w:rPr>
          <w:t>части 2 статьи 10</w:t>
        </w:r>
      </w:hyperlink>
      <w:r>
        <w:t xml:space="preserve"> Федерального закона от 26.12.2008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является поступление в орган муниципального жилищного контроля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о фактах нарушения обязательных требований к порядку принятия общим собранием собственников помещений в многоквартирном доме решения о создании товарищества собственников жилья, уставу товарищества собственников жилья и внесенным в него изменениям, порядку принятия собственниками помещений в многоквартирном доме решения о выборе управляющей организации в целях заключения с такой организацией договора управления многоквартирным домом, порядку утверждения условий такого договора и его заключения, а также нарушения управляющей организацией обязательств, предусмотренных </w:t>
      </w:r>
      <w:hyperlink r:id="rId20" w:history="1">
        <w:r>
          <w:rPr>
            <w:color w:val="0000FF"/>
          </w:rPr>
          <w:t>частью 2 статьи 162</w:t>
        </w:r>
      </w:hyperlink>
      <w:r>
        <w:t xml:space="preserve"> Жилищного кодекса. Внеплановая проверка по указанным основаниям проводится без согласования с органами прокуратуры и без предварительного уведомления проверяемой организации о проведении такой проверки.</w:t>
      </w:r>
    </w:p>
    <w:p w:rsidR="00913FF8" w:rsidRDefault="00913FF8">
      <w:pPr>
        <w:pStyle w:val="ConsPlusNormal"/>
        <w:ind w:firstLine="540"/>
        <w:jc w:val="both"/>
      </w:pPr>
      <w:r>
        <w:t xml:space="preserve">2.6. Проверки, предусмотренные </w:t>
      </w:r>
      <w:hyperlink w:anchor="P50" w:history="1">
        <w:r>
          <w:rPr>
            <w:color w:val="0000FF"/>
          </w:rPr>
          <w:t>разделом 2</w:t>
        </w:r>
      </w:hyperlink>
      <w:r>
        <w:t xml:space="preserve"> настоящего Положения, осуществляются на основании распоряжения администрации муниципального района о проведении проверки.</w:t>
      </w:r>
    </w:p>
    <w:p w:rsidR="00913FF8" w:rsidRDefault="00913FF8">
      <w:pPr>
        <w:pStyle w:val="ConsPlusNormal"/>
        <w:ind w:firstLine="540"/>
        <w:jc w:val="both"/>
      </w:pPr>
      <w:r>
        <w:t xml:space="preserve">2.7. Порядок проведения проверок, предусмотренных </w:t>
      </w:r>
      <w:hyperlink w:anchor="P50" w:history="1">
        <w:r>
          <w:rPr>
            <w:color w:val="0000FF"/>
          </w:rPr>
          <w:t>разделом 2</w:t>
        </w:r>
      </w:hyperlink>
      <w:r>
        <w:t xml:space="preserve"> настоящего Положения, осуществляется в соответствии с настоящим Положением, регулирующим проведение муниципального жилищного контроля на территории сельских поселений, входящих в состав муниципального района "Мосальский район", утвержденным постановлением администрации МР "Мосальский район".</w:t>
      </w:r>
    </w:p>
    <w:p w:rsidR="00913FF8" w:rsidRDefault="00913FF8">
      <w:pPr>
        <w:pStyle w:val="ConsPlusNormal"/>
        <w:ind w:firstLine="540"/>
        <w:jc w:val="both"/>
      </w:pPr>
      <w:r>
        <w:t xml:space="preserve">2.8. По результатам проверки юридических лиц, индивидуальных предпринимателей оформляется акт проверки соблюдения законодательства в соответствии с Федеральным </w:t>
      </w:r>
      <w:hyperlink r:id="rId21" w:history="1">
        <w:r>
          <w:rPr>
            <w:color w:val="0000FF"/>
          </w:rPr>
          <w:t>законом</w:t>
        </w:r>
      </w:hyperlink>
      <w:r>
        <w:t xml:space="preserve"> от 26.12.2008 N 294-ФЗ "О защите прав юридических лиц и индивидуальных предпринимателей при осуществлении государственного контроля (надзора) и муниципального контроля". По результатам проверки граждан оформляется акт проверки соблюдения законодательства по осуществлению муниципального жилищного контроля на территории сельских поселений, входящих в состав муниципального района "Мосальский район".</w:t>
      </w:r>
    </w:p>
    <w:p w:rsidR="00913FF8" w:rsidRDefault="00913FF8">
      <w:pPr>
        <w:pStyle w:val="ConsPlusNormal"/>
        <w:ind w:firstLine="540"/>
        <w:jc w:val="both"/>
      </w:pPr>
      <w:r>
        <w:t>2.9. В случае выявления признаков, свидетельствующих о наличии состава административного правонарушения или нарушений обязательных требований, муниципальный жилищный инспектор в пределах собственных полномочий в соответствии с законодательством Российской Федерации обязан:</w:t>
      </w:r>
    </w:p>
    <w:p w:rsidR="00913FF8" w:rsidRDefault="00913FF8">
      <w:pPr>
        <w:pStyle w:val="ConsPlusNormal"/>
        <w:ind w:firstLine="540"/>
        <w:jc w:val="both"/>
      </w:pPr>
      <w:r>
        <w:t xml:space="preserve">1) выдать предписание юридическому лицу, индивидуальному предпринимателю, гражданину об устранении выявленных нарушений с указанием сроков их устранения и (или) о проведении мероприятий по предотвращению причинения вреда жизни, здоровью людей, вреда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имуществу физических и </w:t>
      </w:r>
      <w:r>
        <w:lastRenderedPageBreak/>
        <w:t>юридических лиц, государственному или муниципальному имуществу, предупреждению возникновения чрезвычайных ситуаций природного и техногенного характера, а также других мероприятий, предусмотренных федеральными законами;</w:t>
      </w:r>
    </w:p>
    <w:p w:rsidR="00913FF8" w:rsidRDefault="00913FF8">
      <w:pPr>
        <w:pStyle w:val="ConsPlusNormal"/>
        <w:ind w:firstLine="540"/>
        <w:jc w:val="both"/>
      </w:pPr>
      <w:r>
        <w:t>2) принять меры по контролю за устранением выявленных нарушений, их предупреждению, предотвращению возможного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обеспечению безопасности государства, предупреждению возникновения чрезвычайных ситуаций природного и техногенного характера, а также меры по привлечению лиц, допустивших выявленные нарушения, к ответственности;</w:t>
      </w:r>
    </w:p>
    <w:p w:rsidR="00913FF8" w:rsidRDefault="00913FF8">
      <w:pPr>
        <w:pStyle w:val="ConsPlusNormal"/>
        <w:ind w:firstLine="540"/>
        <w:jc w:val="both"/>
      </w:pPr>
      <w:r>
        <w:t>3) незамедлительно направлять в уполномоченные органы материалы, связанные с нарушениями обязательных требований, для решения вопросов о возбуждении дел об административных правонарушениях, уголовных дел по признакам преступлений.</w:t>
      </w:r>
    </w:p>
    <w:p w:rsidR="00913FF8" w:rsidRDefault="00913FF8">
      <w:pPr>
        <w:pStyle w:val="ConsPlusNormal"/>
        <w:ind w:firstLine="540"/>
        <w:jc w:val="both"/>
      </w:pPr>
      <w:r>
        <w:t>2.10. Предписание должно отражать фамилию, имя, отчество должностного лица, выдавшего предписание, его должность, наименование юридического лица, а также фамилию, имя, отчество физического лица - адресата предписания, конкретизированное требование (перечень требований), которое обязан выполнить адресат, ссылки на нормативные акты, срок устранения правонарушения и дату выдачи предписания.</w:t>
      </w:r>
    </w:p>
    <w:p w:rsidR="00913FF8" w:rsidRDefault="00913FF8">
      <w:pPr>
        <w:pStyle w:val="ConsPlusNormal"/>
        <w:ind w:firstLine="540"/>
        <w:jc w:val="both"/>
      </w:pPr>
      <w:r>
        <w:t>Предписание должно быть подписано адресатом (для юридического лица - его законным представителем). При отказе от подписи в получении предписания в нем делается соответствующая отметка об этом и оно направляется адресату по почте с уведомлением о вручении.</w:t>
      </w:r>
    </w:p>
    <w:p w:rsidR="00913FF8" w:rsidRDefault="00913FF8">
      <w:pPr>
        <w:pStyle w:val="ConsPlusNormal"/>
        <w:ind w:firstLine="540"/>
        <w:jc w:val="both"/>
      </w:pPr>
      <w:r>
        <w:t>В случае выявления нескольких нарушений, устранение которых подразумевает существенное отличие объемов работ и соответственно сроков их исполнения, уполномоченное должностное лицо дает несколько предписаний по каждому из указанных правонарушений.</w:t>
      </w:r>
    </w:p>
    <w:p w:rsidR="00913FF8" w:rsidRDefault="00913FF8">
      <w:pPr>
        <w:pStyle w:val="ConsPlusNormal"/>
        <w:ind w:firstLine="540"/>
        <w:jc w:val="both"/>
      </w:pPr>
      <w:r>
        <w:t>2.11. При неисполнении предписаний в указанные сроки в установленном порядке принимаются меры по привлечению виновных лиц к административной ответственности.</w:t>
      </w:r>
    </w:p>
    <w:p w:rsidR="00913FF8" w:rsidRDefault="00913FF8">
      <w:pPr>
        <w:pStyle w:val="ConsPlusNormal"/>
        <w:ind w:firstLine="540"/>
        <w:jc w:val="both"/>
      </w:pPr>
      <w:r>
        <w:t>2.12. По окончании проверки муниципальный жилищный инспектор, проводивший проверку, в журнале учета проверок осуществляет запись о проведенной проверке, содержащую сведения о наименовании администрации сельского поселения, датах начала и окончания проведения проверки, времени ее проведения, правовых основаниях, целях, задачах и предмете проверки, выявленных нарушениях и выданных предписаниях, а также указываются фамилия, имя, отчество и должность должностного лица или должностных лиц, проводящих проверку, его или их подписи.</w:t>
      </w:r>
    </w:p>
    <w:p w:rsidR="00913FF8" w:rsidRDefault="00913FF8">
      <w:pPr>
        <w:pStyle w:val="ConsPlusNormal"/>
        <w:ind w:firstLine="540"/>
        <w:jc w:val="both"/>
      </w:pPr>
      <w:r>
        <w:t>2.13. Руководитель, иное должностное лицо или уполномоченный представитель юридического лица, индивидуальный предприниматель, а также гражданин имеют право обжаловать действия (бездействие) должностных лиц администрации поселения, повлекшие за собой нарушение прав юридического лица, индивидуального предпринимателя или гражданина при проведении проверки, в административном и (или) судебном порядке в соответствии с законодательством Российской Федерации и Калужской области.</w:t>
      </w:r>
    </w:p>
    <w:p w:rsidR="00913FF8" w:rsidRDefault="00913FF8">
      <w:pPr>
        <w:pStyle w:val="ConsPlusNormal"/>
        <w:jc w:val="both"/>
      </w:pPr>
    </w:p>
    <w:p w:rsidR="00913FF8" w:rsidRDefault="00913FF8">
      <w:pPr>
        <w:pStyle w:val="ConsPlusNormal"/>
        <w:jc w:val="center"/>
      </w:pPr>
      <w:r>
        <w:t>3. Полномочия муниципальных жилищных инспекторов,</w:t>
      </w:r>
    </w:p>
    <w:p w:rsidR="00913FF8" w:rsidRDefault="00913FF8">
      <w:pPr>
        <w:pStyle w:val="ConsPlusNormal"/>
        <w:jc w:val="center"/>
      </w:pPr>
      <w:r>
        <w:t>осуществляющих муниципальный жилищный контроль</w:t>
      </w:r>
    </w:p>
    <w:p w:rsidR="00913FF8" w:rsidRDefault="00913FF8">
      <w:pPr>
        <w:pStyle w:val="ConsPlusNormal"/>
        <w:jc w:val="both"/>
      </w:pPr>
    </w:p>
    <w:p w:rsidR="00913FF8" w:rsidRDefault="00913FF8">
      <w:pPr>
        <w:pStyle w:val="ConsPlusNormal"/>
        <w:ind w:firstLine="540"/>
        <w:jc w:val="both"/>
      </w:pPr>
      <w:r>
        <w:t>3.1. Муниципальные жилищные инспекторы в пределах предоставленных полномочий в порядке, установленном законодательством Российской Федерации, имеют право:</w:t>
      </w:r>
    </w:p>
    <w:p w:rsidR="00913FF8" w:rsidRDefault="00913FF8">
      <w:pPr>
        <w:pStyle w:val="ConsPlusNormal"/>
        <w:ind w:firstLine="540"/>
        <w:jc w:val="both"/>
      </w:pPr>
      <w:r>
        <w:t>1) запрашивать и получать на основании мотивированных письменных запросов от органов государственной власти, органов местного самоуправления, юридических лиц, индивидуальных предпринимателей и граждан информацию и документы, необходимые для проверки соблюдения обязательных требований;</w:t>
      </w:r>
    </w:p>
    <w:p w:rsidR="00913FF8" w:rsidRDefault="00913FF8">
      <w:pPr>
        <w:pStyle w:val="ConsPlusNormal"/>
        <w:ind w:firstLine="540"/>
        <w:jc w:val="both"/>
      </w:pPr>
      <w:r>
        <w:t xml:space="preserve">2) беспрепятственно по предъявлении служебного удостоверения и копии приказа (распоряжения) о назначении проверки посещать территории и расположенные на них многоквартирные дома, помещения общего пользования многоквартирных домов, а с согласия собственников - жилые помещения в многоквартирных домах и проводить их обследования, а также исследования, испытания, расследования, экспертизы и другие мероприятия по контролю, </w:t>
      </w:r>
      <w:r>
        <w:lastRenderedPageBreak/>
        <w:t xml:space="preserve">проверять соответствие устава товарищества собственников жилья, внесенных в устав изменений требованиям законодательства Российской Федерации, а по заявлениям собственников помещений в многоквартирном доме проверять правомерность принятия общим собранием собственников помещений в многоквартирном доме решения о создании товарищества собственников жилья, соответствие устава товарищества собственников жилья, внесенных в устав изменений требованиям законодательства Российской Федерации, правомерность избрания общим собранием членов товарищества собственников жилья председателя правления товарищества и других членов правления товарищества, правомерность принятия собственниками помещений в многоквартирном доме на общем собрании таких собственников решения о выборе юридического лица независимо от организационно-правовой формы или индивидуального предпринимателя, осуществляющих деятельность по управлению многоквартирным домом (далее - управляющая организация), в целях заключения с управляющей организацией договора управления многоквартирным домом в соответствии Жилищным </w:t>
      </w:r>
      <w:hyperlink r:id="rId22" w:history="1">
        <w:r>
          <w:rPr>
            <w:color w:val="0000FF"/>
          </w:rPr>
          <w:t>кодексом</w:t>
        </w:r>
      </w:hyperlink>
      <w:r>
        <w:t>, правомерность утверждения условий этого договора и его заключения;</w:t>
      </w:r>
    </w:p>
    <w:p w:rsidR="00913FF8" w:rsidRDefault="00913FF8">
      <w:pPr>
        <w:pStyle w:val="ConsPlusNormal"/>
        <w:ind w:firstLine="540"/>
        <w:jc w:val="both"/>
      </w:pPr>
      <w:r>
        <w:t>3) выдавать предписания о прекращении нарушений обязательных требований, об устранении выявленных нарушений, о проведении мероприятий по обеспечению соблюдения обязательных требований, в том числе об устранении в шестимесячный срок со дня направления такого предписания несоответствия устава товарищества собственников жилья, внесенных в устав изменений обязательным требованиям;</w:t>
      </w:r>
    </w:p>
    <w:p w:rsidR="00913FF8" w:rsidRDefault="00913FF8">
      <w:pPr>
        <w:pStyle w:val="ConsPlusNormal"/>
        <w:ind w:firstLine="540"/>
        <w:jc w:val="both"/>
      </w:pPr>
      <w:r>
        <w:t>4) направлять в уполномоченные органы материалы, связанные с нарушениями обязательных требований, для решения вопросов о возбуждении административных и уголовных дел.</w:t>
      </w:r>
    </w:p>
    <w:p w:rsidR="00913FF8" w:rsidRDefault="00913FF8">
      <w:pPr>
        <w:pStyle w:val="ConsPlusNormal"/>
        <w:ind w:firstLine="540"/>
        <w:jc w:val="both"/>
      </w:pPr>
      <w:r>
        <w:t>3.2. Муниципальные жилищные инспекторы при проведении мероприятий по контролю обязаны:</w:t>
      </w:r>
    </w:p>
    <w:p w:rsidR="00913FF8" w:rsidRDefault="00913FF8">
      <w:pPr>
        <w:pStyle w:val="ConsPlusNormal"/>
        <w:ind w:firstLine="540"/>
        <w:jc w:val="both"/>
      </w:pPr>
      <w:r>
        <w:t>1) 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 и требований, установленных муниципальными правовыми актами;</w:t>
      </w:r>
    </w:p>
    <w:p w:rsidR="00913FF8" w:rsidRDefault="00913FF8">
      <w:pPr>
        <w:pStyle w:val="ConsPlusNormal"/>
        <w:ind w:firstLine="540"/>
        <w:jc w:val="both"/>
      </w:pPr>
      <w:r>
        <w:t>2) соблюдать законодательство Российской Федерации, права и законные интересы юридического лица, индивидуального предпринимателя, проверка которых проводится;</w:t>
      </w:r>
    </w:p>
    <w:p w:rsidR="00913FF8" w:rsidRDefault="00913FF8">
      <w:pPr>
        <w:pStyle w:val="ConsPlusNormal"/>
        <w:ind w:firstLine="540"/>
        <w:jc w:val="both"/>
      </w:pPr>
      <w:r>
        <w:t>3) проводить проверку на основании распоряжения администрации муниципального района о ее проведении в соответствии с ее назначением;</w:t>
      </w:r>
    </w:p>
    <w:p w:rsidR="00913FF8" w:rsidRDefault="00913FF8">
      <w:pPr>
        <w:pStyle w:val="ConsPlusNormal"/>
        <w:ind w:firstLine="540"/>
        <w:jc w:val="both"/>
      </w:pPr>
      <w:r>
        <w:t xml:space="preserve">4) проводить проверку только во время исполнения служебных обязанностей, выездную проверку - только при предъявлении служебных удостоверений, копии распоряжения администрации и в случае, предусмотренном </w:t>
      </w:r>
      <w:hyperlink r:id="rId23" w:history="1">
        <w:r>
          <w:rPr>
            <w:color w:val="0000FF"/>
          </w:rPr>
          <w:t>частью 5 статьи 10</w:t>
        </w:r>
      </w:hyperlink>
      <w:r>
        <w:t xml:space="preserve"> Федерального закона 26.12.2008 N 294-ФЗ "О защите прав юридических лиц и индивидуальных предпринимателей при осуществлении государственного контроля (надзора) и муниципального контроля", копии документа о согласовании проведения проверки;</w:t>
      </w:r>
    </w:p>
    <w:p w:rsidR="00913FF8" w:rsidRDefault="00913FF8">
      <w:pPr>
        <w:pStyle w:val="ConsPlusNormal"/>
        <w:ind w:firstLine="540"/>
        <w:jc w:val="both"/>
      </w:pPr>
      <w:r>
        <w:t>5) 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rsidR="00913FF8" w:rsidRDefault="00913FF8">
      <w:pPr>
        <w:pStyle w:val="ConsPlusNormal"/>
        <w:ind w:firstLine="540"/>
        <w:jc w:val="both"/>
      </w:pPr>
      <w:r>
        <w:t>6) 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913FF8" w:rsidRDefault="00913FF8">
      <w:pPr>
        <w:pStyle w:val="ConsPlusNormal"/>
        <w:ind w:firstLine="540"/>
        <w:jc w:val="both"/>
      </w:pPr>
      <w:r>
        <w:t>7) 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rsidR="00913FF8" w:rsidRDefault="00913FF8">
      <w:pPr>
        <w:pStyle w:val="ConsPlusNormal"/>
        <w:ind w:firstLine="540"/>
        <w:jc w:val="both"/>
      </w:pPr>
      <w:r>
        <w:t xml:space="preserve">8) 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безопасности государства, для возникновения чрезвычайных ситуаций природного и техногенного характера, а также не </w:t>
      </w:r>
      <w:r>
        <w:lastRenderedPageBreak/>
        <w:t>допускать необоснованного ограничения прав и законных интересов граждан, в том числе индивидуальных предпринимателей, юридических лиц;</w:t>
      </w:r>
    </w:p>
    <w:p w:rsidR="00913FF8" w:rsidRDefault="00913FF8">
      <w:pPr>
        <w:pStyle w:val="ConsPlusNormal"/>
        <w:ind w:firstLine="540"/>
        <w:jc w:val="both"/>
      </w:pPr>
      <w:r>
        <w:t>9) 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 нормативными правовыми актами Калужской области, муниципальными правовыми актами муниципального района "Мосальский район";</w:t>
      </w:r>
    </w:p>
    <w:p w:rsidR="00913FF8" w:rsidRDefault="00913FF8">
      <w:pPr>
        <w:pStyle w:val="ConsPlusNormal"/>
        <w:ind w:firstLine="540"/>
        <w:jc w:val="both"/>
      </w:pPr>
      <w:r>
        <w:t xml:space="preserve">10) соблюдать сроки проведения проверки, установленные Федеральным </w:t>
      </w:r>
      <w:hyperlink r:id="rId24" w:history="1">
        <w:r>
          <w:rPr>
            <w:color w:val="0000FF"/>
          </w:rPr>
          <w:t>законом</w:t>
        </w:r>
      </w:hyperlink>
      <w:r>
        <w:t xml:space="preserve"> 26.12.2008 N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913FF8" w:rsidRDefault="00913FF8">
      <w:pPr>
        <w:pStyle w:val="ConsPlusNormal"/>
        <w:ind w:firstLine="540"/>
        <w:jc w:val="both"/>
      </w:pPr>
      <w:r>
        <w:t>11) 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913FF8" w:rsidRDefault="00913FF8">
      <w:pPr>
        <w:pStyle w:val="ConsPlusNormal"/>
        <w:ind w:firstLine="540"/>
        <w:jc w:val="both"/>
      </w:pPr>
      <w:r>
        <w:t>12) 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настоящего Постановления, в соответствии с которым проводится проверка;</w:t>
      </w:r>
    </w:p>
    <w:p w:rsidR="00913FF8" w:rsidRDefault="00913FF8">
      <w:pPr>
        <w:pStyle w:val="ConsPlusNormal"/>
        <w:ind w:firstLine="540"/>
        <w:jc w:val="both"/>
      </w:pPr>
      <w:r>
        <w:t>13) осуществлять запись о проведенной проверке в журнале учета проверок.</w:t>
      </w:r>
    </w:p>
    <w:p w:rsidR="00913FF8" w:rsidRDefault="00913FF8">
      <w:pPr>
        <w:pStyle w:val="ConsPlusNormal"/>
        <w:ind w:firstLine="540"/>
        <w:jc w:val="both"/>
      </w:pPr>
      <w:r>
        <w:t>3.3. При осуществлении муниципального жилищного контроля должностные лица уполномоченного органа местного самоуправления несут в установленном действующим законодательством и настоящим Положением порядке ответственность за:</w:t>
      </w:r>
    </w:p>
    <w:p w:rsidR="00913FF8" w:rsidRDefault="00913FF8">
      <w:pPr>
        <w:pStyle w:val="ConsPlusNormal"/>
        <w:ind w:firstLine="540"/>
        <w:jc w:val="both"/>
      </w:pPr>
      <w:r>
        <w:t>а) несоблюдение требований законодательства при исполнении служебных обязанностей;</w:t>
      </w:r>
    </w:p>
    <w:p w:rsidR="00913FF8" w:rsidRDefault="00913FF8">
      <w:pPr>
        <w:pStyle w:val="ConsPlusNormal"/>
        <w:ind w:firstLine="540"/>
        <w:jc w:val="both"/>
      </w:pPr>
      <w:r>
        <w:t>б) несоблюдение установленного порядка осуществления муниципального жилищного контроля;</w:t>
      </w:r>
    </w:p>
    <w:p w:rsidR="00913FF8" w:rsidRDefault="00913FF8">
      <w:pPr>
        <w:pStyle w:val="ConsPlusNormal"/>
        <w:ind w:firstLine="540"/>
        <w:jc w:val="both"/>
      </w:pPr>
      <w:r>
        <w:t>в) непринятие мер по предотвращению и устранению последствий выявленных нарушений жилищного законодательства;</w:t>
      </w:r>
    </w:p>
    <w:p w:rsidR="00913FF8" w:rsidRDefault="00913FF8">
      <w:pPr>
        <w:pStyle w:val="ConsPlusNormal"/>
        <w:ind w:firstLine="540"/>
        <w:jc w:val="both"/>
      </w:pPr>
      <w:r>
        <w:t>г) объективность и достоверность материалов проводимых проверок.</w:t>
      </w:r>
    </w:p>
    <w:p w:rsidR="00913FF8" w:rsidRDefault="00913FF8">
      <w:pPr>
        <w:pStyle w:val="ConsPlusNormal"/>
        <w:ind w:firstLine="540"/>
        <w:jc w:val="both"/>
      </w:pPr>
      <w:r>
        <w:t>3.4. При организации и осуществлении муниципального жилищного контроля администрация МР "Мосальский район" и инспекторы муниципального жилищного контроля взаимодействуют с уполномоченными органами исполнительной власти Калужской области, осуществляющими государственный жилищный надзор, по следующим вопросам:</w:t>
      </w:r>
    </w:p>
    <w:p w:rsidR="00913FF8" w:rsidRDefault="00913FF8">
      <w:pPr>
        <w:pStyle w:val="ConsPlusNormal"/>
        <w:ind w:firstLine="540"/>
        <w:jc w:val="both"/>
      </w:pPr>
      <w:r>
        <w:t>- обмен информацией в установленном порядке между администрацией МР "Мосальский район" и (или) инспекторами муниципального жилищного контроля и органом исполнительной власти Калужской области, осуществляющим региональный государственный жилищный надзор, о результатах проводимых проверок, техническом состоянии обследуемого жилищного фонда, соблюдении законодательства в жилищной сфере;</w:t>
      </w:r>
    </w:p>
    <w:p w:rsidR="00913FF8" w:rsidRDefault="00913FF8">
      <w:pPr>
        <w:pStyle w:val="ConsPlusNormal"/>
        <w:ind w:firstLine="540"/>
        <w:jc w:val="both"/>
      </w:pPr>
      <w:r>
        <w:t>- направление администрацией МР "Мосальский район" и (или) инспекторами муниципального жилищного контроля в орган исполнительной власти Калужской области, осуществляющий региональный государственный жилищный надзор, материалов, содержащих данные, указывающие на наличие событий административных правонарушений, если возбуждение дел о данных правонарушениях в соответствии с законодательством относится к полномочиям должностных лиц органа исполнительной власти Калужской области, осуществляющего региональный государственный жилищный надзор;</w:t>
      </w:r>
    </w:p>
    <w:p w:rsidR="00913FF8" w:rsidRDefault="00913FF8">
      <w:pPr>
        <w:pStyle w:val="ConsPlusNormal"/>
        <w:ind w:firstLine="540"/>
        <w:jc w:val="both"/>
      </w:pPr>
      <w:r>
        <w:t>- обмен информацией о проведении внеплановых проверок;</w:t>
      </w:r>
    </w:p>
    <w:p w:rsidR="00913FF8" w:rsidRDefault="00913FF8">
      <w:pPr>
        <w:pStyle w:val="ConsPlusNormal"/>
        <w:ind w:firstLine="540"/>
        <w:jc w:val="both"/>
      </w:pPr>
      <w:r>
        <w:t>- оказание инспекторами муниципального жилищного контроля информационно-методической, консультативной, организационной поддержки;</w:t>
      </w:r>
    </w:p>
    <w:p w:rsidR="00913FF8" w:rsidRDefault="00913FF8">
      <w:pPr>
        <w:pStyle w:val="ConsPlusNormal"/>
        <w:ind w:firstLine="540"/>
        <w:jc w:val="both"/>
      </w:pPr>
      <w:r>
        <w:t>- подготовка в установленном порядке предложений о совершенствовании законодательства в сфере организации и осуществления регионального государственного жилищного надзора и муниципального жилищного контроля.</w:t>
      </w:r>
    </w:p>
    <w:p w:rsidR="00913FF8" w:rsidRDefault="00913FF8">
      <w:pPr>
        <w:pStyle w:val="ConsPlusNormal"/>
        <w:ind w:firstLine="540"/>
        <w:jc w:val="both"/>
      </w:pPr>
      <w:r>
        <w:t>В целях организации взаимодействия администрация МР "Мосальский район" и орган исполнительной власти Калужской области, осуществляющий региональный государственный жилищный надзор, вправе:</w:t>
      </w:r>
    </w:p>
    <w:p w:rsidR="00913FF8" w:rsidRDefault="00913FF8">
      <w:pPr>
        <w:pStyle w:val="ConsPlusNormal"/>
        <w:ind w:firstLine="540"/>
        <w:jc w:val="both"/>
      </w:pPr>
      <w:r>
        <w:t>проводить совместные совещания, создавать совместные координационные и совещательные органы с участием в их работе экспертов, экспертных организаций;</w:t>
      </w:r>
    </w:p>
    <w:p w:rsidR="00913FF8" w:rsidRDefault="00913FF8">
      <w:pPr>
        <w:pStyle w:val="ConsPlusNormal"/>
        <w:ind w:firstLine="540"/>
        <w:jc w:val="both"/>
      </w:pPr>
      <w:r>
        <w:t xml:space="preserve">заключать договоры (соглашения) о взаимодействии при осуществлении муниципального </w:t>
      </w:r>
      <w:r>
        <w:lastRenderedPageBreak/>
        <w:t>жилищного контроля и регионального государственного жилищного надзора;</w:t>
      </w:r>
    </w:p>
    <w:p w:rsidR="00913FF8" w:rsidRDefault="00913FF8">
      <w:pPr>
        <w:pStyle w:val="ConsPlusNormal"/>
        <w:ind w:firstLine="540"/>
        <w:jc w:val="both"/>
      </w:pPr>
      <w:r>
        <w:t>осуществлять иные формы взаимодействия в соответствии с законодательством.</w:t>
      </w:r>
    </w:p>
    <w:p w:rsidR="00913FF8" w:rsidRDefault="00913FF8">
      <w:pPr>
        <w:pStyle w:val="ConsPlusNormal"/>
        <w:ind w:firstLine="540"/>
        <w:jc w:val="both"/>
      </w:pPr>
      <w:r>
        <w:t>3.5. Препятствование осуществлению полномочий должностных лиц администрации МР "Мосальский район" при проведении ими муниципального жилищного контроля влечет установленную законодательством Российской Федерации ответственность.</w:t>
      </w:r>
    </w:p>
    <w:p w:rsidR="00913FF8" w:rsidRDefault="00913FF8">
      <w:pPr>
        <w:pStyle w:val="ConsPlusNormal"/>
        <w:ind w:firstLine="540"/>
        <w:jc w:val="both"/>
      </w:pPr>
      <w:r>
        <w:t>3.6. Муниципальные жилищные инспекторы составляют отчетность о своей деятельности, обеспечивают достоверность составляемых отчетов, которые представляют в установленные сроки в предусмотренные законодательством Российской Федерации органы.</w:t>
      </w:r>
    </w:p>
    <w:p w:rsidR="00913FF8" w:rsidRDefault="00913FF8">
      <w:pPr>
        <w:pStyle w:val="ConsPlusNormal"/>
        <w:ind w:firstLine="540"/>
        <w:jc w:val="both"/>
      </w:pPr>
      <w:r>
        <w:t xml:space="preserve">3.7. Администрация МР "Мосальский район" вправе обратиться в суд с заявлениями о ликвидации товарищества, о признании недействительным решения, принятого общим собранием собственников помещений в многоквартирном доме с нарушением требований Жилищного </w:t>
      </w:r>
      <w:hyperlink r:id="rId25" w:history="1">
        <w:r>
          <w:rPr>
            <w:color w:val="0000FF"/>
          </w:rPr>
          <w:t>кодекса</w:t>
        </w:r>
      </w:hyperlink>
      <w:r>
        <w:t xml:space="preserve"> Российской Федерации, и о признании договора управления данным домом недействительным в случае неисполнения в установленный срок предписания об устранении несоответствия устава товарищества собственников жилья, внесенных в устав изменений обязательным требованиям или в случаях выявления нарушений порядка создания товарищества собственников жилья, выбора управляющей организации, утверждения условий договора управления многоквартирным домом и его заключения.</w:t>
      </w:r>
    </w:p>
    <w:p w:rsidR="00913FF8" w:rsidRDefault="00913FF8">
      <w:pPr>
        <w:pStyle w:val="ConsPlusNormal"/>
        <w:jc w:val="both"/>
      </w:pPr>
    </w:p>
    <w:p w:rsidR="00913FF8" w:rsidRDefault="00913FF8">
      <w:pPr>
        <w:pStyle w:val="ConsPlusNormal"/>
        <w:jc w:val="both"/>
      </w:pPr>
    </w:p>
    <w:p w:rsidR="00913FF8" w:rsidRDefault="00913FF8">
      <w:pPr>
        <w:pStyle w:val="ConsPlusNormal"/>
        <w:pBdr>
          <w:top w:val="single" w:sz="6" w:space="0" w:color="auto"/>
        </w:pBdr>
        <w:spacing w:before="100" w:after="100"/>
        <w:jc w:val="both"/>
        <w:rPr>
          <w:sz w:val="2"/>
          <w:szCs w:val="2"/>
        </w:rPr>
      </w:pPr>
    </w:p>
    <w:p w:rsidR="00B1466E" w:rsidRDefault="00B1466E"/>
    <w:sectPr w:rsidR="00B1466E" w:rsidSect="00B51F8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characterSpacingControl w:val="doNotCompress"/>
  <w:compat/>
  <w:rsids>
    <w:rsidRoot w:val="00913FF8"/>
    <w:rsid w:val="003A539E"/>
    <w:rsid w:val="00913FF8"/>
    <w:rsid w:val="009E3B40"/>
    <w:rsid w:val="00B146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66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13FF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913FF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913FF8"/>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61D90BE7BCFD00605435A69D4BE4EAAFC87B7B8AE180A8312F03977AEE90547C4F5B6C7F4AC9F7AB019EB8QAjAH" TargetMode="External"/><Relationship Id="rId13" Type="http://schemas.openxmlformats.org/officeDocument/2006/relationships/hyperlink" Target="consultantplus://offline/ref=61D90BE7BCFD00605435A69D4BE4EAAFC87B7B8AE180A8312F03977AEE90547C4F5B6C7F4AC9F7AB019EB8QAjAH" TargetMode="External"/><Relationship Id="rId18" Type="http://schemas.openxmlformats.org/officeDocument/2006/relationships/hyperlink" Target="consultantplus://offline/ref=61D90BE7BCFD00605435B8905D88B4A1CE792485E686A061735CCC27B9995E2B0814353D0EC4F6ABQ0j8H"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consultantplus://offline/ref=61D90BE7BCFD00605435B8905D88B4A1CE79218EE181A061735CCC27B9Q9j9H" TargetMode="External"/><Relationship Id="rId7" Type="http://schemas.openxmlformats.org/officeDocument/2006/relationships/hyperlink" Target="consultantplus://offline/ref=61D90BE7BCFD00605435B8905D88B4A1CE792187E78FA061735CCC27B9Q9j9H" TargetMode="External"/><Relationship Id="rId12" Type="http://schemas.openxmlformats.org/officeDocument/2006/relationships/hyperlink" Target="consultantplus://offline/ref=61D90BE7BCFD00605435B8905D88B4A1CE79218EE181A061735CCC27B9995E2B08143534Q0jFH" TargetMode="External"/><Relationship Id="rId17" Type="http://schemas.openxmlformats.org/officeDocument/2006/relationships/hyperlink" Target="consultantplus://offline/ref=61D90BE7BCFD00605435B8905D88B4A1CE792686E386A061735CCC27B9995E2B0814353D0EC5F2AEQ0j7H" TargetMode="External"/><Relationship Id="rId25" Type="http://schemas.openxmlformats.org/officeDocument/2006/relationships/hyperlink" Target="consultantplus://offline/ref=61D90BE7BCFD00605435B8905D88B4A1CE792686E386A061735CCC27B9Q9j9H" TargetMode="External"/><Relationship Id="rId2" Type="http://schemas.openxmlformats.org/officeDocument/2006/relationships/settings" Target="settings.xml"/><Relationship Id="rId16" Type="http://schemas.openxmlformats.org/officeDocument/2006/relationships/hyperlink" Target="consultantplus://offline/ref=61D90BE7BCFD00605435B8905D88B4A1CE792686E386A061735CCC27B9995E2B0814353D0EC5F7ACQ0j8H" TargetMode="External"/><Relationship Id="rId20" Type="http://schemas.openxmlformats.org/officeDocument/2006/relationships/hyperlink" Target="consultantplus://offline/ref=61D90BE7BCFD00605435B8905D88B4A1CE792686E386A061735CCC27B9995E2B081435380AQCj6H" TargetMode="External"/><Relationship Id="rId1" Type="http://schemas.openxmlformats.org/officeDocument/2006/relationships/styles" Target="styles.xml"/><Relationship Id="rId6" Type="http://schemas.openxmlformats.org/officeDocument/2006/relationships/hyperlink" Target="consultantplus://offline/ref=61D90BE7BCFD00605435B8905D88B4A1CE79218EE181A061735CCC27B9995E2B08143534Q0jFH" TargetMode="External"/><Relationship Id="rId11" Type="http://schemas.openxmlformats.org/officeDocument/2006/relationships/hyperlink" Target="consultantplus://offline/ref=61D90BE7BCFD00605435B8905D88B4A1CE792187E78FA061735CCC27B9Q9j9H" TargetMode="External"/><Relationship Id="rId24" Type="http://schemas.openxmlformats.org/officeDocument/2006/relationships/hyperlink" Target="consultantplus://offline/ref=61D90BE7BCFD00605435B8905D88B4A1CE79218EE181A061735CCC27B9Q9j9H" TargetMode="External"/><Relationship Id="rId5" Type="http://schemas.openxmlformats.org/officeDocument/2006/relationships/hyperlink" Target="consultantplus://offline/ref=61D90BE7BCFD00605435B8905D88B4A1CE792686E386A061735CCC27B9995E2B0814353D0EC5F7ACQ0j4H" TargetMode="External"/><Relationship Id="rId15" Type="http://schemas.openxmlformats.org/officeDocument/2006/relationships/hyperlink" Target="consultantplus://offline/ref=61D90BE7BCFD00605435B8905D88B4A1CE79218EE181A061735CCC27B9Q9j9H" TargetMode="External"/><Relationship Id="rId23" Type="http://schemas.openxmlformats.org/officeDocument/2006/relationships/hyperlink" Target="consultantplus://offline/ref=61D90BE7BCFD00605435B8905D88B4A1CE79218EE181A061735CCC27B9995E2B081435Q3jAH" TargetMode="External"/><Relationship Id="rId10" Type="http://schemas.openxmlformats.org/officeDocument/2006/relationships/hyperlink" Target="consultantplus://offline/ref=61D90BE7BCFD00605435B8905D88B4A1CE792686E386A061735CCC27B9995E2B0814353D0EC5F7ACQ0j4H" TargetMode="External"/><Relationship Id="rId19" Type="http://schemas.openxmlformats.org/officeDocument/2006/relationships/hyperlink" Target="consultantplus://offline/ref=61D90BE7BCFD00605435B8905D88B4A1CE79218EE181A061735CCC27B9995E2B0814353D0EC4F7A9Q0j6H" TargetMode="External"/><Relationship Id="rId4" Type="http://schemas.openxmlformats.org/officeDocument/2006/relationships/hyperlink" Target="consultantplus://offline/ref=61D90BE7BCFD00605435B8905D88B4A1CD782282EFD0F7632209C2Q2j2H" TargetMode="External"/><Relationship Id="rId9" Type="http://schemas.openxmlformats.org/officeDocument/2006/relationships/hyperlink" Target="consultantplus://offline/ref=61D90BE7BCFD00605435A69D4BE4EAAFC87B7B8AE38FA9352E03977AEE90547CQ4jFH" TargetMode="External"/><Relationship Id="rId14" Type="http://schemas.openxmlformats.org/officeDocument/2006/relationships/hyperlink" Target="consultantplus://offline/ref=61D90BE7BCFD00605435A69D4BE4EAAFC87B7B8AE386AF352A03977AEE90547C4F5B6C7F4AC9F7AB019EB8QAj9H" TargetMode="External"/><Relationship Id="rId22" Type="http://schemas.openxmlformats.org/officeDocument/2006/relationships/hyperlink" Target="consultantplus://offline/ref=61D90BE7BCFD00605435B8905D88B4A1CE792686E386A061735CCC27B9Q9j9H"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3829</Words>
  <Characters>21827</Characters>
  <Application>Microsoft Office Word</Application>
  <DocSecurity>0</DocSecurity>
  <Lines>181</Lines>
  <Paragraphs>51</Paragraphs>
  <ScaleCrop>false</ScaleCrop>
  <Company>RePack by SPecialiST</Company>
  <LinksUpToDate>false</LinksUpToDate>
  <CharactersWithSpaces>25605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2016-05-04T07:35:00Z</dcterms:created>
  <dcterms:modified xsi:type="dcterms:W3CDTF">2016-05-04T07:37:00Z</dcterms:modified>
</cp:coreProperties>
</file>