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283" w:rsidRDefault="008D2283">
      <w:pPr>
        <w:pStyle w:val="ConsPlusTitlePage"/>
      </w:pPr>
      <w:r>
        <w:br/>
      </w:r>
    </w:p>
    <w:p w:rsidR="008D2283" w:rsidRDefault="008D2283">
      <w:pPr>
        <w:pStyle w:val="ConsPlusNormal"/>
        <w:jc w:val="both"/>
        <w:outlineLvl w:val="0"/>
      </w:pPr>
    </w:p>
    <w:p w:rsidR="008D2283" w:rsidRDefault="008D2283">
      <w:pPr>
        <w:pStyle w:val="ConsPlusTitle"/>
        <w:jc w:val="center"/>
        <w:outlineLvl w:val="0"/>
      </w:pPr>
      <w:r>
        <w:t>КАЛУЖСКАЯ ОБЛАСТЬ</w:t>
      </w:r>
    </w:p>
    <w:p w:rsidR="008D2283" w:rsidRDefault="008D2283">
      <w:pPr>
        <w:pStyle w:val="ConsPlusTitle"/>
        <w:jc w:val="center"/>
      </w:pPr>
      <w:r>
        <w:t>АДМИНИСТРАЦИЯ МУНИЦИПАЛЬНОГО РАЙОНА</w:t>
      </w:r>
    </w:p>
    <w:p w:rsidR="008D2283" w:rsidRDefault="008D2283">
      <w:pPr>
        <w:pStyle w:val="ConsPlusTitle"/>
        <w:jc w:val="center"/>
      </w:pPr>
      <w:r>
        <w:t>"МОСАЛЬСКИЙ РАЙОН"</w:t>
      </w:r>
    </w:p>
    <w:p w:rsidR="008D2283" w:rsidRDefault="008D2283">
      <w:pPr>
        <w:pStyle w:val="ConsPlusTitle"/>
        <w:jc w:val="center"/>
      </w:pPr>
    </w:p>
    <w:p w:rsidR="008D2283" w:rsidRDefault="008D2283">
      <w:pPr>
        <w:pStyle w:val="ConsPlusTitle"/>
        <w:jc w:val="center"/>
      </w:pPr>
      <w:r>
        <w:t>ПОСТАНОВЛЕНИЕ</w:t>
      </w:r>
    </w:p>
    <w:p w:rsidR="008D2283" w:rsidRDefault="008D2283">
      <w:pPr>
        <w:pStyle w:val="ConsPlusTitle"/>
        <w:jc w:val="center"/>
      </w:pPr>
      <w:r>
        <w:t>от 16 января 2017 г. N 30</w:t>
      </w:r>
    </w:p>
    <w:p w:rsidR="008D2283" w:rsidRDefault="008D2283">
      <w:pPr>
        <w:pStyle w:val="ConsPlusTitle"/>
        <w:jc w:val="center"/>
      </w:pPr>
    </w:p>
    <w:p w:rsidR="008D2283" w:rsidRDefault="008D2283">
      <w:pPr>
        <w:pStyle w:val="ConsPlusTitle"/>
        <w:jc w:val="center"/>
      </w:pPr>
      <w:r>
        <w:t>ОБ УТВЕРЖДЕНИИ ПОРЯДКА УВЕДОМЛЕНИЯ МУНИЦИПАЛЬНЫМИ СЛУЖАЩИМИ</w:t>
      </w:r>
    </w:p>
    <w:p w:rsidR="008D2283" w:rsidRDefault="008D2283">
      <w:pPr>
        <w:pStyle w:val="ConsPlusTitle"/>
        <w:jc w:val="center"/>
      </w:pPr>
      <w:r>
        <w:t>АДМИНИСТРАЦИИ МР "МОСАЛЬСКИЙ РАЙОН" ПРЕДСТАВИТЕЛЯ НАНИМАТЕЛЯ</w:t>
      </w:r>
    </w:p>
    <w:p w:rsidR="008D2283" w:rsidRDefault="008D2283">
      <w:pPr>
        <w:pStyle w:val="ConsPlusTitle"/>
        <w:jc w:val="center"/>
      </w:pPr>
      <w:r>
        <w:t>(РАБОТОДАТЕЛЯ) О НАМЕРЕНИИ ВЫПОЛНЯТЬ ИНУЮ ОПЛАЧИВАЕМУЮ</w:t>
      </w:r>
    </w:p>
    <w:p w:rsidR="008D2283" w:rsidRDefault="008D2283">
      <w:pPr>
        <w:pStyle w:val="ConsPlusTitle"/>
        <w:jc w:val="center"/>
      </w:pPr>
      <w:r>
        <w:t>РАБОТУ</w:t>
      </w: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ind w:firstLine="540"/>
        <w:jc w:val="both"/>
      </w:pPr>
      <w:r>
        <w:t xml:space="preserve">В соответствии с </w:t>
      </w:r>
      <w:hyperlink r:id="rId4" w:history="1">
        <w:r>
          <w:rPr>
            <w:color w:val="0000FF"/>
          </w:rPr>
          <w:t>частью 2 статьи 11</w:t>
        </w:r>
      </w:hyperlink>
      <w:r>
        <w:t xml:space="preserve"> Федерального закона от 02.03.2007 N 25-ФЗ "О муниципальной службе в Российской Федерации",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от 25.12.2008 N 273-ФЗ "О противодействии коррупции" администрация муниципального района "Мосальский район"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ПОСТАНОВЛЯЕТ:</w:t>
      </w: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ind w:firstLine="540"/>
        <w:jc w:val="both"/>
      </w:pPr>
      <w:r>
        <w:t xml:space="preserve">1. Утвердить </w:t>
      </w:r>
      <w:hyperlink w:anchor="P35" w:history="1">
        <w:r>
          <w:rPr>
            <w:color w:val="0000FF"/>
          </w:rPr>
          <w:t>Порядок</w:t>
        </w:r>
      </w:hyperlink>
      <w:r>
        <w:t xml:space="preserve"> уведомления муниципальными служащими администрации муниципального района "Мосальский район" представителя нанимателя (работодателя) о намерении выполнять иную оплачиваемую работу (прилагается).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 xml:space="preserve">2. Контроль за исполнением настоящего Постановления возложить на управляющего делами администрации муниципального района "Мосальский район" </w:t>
      </w:r>
      <w:proofErr w:type="spellStart"/>
      <w:r>
        <w:t>Беркутову</w:t>
      </w:r>
      <w:proofErr w:type="spellEnd"/>
      <w:r>
        <w:t xml:space="preserve"> Л.Е.</w:t>
      </w: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right"/>
      </w:pPr>
      <w:r>
        <w:t>Глава администрации</w:t>
      </w:r>
    </w:p>
    <w:p w:rsidR="008D2283" w:rsidRDefault="008D2283">
      <w:pPr>
        <w:pStyle w:val="ConsPlusNormal"/>
        <w:jc w:val="right"/>
      </w:pPr>
      <w:r>
        <w:t>муниципального района</w:t>
      </w:r>
    </w:p>
    <w:p w:rsidR="008D2283" w:rsidRDefault="008D2283">
      <w:pPr>
        <w:pStyle w:val="ConsPlusNormal"/>
        <w:jc w:val="right"/>
      </w:pPr>
      <w:r>
        <w:t>"Мосальский район"</w:t>
      </w:r>
    </w:p>
    <w:p w:rsidR="008D2283" w:rsidRDefault="008D2283">
      <w:pPr>
        <w:pStyle w:val="ConsPlusNormal"/>
        <w:jc w:val="right"/>
      </w:pPr>
      <w:r>
        <w:t>А.В.Кошелев</w:t>
      </w: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right"/>
        <w:outlineLvl w:val="0"/>
      </w:pPr>
      <w:r>
        <w:t>Приложение</w:t>
      </w:r>
    </w:p>
    <w:p w:rsidR="008D2283" w:rsidRDefault="008D2283">
      <w:pPr>
        <w:pStyle w:val="ConsPlusNormal"/>
        <w:jc w:val="right"/>
      </w:pPr>
      <w:r>
        <w:t>к Постановлению</w:t>
      </w:r>
    </w:p>
    <w:p w:rsidR="008D2283" w:rsidRDefault="008D2283">
      <w:pPr>
        <w:pStyle w:val="ConsPlusNormal"/>
        <w:jc w:val="right"/>
      </w:pPr>
      <w:r>
        <w:t>администрации</w:t>
      </w:r>
    </w:p>
    <w:p w:rsidR="008D2283" w:rsidRDefault="008D2283">
      <w:pPr>
        <w:pStyle w:val="ConsPlusNormal"/>
        <w:jc w:val="right"/>
      </w:pPr>
      <w:r>
        <w:t>муниципального района</w:t>
      </w:r>
    </w:p>
    <w:p w:rsidR="008D2283" w:rsidRDefault="008D2283">
      <w:pPr>
        <w:pStyle w:val="ConsPlusNormal"/>
        <w:jc w:val="right"/>
      </w:pPr>
      <w:r>
        <w:t>"Мосальский район"</w:t>
      </w:r>
    </w:p>
    <w:p w:rsidR="008D2283" w:rsidRDefault="008D2283">
      <w:pPr>
        <w:pStyle w:val="ConsPlusNormal"/>
        <w:jc w:val="right"/>
      </w:pPr>
      <w:r>
        <w:t>от 16 января 2017 г. N 30</w:t>
      </w: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Title"/>
        <w:jc w:val="center"/>
      </w:pPr>
      <w:bookmarkStart w:id="0" w:name="P35"/>
      <w:bookmarkEnd w:id="0"/>
      <w:r>
        <w:t>ПОРЯДОК</w:t>
      </w:r>
    </w:p>
    <w:p w:rsidR="008D2283" w:rsidRDefault="008D2283">
      <w:pPr>
        <w:pStyle w:val="ConsPlusTitle"/>
        <w:jc w:val="center"/>
      </w:pPr>
      <w:r>
        <w:t>УВЕДОМЛЕНИЯ МУНИЦИПАЛЬНЫМИ СЛУЖАЩИМИ АДМИНИСТРАЦИИ</w:t>
      </w:r>
    </w:p>
    <w:p w:rsidR="008D2283" w:rsidRDefault="008D2283">
      <w:pPr>
        <w:pStyle w:val="ConsPlusTitle"/>
        <w:jc w:val="center"/>
      </w:pPr>
      <w:r>
        <w:t>МУНИЦИПАЛЬНОГО РАЙОНА "МОСАЛЬСКИЙ РАЙОН" ПРЕДСТАВИТЕЛЯ</w:t>
      </w:r>
    </w:p>
    <w:p w:rsidR="008D2283" w:rsidRDefault="008D2283">
      <w:pPr>
        <w:pStyle w:val="ConsPlusTitle"/>
        <w:jc w:val="center"/>
      </w:pPr>
      <w:r>
        <w:t>НАНИМАТЕЛЯ (РАБОТОДАТЕЛЯ) О НАМЕРЕНИИ ВЫПОЛНЯТЬ ИНУЮ</w:t>
      </w:r>
    </w:p>
    <w:p w:rsidR="008D2283" w:rsidRDefault="008D2283">
      <w:pPr>
        <w:pStyle w:val="ConsPlusTitle"/>
        <w:jc w:val="center"/>
      </w:pPr>
      <w:r>
        <w:t>ОПЛАЧИВАЕМУЮ РАБОТУ</w:t>
      </w: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ind w:firstLine="540"/>
        <w:jc w:val="both"/>
      </w:pPr>
      <w:r>
        <w:t xml:space="preserve">1. Настоящий Порядок уведомления муниципальными служащими администрации муниципального района "Мосальский район", структурных подразделений, обладающими правами юридического лица (далее - муниципальные служащие), представителя нанимателя (работодателя) о намерении выполнять иную оплачиваемую работу (далее - Порядок) разработан </w:t>
      </w:r>
      <w:r>
        <w:lastRenderedPageBreak/>
        <w:t>в целях реализации законодательства о муниципальной службе и устанавливает процедуру предварительного письменного уведомления представителя нанимателя (работодателя) муниципальными служащими о намерении выполнять иную оплачиваемую работу.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2. Муниципальные служащие уведомляют представителя нанимателя (работодателя) о намерении выполнять иную оплачиваемую работу не менее чем за 10 дней до начала выполнения данной работы.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Иная оплачиваемая работа осуществляется муниципальным служащим в свободное от основной работы время.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3. Уведомление представителя нанимателя (работодателя) о намерении выполнять иную оплачиваемую работу (далее - уведомление) должно содержать сведения о деятельности, которую собирается осуществлять муниципальный служащий, месте работы, должности, должностных обязанностях, предполагаемых датах выполнения соответствующей работы.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В настоящем Порядке под иной оплачиваемой работой понимается любая работа (в том числе научная, творческая, преподавательская) муниципального служащего на условиях трудового договора по совместительству или гражданско-правового договора в коммерческих либо некоммерческих организациях на возмездной основе.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 xml:space="preserve">4. </w:t>
      </w:r>
      <w:hyperlink w:anchor="P74" w:history="1">
        <w:r>
          <w:rPr>
            <w:color w:val="0000FF"/>
          </w:rPr>
          <w:t>Уведомление</w:t>
        </w:r>
      </w:hyperlink>
      <w:r>
        <w:t xml:space="preserve"> муниципальным служащим рекомендуется составлять по форме согласно приложению N 1 к настоящему Порядку.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5. Выполнение муниципальным служащим иной оплачиваемой работы не допускается в отсутствие решения комиссии по соблюдению требований к служебному поведению муниципальных служащих и урегулированию конфликта интересов в администрации муниципального района "Мосальский район" (далее - комиссия по урегулированию конфликта интересов), принимаемого на основании поступившего письменного уведомления.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6. Каждый случай предполагаемых изменений (дополнений) вида деятельности, характера, места или условий работы, выполняемой муниципальным служащим, требует отдельного уведомления и рассмотрения.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7. Уведомление муниципального служащего о намерении выполнять иную оплачиваемую работу является служебной информацией ограниченного распространения.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 xml:space="preserve">8. Муниципальные служащие направляют уведомления в отдел правового обеспечения и организационно-контрольной работы администрации муниципального района "Мосальский район" для регистрации. Регистрация уведомлений осуществляется должностным лицом, ответственным за кадровую работу, в день их поступления в </w:t>
      </w:r>
      <w:hyperlink w:anchor="P113" w:history="1">
        <w:r>
          <w:rPr>
            <w:color w:val="0000FF"/>
          </w:rPr>
          <w:t>Журнале</w:t>
        </w:r>
      </w:hyperlink>
      <w:r>
        <w:t xml:space="preserve"> регистрации уведомлений муниципальными служащими представителя нанимателя (работодателя) о намерении выполнять иную оплачиваемую работу, составленном по форме согласно приложению N 2 к настоящему Порядку.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9. Зарегистрированное в установленном порядке уведомление направляется представителю нанимателя (работодателю) для рассмотрения.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10. После рассмотрения представителем нанимателя (работодателем) уведомление в течение трех рабочих дней направляется в комиссию по урегулированию конфликта интересов.</w:t>
      </w:r>
    </w:p>
    <w:p w:rsidR="008D2283" w:rsidRDefault="008D2283">
      <w:pPr>
        <w:pStyle w:val="ConsPlusNormal"/>
        <w:spacing w:before="220"/>
        <w:ind w:firstLine="540"/>
        <w:jc w:val="both"/>
      </w:pPr>
      <w:r>
        <w:t>11. После рассмотрения представителем нанимателя (работодателем) и комиссией по урегулированию конфликта интересов уведомление приобщается к материалам личного дела муниципального служащего.</w:t>
      </w: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right"/>
        <w:outlineLvl w:val="1"/>
      </w:pPr>
      <w:r>
        <w:t>Приложение N 1</w:t>
      </w:r>
    </w:p>
    <w:p w:rsidR="008D2283" w:rsidRDefault="008D2283">
      <w:pPr>
        <w:pStyle w:val="ConsPlusNormal"/>
        <w:jc w:val="right"/>
      </w:pPr>
      <w:r>
        <w:t>к Порядку</w:t>
      </w:r>
    </w:p>
    <w:p w:rsidR="008D2283" w:rsidRDefault="008D2283">
      <w:pPr>
        <w:pStyle w:val="ConsPlusNormal"/>
        <w:jc w:val="right"/>
      </w:pPr>
      <w:r>
        <w:t>уведомления муниципальными служащими</w:t>
      </w:r>
    </w:p>
    <w:p w:rsidR="008D2283" w:rsidRDefault="008D2283">
      <w:pPr>
        <w:pStyle w:val="ConsPlusNormal"/>
        <w:jc w:val="right"/>
      </w:pPr>
      <w:r>
        <w:t>администрации МР "Мосальский район"</w:t>
      </w:r>
    </w:p>
    <w:p w:rsidR="008D2283" w:rsidRDefault="008D2283">
      <w:pPr>
        <w:pStyle w:val="ConsPlusNormal"/>
        <w:jc w:val="right"/>
      </w:pPr>
      <w:r>
        <w:t>представителя нанимателя (работодателя)</w:t>
      </w:r>
    </w:p>
    <w:p w:rsidR="008D2283" w:rsidRDefault="008D2283">
      <w:pPr>
        <w:pStyle w:val="ConsPlusNormal"/>
        <w:jc w:val="right"/>
      </w:pPr>
      <w:r>
        <w:t>о намерении выполнять иную оплачиваемую работу</w:t>
      </w: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nformat"/>
        <w:jc w:val="both"/>
      </w:pPr>
      <w:r>
        <w:t xml:space="preserve">                                    Представителю нанимателя (работодателю)</w:t>
      </w:r>
    </w:p>
    <w:p w:rsidR="008D2283" w:rsidRDefault="008D2283">
      <w:pPr>
        <w:pStyle w:val="ConsPlusNonformat"/>
        <w:jc w:val="both"/>
      </w:pPr>
      <w:r>
        <w:t xml:space="preserve">                                    _______________________________________</w:t>
      </w:r>
    </w:p>
    <w:p w:rsidR="008D2283" w:rsidRDefault="008D2283">
      <w:pPr>
        <w:pStyle w:val="ConsPlusNonformat"/>
        <w:jc w:val="both"/>
      </w:pPr>
      <w:r>
        <w:t xml:space="preserve">                                    _______________________________________</w:t>
      </w:r>
    </w:p>
    <w:p w:rsidR="008D2283" w:rsidRDefault="008D2283">
      <w:pPr>
        <w:pStyle w:val="ConsPlusNonformat"/>
        <w:jc w:val="both"/>
      </w:pPr>
      <w:r>
        <w:t xml:space="preserve">                                    _______________________________________</w:t>
      </w:r>
    </w:p>
    <w:p w:rsidR="008D2283" w:rsidRDefault="008D2283">
      <w:pPr>
        <w:pStyle w:val="ConsPlusNonformat"/>
        <w:jc w:val="both"/>
      </w:pPr>
      <w:r>
        <w:t xml:space="preserve">                                       (Ф.И.О. муниципального служащего)</w:t>
      </w:r>
    </w:p>
    <w:p w:rsidR="008D2283" w:rsidRDefault="008D2283">
      <w:pPr>
        <w:pStyle w:val="ConsPlusNonformat"/>
        <w:jc w:val="both"/>
      </w:pPr>
      <w:r>
        <w:t xml:space="preserve">                                    _______________________________________</w:t>
      </w:r>
    </w:p>
    <w:p w:rsidR="008D2283" w:rsidRDefault="008D2283">
      <w:pPr>
        <w:pStyle w:val="ConsPlusNonformat"/>
        <w:jc w:val="both"/>
      </w:pPr>
      <w:r>
        <w:t xml:space="preserve">                                        (должность муниципальной службы)</w:t>
      </w:r>
    </w:p>
    <w:p w:rsidR="008D2283" w:rsidRDefault="008D2283">
      <w:pPr>
        <w:pStyle w:val="ConsPlusNonformat"/>
        <w:jc w:val="both"/>
      </w:pPr>
    </w:p>
    <w:p w:rsidR="008D2283" w:rsidRDefault="008D2283">
      <w:pPr>
        <w:pStyle w:val="ConsPlusNonformat"/>
        <w:jc w:val="both"/>
      </w:pPr>
      <w:bookmarkStart w:id="1" w:name="P74"/>
      <w:bookmarkEnd w:id="1"/>
      <w:r>
        <w:t xml:space="preserve">                                УВЕДОМЛЕНИЕ</w:t>
      </w:r>
    </w:p>
    <w:p w:rsidR="008D2283" w:rsidRDefault="008D2283">
      <w:pPr>
        <w:pStyle w:val="ConsPlusNonformat"/>
        <w:jc w:val="both"/>
      </w:pPr>
    </w:p>
    <w:p w:rsidR="008D2283" w:rsidRDefault="008D2283">
      <w:pPr>
        <w:pStyle w:val="ConsPlusNonformat"/>
        <w:jc w:val="both"/>
      </w:pPr>
      <w:r>
        <w:t xml:space="preserve">    В  соответствии с </w:t>
      </w:r>
      <w:hyperlink r:id="rId6" w:history="1">
        <w:r>
          <w:rPr>
            <w:color w:val="0000FF"/>
          </w:rPr>
          <w:t>пунктом 2 статьи 11</w:t>
        </w:r>
      </w:hyperlink>
      <w:r>
        <w:t xml:space="preserve"> Федерального закона от 02.03.2007</w:t>
      </w:r>
    </w:p>
    <w:p w:rsidR="008D2283" w:rsidRDefault="008D2283">
      <w:pPr>
        <w:pStyle w:val="ConsPlusNonformat"/>
        <w:jc w:val="both"/>
      </w:pPr>
      <w:r>
        <w:t>N  25-ФЗ  "О  муниципальной  службе в Российской Федерации" уведомляю Вас о</w:t>
      </w:r>
    </w:p>
    <w:p w:rsidR="008D2283" w:rsidRDefault="008D2283">
      <w:pPr>
        <w:pStyle w:val="ConsPlusNonformat"/>
        <w:jc w:val="both"/>
      </w:pPr>
      <w:r>
        <w:t>том, что намерен(а) выполнять иную оплачиваемую работу в качестве</w:t>
      </w:r>
    </w:p>
    <w:p w:rsidR="008D2283" w:rsidRDefault="008D2283">
      <w:pPr>
        <w:pStyle w:val="ConsPlusNonformat"/>
        <w:jc w:val="both"/>
      </w:pPr>
      <w:r>
        <w:t>___________________________________________________________________________</w:t>
      </w:r>
    </w:p>
    <w:p w:rsidR="008D2283" w:rsidRDefault="008D2283">
      <w:pPr>
        <w:pStyle w:val="ConsPlusNonformat"/>
        <w:jc w:val="both"/>
      </w:pPr>
      <w:r>
        <w:t>___________________________________________________________________________</w:t>
      </w:r>
    </w:p>
    <w:p w:rsidR="008D2283" w:rsidRDefault="008D2283">
      <w:pPr>
        <w:pStyle w:val="ConsPlusNonformat"/>
        <w:jc w:val="both"/>
      </w:pPr>
      <w:r>
        <w:t>___________________________________________________________________________</w:t>
      </w:r>
    </w:p>
    <w:p w:rsidR="008D2283" w:rsidRDefault="008D2283">
      <w:pPr>
        <w:pStyle w:val="ConsPlusNonformat"/>
        <w:jc w:val="both"/>
      </w:pPr>
      <w:r>
        <w:t xml:space="preserve">    (указывается предмет оплачиваемой работы, наименование организации,</w:t>
      </w:r>
    </w:p>
    <w:p w:rsidR="008D2283" w:rsidRDefault="008D2283">
      <w:pPr>
        <w:pStyle w:val="ConsPlusNonformat"/>
        <w:jc w:val="both"/>
      </w:pPr>
      <w:r>
        <w:t xml:space="preserve">             Ф.И.О. руководителя, предполагаемые сроки работы)</w:t>
      </w:r>
    </w:p>
    <w:p w:rsidR="008D2283" w:rsidRDefault="008D2283">
      <w:pPr>
        <w:pStyle w:val="ConsPlusNonformat"/>
        <w:jc w:val="both"/>
      </w:pPr>
    </w:p>
    <w:p w:rsidR="008D2283" w:rsidRDefault="008D2283">
      <w:pPr>
        <w:pStyle w:val="ConsPlusNonformat"/>
        <w:jc w:val="both"/>
      </w:pPr>
      <w:r>
        <w:t xml:space="preserve">    Выполнение указанной работы не повлечет за собой конфликта интересов.</w:t>
      </w:r>
    </w:p>
    <w:p w:rsidR="008D2283" w:rsidRDefault="008D2283">
      <w:pPr>
        <w:pStyle w:val="ConsPlusNonformat"/>
        <w:jc w:val="both"/>
      </w:pPr>
      <w:r>
        <w:t xml:space="preserve">    При   выполнении   указанной   работы  обязуюсь  соблюдать  требования,</w:t>
      </w:r>
    </w:p>
    <w:p w:rsidR="008D2283" w:rsidRDefault="008D2283">
      <w:pPr>
        <w:pStyle w:val="ConsPlusNonformat"/>
        <w:jc w:val="both"/>
      </w:pPr>
      <w:r>
        <w:t xml:space="preserve">предусмотренные  Федеральным </w:t>
      </w:r>
      <w:hyperlink r:id="rId7" w:history="1">
        <w:r>
          <w:rPr>
            <w:color w:val="0000FF"/>
          </w:rPr>
          <w:t>законом</w:t>
        </w:r>
      </w:hyperlink>
      <w:r>
        <w:t xml:space="preserve"> от 02.03.2007 N 25-ФЗ "О муниципальной</w:t>
      </w:r>
    </w:p>
    <w:p w:rsidR="008D2283" w:rsidRDefault="008D2283">
      <w:pPr>
        <w:pStyle w:val="ConsPlusNonformat"/>
        <w:jc w:val="both"/>
      </w:pPr>
      <w:r>
        <w:t>службе  в  Российской  Федерации",  а  также  правила внутреннего трудового</w:t>
      </w:r>
    </w:p>
    <w:p w:rsidR="008D2283" w:rsidRDefault="008D2283">
      <w:pPr>
        <w:pStyle w:val="ConsPlusNonformat"/>
        <w:jc w:val="both"/>
      </w:pPr>
      <w:r>
        <w:t>распорядка</w:t>
      </w:r>
    </w:p>
    <w:p w:rsidR="008D2283" w:rsidRDefault="008D2283">
      <w:pPr>
        <w:pStyle w:val="ConsPlusNonformat"/>
        <w:jc w:val="both"/>
      </w:pPr>
      <w:r>
        <w:t>___________________________________________________________________________</w:t>
      </w:r>
    </w:p>
    <w:p w:rsidR="008D2283" w:rsidRDefault="008D2283">
      <w:pPr>
        <w:pStyle w:val="ConsPlusNonformat"/>
        <w:jc w:val="both"/>
      </w:pPr>
      <w:r>
        <w:t xml:space="preserve">               (наименование органа местного самоуправления)</w:t>
      </w:r>
    </w:p>
    <w:p w:rsidR="008D2283" w:rsidRDefault="008D2283">
      <w:pPr>
        <w:pStyle w:val="ConsPlusNonformat"/>
        <w:jc w:val="both"/>
      </w:pPr>
    </w:p>
    <w:p w:rsidR="008D2283" w:rsidRDefault="008D2283">
      <w:pPr>
        <w:pStyle w:val="ConsPlusNonformat"/>
        <w:jc w:val="both"/>
      </w:pPr>
      <w:r>
        <w:t>"__" _______________ 20__ года                   __________________________</w:t>
      </w:r>
    </w:p>
    <w:p w:rsidR="008D2283" w:rsidRDefault="008D2283">
      <w:pPr>
        <w:pStyle w:val="ConsPlusNonformat"/>
        <w:jc w:val="both"/>
      </w:pPr>
      <w:r>
        <w:t xml:space="preserve">                                                          подпись</w:t>
      </w:r>
    </w:p>
    <w:p w:rsidR="008D2283" w:rsidRDefault="008D2283">
      <w:pPr>
        <w:pStyle w:val="ConsPlusNonformat"/>
        <w:jc w:val="both"/>
      </w:pPr>
    </w:p>
    <w:p w:rsidR="008D2283" w:rsidRDefault="008D2283">
      <w:pPr>
        <w:pStyle w:val="ConsPlusNonformat"/>
        <w:jc w:val="both"/>
      </w:pPr>
      <w:r>
        <w:t>Заявление зарегистрировано</w:t>
      </w:r>
    </w:p>
    <w:p w:rsidR="008D2283" w:rsidRDefault="008D2283">
      <w:pPr>
        <w:pStyle w:val="ConsPlusNonformat"/>
        <w:jc w:val="both"/>
      </w:pPr>
    </w:p>
    <w:p w:rsidR="008D2283" w:rsidRDefault="008D2283">
      <w:pPr>
        <w:pStyle w:val="ConsPlusNonformat"/>
        <w:jc w:val="both"/>
      </w:pPr>
      <w:r>
        <w:t>"__" _______________ 20__ года N _____           __________________________</w:t>
      </w:r>
    </w:p>
    <w:p w:rsidR="008D2283" w:rsidRDefault="008D2283">
      <w:pPr>
        <w:pStyle w:val="ConsPlusNonformat"/>
        <w:jc w:val="both"/>
      </w:pPr>
      <w:r>
        <w:t xml:space="preserve">                                                 (подпись, Ф.И.О. работника</w:t>
      </w:r>
    </w:p>
    <w:p w:rsidR="008D2283" w:rsidRDefault="008D2283">
      <w:pPr>
        <w:pStyle w:val="ConsPlusNonformat"/>
        <w:jc w:val="both"/>
      </w:pPr>
      <w:r>
        <w:t xml:space="preserve">                                                        кадровой службы)</w:t>
      </w: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5574E8" w:rsidRDefault="005574E8">
      <w:pPr>
        <w:pStyle w:val="ConsPlusNormal"/>
        <w:jc w:val="both"/>
      </w:pPr>
    </w:p>
    <w:p w:rsidR="005574E8" w:rsidRDefault="005574E8">
      <w:pPr>
        <w:pStyle w:val="ConsPlusNormal"/>
        <w:jc w:val="both"/>
      </w:pPr>
    </w:p>
    <w:p w:rsidR="005574E8" w:rsidRDefault="005574E8">
      <w:pPr>
        <w:pStyle w:val="ConsPlusNormal"/>
        <w:jc w:val="both"/>
      </w:pPr>
    </w:p>
    <w:p w:rsidR="005574E8" w:rsidRDefault="005574E8">
      <w:pPr>
        <w:pStyle w:val="ConsPlusNormal"/>
        <w:jc w:val="both"/>
      </w:pPr>
    </w:p>
    <w:p w:rsidR="005574E8" w:rsidRDefault="005574E8">
      <w:pPr>
        <w:pStyle w:val="ConsPlusNormal"/>
        <w:jc w:val="both"/>
      </w:pPr>
    </w:p>
    <w:p w:rsidR="005574E8" w:rsidRDefault="005574E8">
      <w:pPr>
        <w:pStyle w:val="ConsPlusNormal"/>
        <w:jc w:val="both"/>
      </w:pPr>
    </w:p>
    <w:p w:rsidR="005574E8" w:rsidRDefault="005574E8">
      <w:pPr>
        <w:pStyle w:val="ConsPlusNormal"/>
        <w:jc w:val="both"/>
      </w:pPr>
    </w:p>
    <w:p w:rsidR="005574E8" w:rsidRDefault="005574E8">
      <w:pPr>
        <w:pStyle w:val="ConsPlusNormal"/>
        <w:jc w:val="both"/>
      </w:pPr>
    </w:p>
    <w:p w:rsidR="005574E8" w:rsidRDefault="005574E8">
      <w:pPr>
        <w:pStyle w:val="ConsPlusNormal"/>
        <w:jc w:val="both"/>
      </w:pPr>
    </w:p>
    <w:p w:rsidR="008D2283" w:rsidRDefault="008D2283">
      <w:pPr>
        <w:pStyle w:val="ConsPlusNormal"/>
        <w:jc w:val="right"/>
        <w:outlineLvl w:val="1"/>
      </w:pPr>
      <w:r>
        <w:lastRenderedPageBreak/>
        <w:t>Приложение N 2</w:t>
      </w:r>
    </w:p>
    <w:p w:rsidR="008D2283" w:rsidRDefault="008D2283">
      <w:pPr>
        <w:pStyle w:val="ConsPlusNormal"/>
        <w:jc w:val="right"/>
      </w:pPr>
      <w:r>
        <w:t>к Порядку</w:t>
      </w:r>
    </w:p>
    <w:p w:rsidR="008D2283" w:rsidRDefault="008D2283">
      <w:pPr>
        <w:pStyle w:val="ConsPlusNormal"/>
        <w:jc w:val="right"/>
      </w:pPr>
      <w:r>
        <w:t>уведомления муниципальными служащими</w:t>
      </w:r>
    </w:p>
    <w:p w:rsidR="008D2283" w:rsidRDefault="008D2283">
      <w:pPr>
        <w:pStyle w:val="ConsPlusNormal"/>
        <w:jc w:val="right"/>
      </w:pPr>
      <w:r>
        <w:t>администрации МР "Мосальский район"</w:t>
      </w:r>
    </w:p>
    <w:p w:rsidR="008D2283" w:rsidRDefault="008D2283">
      <w:pPr>
        <w:pStyle w:val="ConsPlusNormal"/>
        <w:jc w:val="right"/>
      </w:pPr>
      <w:r>
        <w:t>представителя нанимателя (работодателя)</w:t>
      </w:r>
    </w:p>
    <w:p w:rsidR="008D2283" w:rsidRDefault="008D2283">
      <w:pPr>
        <w:pStyle w:val="ConsPlusNormal"/>
        <w:jc w:val="right"/>
      </w:pPr>
      <w:r>
        <w:t>о намерении выполнять иную оплачиваемую работу</w:t>
      </w: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Title"/>
        <w:jc w:val="center"/>
      </w:pPr>
      <w:bookmarkStart w:id="2" w:name="P113"/>
      <w:bookmarkEnd w:id="2"/>
      <w:r>
        <w:t>ЖУРНАЛ</w:t>
      </w:r>
    </w:p>
    <w:p w:rsidR="008D2283" w:rsidRDefault="008D2283">
      <w:pPr>
        <w:pStyle w:val="ConsPlusTitle"/>
        <w:jc w:val="center"/>
      </w:pPr>
      <w:r>
        <w:t>РЕГИСТРАЦИИ УВЕДОМЛЕНИЙ МУНИЦИПАЛЬНЫМИ СЛУЖАЩИМИ</w:t>
      </w:r>
    </w:p>
    <w:p w:rsidR="008D2283" w:rsidRDefault="008D2283">
      <w:pPr>
        <w:pStyle w:val="ConsPlusTitle"/>
        <w:jc w:val="center"/>
      </w:pPr>
      <w:r>
        <w:t>ПРЕДСТАВИТЕЛЯ НАНИМАТЕЛЯ (РАБОТОДАТЕЛЯ) О НАМЕРЕНИИ</w:t>
      </w:r>
    </w:p>
    <w:p w:rsidR="008D2283" w:rsidRDefault="008D2283">
      <w:pPr>
        <w:pStyle w:val="ConsPlusTitle"/>
        <w:jc w:val="center"/>
      </w:pPr>
      <w:r>
        <w:t>ВЫПОЛНЯТЬ ИНУЮ ОПЛАЧИВАЕМУЮ РАБОТУ</w:t>
      </w:r>
    </w:p>
    <w:p w:rsidR="008D2283" w:rsidRDefault="008D2283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1417"/>
        <w:gridCol w:w="1077"/>
        <w:gridCol w:w="1077"/>
        <w:gridCol w:w="1531"/>
        <w:gridCol w:w="1701"/>
        <w:gridCol w:w="1757"/>
      </w:tblGrid>
      <w:tr w:rsidR="008D2283">
        <w:tc>
          <w:tcPr>
            <w:tcW w:w="510" w:type="dxa"/>
          </w:tcPr>
          <w:p w:rsidR="008D2283" w:rsidRDefault="008D2283">
            <w:pPr>
              <w:pStyle w:val="ConsPlusNormal"/>
              <w:jc w:val="center"/>
            </w:pPr>
            <w:r>
              <w:t>N</w:t>
            </w:r>
          </w:p>
        </w:tc>
        <w:tc>
          <w:tcPr>
            <w:tcW w:w="1417" w:type="dxa"/>
          </w:tcPr>
          <w:p w:rsidR="008D2283" w:rsidRDefault="008D2283">
            <w:pPr>
              <w:pStyle w:val="ConsPlusNormal"/>
              <w:jc w:val="center"/>
            </w:pPr>
            <w:r>
              <w:t>Ф.И.О. муниципального служащего, представившего уведомление</w:t>
            </w:r>
          </w:p>
        </w:tc>
        <w:tc>
          <w:tcPr>
            <w:tcW w:w="1077" w:type="dxa"/>
          </w:tcPr>
          <w:p w:rsidR="008D2283" w:rsidRDefault="008D2283">
            <w:pPr>
              <w:pStyle w:val="ConsPlusNormal"/>
              <w:jc w:val="center"/>
            </w:pPr>
            <w:r>
              <w:t>Должность муниципальной службы</w:t>
            </w:r>
          </w:p>
        </w:tc>
        <w:tc>
          <w:tcPr>
            <w:tcW w:w="1077" w:type="dxa"/>
          </w:tcPr>
          <w:p w:rsidR="008D2283" w:rsidRDefault="008D2283">
            <w:pPr>
              <w:pStyle w:val="ConsPlusNormal"/>
              <w:jc w:val="center"/>
            </w:pPr>
            <w:r>
              <w:t>Дата регистрации уведомления</w:t>
            </w:r>
          </w:p>
        </w:tc>
        <w:tc>
          <w:tcPr>
            <w:tcW w:w="1531" w:type="dxa"/>
          </w:tcPr>
          <w:p w:rsidR="008D2283" w:rsidRDefault="008D2283">
            <w:pPr>
              <w:pStyle w:val="ConsPlusNormal"/>
              <w:jc w:val="center"/>
            </w:pPr>
            <w:r>
              <w:t>Дата рассмотрения уведомления комиссией по урегулированию конфликта интересов</w:t>
            </w:r>
          </w:p>
        </w:tc>
        <w:tc>
          <w:tcPr>
            <w:tcW w:w="1701" w:type="dxa"/>
          </w:tcPr>
          <w:p w:rsidR="008D2283" w:rsidRDefault="008D2283">
            <w:pPr>
              <w:pStyle w:val="ConsPlusNormal"/>
              <w:jc w:val="center"/>
            </w:pPr>
            <w:r>
              <w:t>Содержание принятого решения по результатам рассмотрения уведомления комиссией по урегулированию конфликта интересов</w:t>
            </w:r>
          </w:p>
        </w:tc>
        <w:tc>
          <w:tcPr>
            <w:tcW w:w="1757" w:type="dxa"/>
          </w:tcPr>
          <w:p w:rsidR="008D2283" w:rsidRDefault="008D2283">
            <w:pPr>
              <w:pStyle w:val="ConsPlusNormal"/>
              <w:jc w:val="center"/>
            </w:pPr>
            <w:r>
              <w:t>Отметка об ознакомлении муниципального служащего с решением комиссии по урегулированию конфликта интересов (дата, подпись</w:t>
            </w:r>
          </w:p>
        </w:tc>
      </w:tr>
      <w:tr w:rsidR="008D2283">
        <w:tc>
          <w:tcPr>
            <w:tcW w:w="510" w:type="dxa"/>
          </w:tcPr>
          <w:p w:rsidR="008D2283" w:rsidRDefault="008D2283">
            <w:pPr>
              <w:pStyle w:val="ConsPlusNormal"/>
            </w:pPr>
          </w:p>
        </w:tc>
        <w:tc>
          <w:tcPr>
            <w:tcW w:w="1417" w:type="dxa"/>
          </w:tcPr>
          <w:p w:rsidR="008D2283" w:rsidRDefault="008D2283">
            <w:pPr>
              <w:pStyle w:val="ConsPlusNormal"/>
            </w:pPr>
          </w:p>
        </w:tc>
        <w:tc>
          <w:tcPr>
            <w:tcW w:w="1077" w:type="dxa"/>
          </w:tcPr>
          <w:p w:rsidR="008D2283" w:rsidRDefault="008D2283">
            <w:pPr>
              <w:pStyle w:val="ConsPlusNormal"/>
            </w:pPr>
          </w:p>
        </w:tc>
        <w:tc>
          <w:tcPr>
            <w:tcW w:w="1077" w:type="dxa"/>
          </w:tcPr>
          <w:p w:rsidR="008D2283" w:rsidRDefault="008D2283">
            <w:pPr>
              <w:pStyle w:val="ConsPlusNormal"/>
            </w:pPr>
          </w:p>
        </w:tc>
        <w:tc>
          <w:tcPr>
            <w:tcW w:w="1531" w:type="dxa"/>
          </w:tcPr>
          <w:p w:rsidR="008D2283" w:rsidRDefault="008D2283">
            <w:pPr>
              <w:pStyle w:val="ConsPlusNormal"/>
            </w:pPr>
          </w:p>
        </w:tc>
        <w:tc>
          <w:tcPr>
            <w:tcW w:w="1701" w:type="dxa"/>
          </w:tcPr>
          <w:p w:rsidR="008D2283" w:rsidRDefault="008D2283">
            <w:pPr>
              <w:pStyle w:val="ConsPlusNormal"/>
            </w:pPr>
          </w:p>
        </w:tc>
        <w:tc>
          <w:tcPr>
            <w:tcW w:w="1757" w:type="dxa"/>
          </w:tcPr>
          <w:p w:rsidR="008D2283" w:rsidRDefault="008D2283">
            <w:pPr>
              <w:pStyle w:val="ConsPlusNormal"/>
            </w:pPr>
          </w:p>
        </w:tc>
      </w:tr>
    </w:tbl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jc w:val="both"/>
      </w:pPr>
    </w:p>
    <w:p w:rsidR="008D2283" w:rsidRDefault="008D228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DD24EB" w:rsidRDefault="00DD24EB"/>
    <w:sectPr w:rsidR="00DD24EB" w:rsidSect="00106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8D2283"/>
    <w:rsid w:val="0007060E"/>
    <w:rsid w:val="000C74D3"/>
    <w:rsid w:val="000D68E9"/>
    <w:rsid w:val="001666F0"/>
    <w:rsid w:val="001E5077"/>
    <w:rsid w:val="00267E30"/>
    <w:rsid w:val="00287513"/>
    <w:rsid w:val="002E3F80"/>
    <w:rsid w:val="0049528A"/>
    <w:rsid w:val="004D5175"/>
    <w:rsid w:val="005574E8"/>
    <w:rsid w:val="0069692F"/>
    <w:rsid w:val="006C5560"/>
    <w:rsid w:val="006E270B"/>
    <w:rsid w:val="00732154"/>
    <w:rsid w:val="008335E5"/>
    <w:rsid w:val="00840FA5"/>
    <w:rsid w:val="008D2283"/>
    <w:rsid w:val="00933B85"/>
    <w:rsid w:val="00966F4B"/>
    <w:rsid w:val="00A36CDB"/>
    <w:rsid w:val="00AC6B32"/>
    <w:rsid w:val="00BA7EF9"/>
    <w:rsid w:val="00BC38A2"/>
    <w:rsid w:val="00C54515"/>
    <w:rsid w:val="00C7312E"/>
    <w:rsid w:val="00D83741"/>
    <w:rsid w:val="00D87BE5"/>
    <w:rsid w:val="00DD24EB"/>
    <w:rsid w:val="00E104EA"/>
    <w:rsid w:val="00E66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D228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D2283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D228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D2283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4B4DF7E4F411C41074AB26FC7F18D40140E72903F3D71722F2DF340B079Y6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4B4DF7E4F411C41074AB26FC7F18D40140E72903F3D71722F2DF340B0960ADAA4696995D278967370Y2I" TargetMode="External"/><Relationship Id="rId5" Type="http://schemas.openxmlformats.org/officeDocument/2006/relationships/hyperlink" Target="consultantplus://offline/ref=B5DE92D08CEA0D74F74DC62461F6FE1A19A938912B9A97DE4B2858FF176DY3I" TargetMode="External"/><Relationship Id="rId4" Type="http://schemas.openxmlformats.org/officeDocument/2006/relationships/hyperlink" Target="consultantplus://offline/ref=B5DE92D08CEA0D74F74DC62461F6FE1A19AA3898279997DE4B2858FF17D3DA0B925F1FEDA2B26B8762Y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1222</Words>
  <Characters>6968</Characters>
  <Application>Microsoft Office Word</Application>
  <DocSecurity>0</DocSecurity>
  <Lines>58</Lines>
  <Paragraphs>16</Paragraphs>
  <ScaleCrop>false</ScaleCrop>
  <Company>RePack by SPecialiST</Company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2017-10-31T08:24:00Z</dcterms:created>
  <dcterms:modified xsi:type="dcterms:W3CDTF">2017-10-31T08:27:00Z</dcterms:modified>
</cp:coreProperties>
</file>