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845" w:rsidRDefault="004D6845" w:rsidP="004D6845">
      <w:pPr>
        <w:pStyle w:val="a4"/>
        <w:rPr>
          <w:b/>
          <w:sz w:val="36"/>
          <w:szCs w:val="36"/>
        </w:rPr>
      </w:pPr>
      <w:r>
        <w:rPr>
          <w:b/>
          <w:sz w:val="36"/>
          <w:szCs w:val="36"/>
        </w:rPr>
        <w:t>Р а й о н н о е      С о б р а н и е</w:t>
      </w:r>
    </w:p>
    <w:p w:rsidR="004D6845" w:rsidRDefault="004D6845" w:rsidP="004D68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муниципального района "Мосальский район"</w:t>
      </w:r>
    </w:p>
    <w:p w:rsidR="004D6845" w:rsidRDefault="004D6845" w:rsidP="004D6845">
      <w:pPr>
        <w:jc w:val="center"/>
        <w:rPr>
          <w:b/>
          <w:sz w:val="36"/>
          <w:szCs w:val="36"/>
        </w:rPr>
      </w:pPr>
    </w:p>
    <w:p w:rsidR="004D6845" w:rsidRDefault="004D6845" w:rsidP="004D684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РЕШЕНИЕ</w:t>
      </w:r>
    </w:p>
    <w:p w:rsidR="004D6845" w:rsidRDefault="004D6845" w:rsidP="004D6845">
      <w:pPr>
        <w:rPr>
          <w:b/>
          <w:sz w:val="28"/>
          <w:szCs w:val="28"/>
        </w:rPr>
      </w:pPr>
    </w:p>
    <w:p w:rsidR="004D6845" w:rsidRDefault="004D6845" w:rsidP="004D6845">
      <w:pPr>
        <w:autoSpaceDE w:val="0"/>
        <w:autoSpaceDN w:val="0"/>
        <w:adjustRightInd w:val="0"/>
        <w:jc w:val="both"/>
      </w:pPr>
      <w:r>
        <w:t xml:space="preserve"> </w:t>
      </w:r>
      <w:r w:rsidR="00D73DE1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т</w:t>
      </w:r>
      <w:r w:rsidR="004C448C">
        <w:rPr>
          <w:b/>
          <w:bCs/>
          <w:sz w:val="28"/>
          <w:szCs w:val="28"/>
        </w:rPr>
        <w:t xml:space="preserve"> 27</w:t>
      </w:r>
      <w:r w:rsidR="00D73DE1">
        <w:rPr>
          <w:b/>
          <w:bCs/>
          <w:sz w:val="28"/>
          <w:szCs w:val="28"/>
        </w:rPr>
        <w:t xml:space="preserve"> декабря 2017г. </w:t>
      </w:r>
      <w:r>
        <w:rPr>
          <w:b/>
          <w:bCs/>
          <w:sz w:val="28"/>
          <w:szCs w:val="28"/>
        </w:rPr>
        <w:t xml:space="preserve">                                     </w:t>
      </w:r>
      <w:r w:rsidR="007441B8">
        <w:rPr>
          <w:b/>
          <w:bCs/>
          <w:sz w:val="28"/>
          <w:szCs w:val="28"/>
        </w:rPr>
        <w:t xml:space="preserve">                         </w:t>
      </w:r>
      <w:r>
        <w:rPr>
          <w:b/>
          <w:bCs/>
          <w:sz w:val="28"/>
          <w:szCs w:val="28"/>
        </w:rPr>
        <w:t xml:space="preserve">     </w:t>
      </w:r>
      <w:r w:rsidR="007441B8">
        <w:rPr>
          <w:b/>
          <w:bCs/>
          <w:sz w:val="28"/>
          <w:szCs w:val="28"/>
        </w:rPr>
        <w:t>№ 126</w:t>
      </w:r>
    </w:p>
    <w:p w:rsidR="004D6845" w:rsidRDefault="004D6845" w:rsidP="004D6845">
      <w:pPr>
        <w:rPr>
          <w:b/>
          <w:sz w:val="28"/>
          <w:szCs w:val="28"/>
        </w:rPr>
      </w:pPr>
    </w:p>
    <w:p w:rsidR="007441B8" w:rsidRDefault="00817D34" w:rsidP="00C44740">
      <w:pPr>
        <w:pStyle w:val="ConsPlusTitle"/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 порядке определения</w:t>
      </w:r>
      <w:r w:rsidR="00D73DE1" w:rsidRPr="00D73DE1">
        <w:rPr>
          <w:rFonts w:ascii="Times New Roman" w:hAnsi="Times New Roman" w:cs="Times New Roman"/>
          <w:sz w:val="28"/>
          <w:szCs w:val="28"/>
        </w:rPr>
        <w:t xml:space="preserve"> цены</w:t>
      </w:r>
    </w:p>
    <w:p w:rsidR="00D73DE1" w:rsidRDefault="00D73DE1" w:rsidP="00C44740">
      <w:pPr>
        <w:pStyle w:val="ConsPlusTitle"/>
        <w:widowControl/>
        <w:rPr>
          <w:rFonts w:ascii="Times New Roman" w:hAnsi="Times New Roman" w:cs="Times New Roman"/>
          <w:sz w:val="28"/>
          <w:szCs w:val="28"/>
        </w:rPr>
      </w:pPr>
      <w:r w:rsidRPr="00D73DE1">
        <w:rPr>
          <w:rFonts w:ascii="Times New Roman" w:hAnsi="Times New Roman" w:cs="Times New Roman"/>
          <w:sz w:val="28"/>
          <w:szCs w:val="28"/>
        </w:rPr>
        <w:t xml:space="preserve"> земельного участка </w:t>
      </w:r>
    </w:p>
    <w:p w:rsidR="007441B8" w:rsidRDefault="00D73DE1" w:rsidP="00C44740">
      <w:pPr>
        <w:pStyle w:val="ConsPlusTitle"/>
        <w:widowControl/>
        <w:rPr>
          <w:rFonts w:ascii="Times New Roman" w:hAnsi="Times New Roman" w:cs="Times New Roman"/>
          <w:sz w:val="28"/>
          <w:szCs w:val="28"/>
        </w:rPr>
      </w:pPr>
      <w:r w:rsidRPr="00D73DE1">
        <w:rPr>
          <w:rFonts w:ascii="Times New Roman" w:hAnsi="Times New Roman" w:cs="Times New Roman"/>
          <w:sz w:val="28"/>
          <w:szCs w:val="28"/>
        </w:rPr>
        <w:t xml:space="preserve">при заключении договора </w:t>
      </w:r>
    </w:p>
    <w:p w:rsidR="007441B8" w:rsidRDefault="00D73DE1" w:rsidP="00C44740">
      <w:pPr>
        <w:pStyle w:val="ConsPlusTitle"/>
        <w:widowControl/>
        <w:rPr>
          <w:rFonts w:ascii="Times New Roman" w:hAnsi="Times New Roman" w:cs="Times New Roman"/>
          <w:sz w:val="28"/>
          <w:szCs w:val="28"/>
        </w:rPr>
      </w:pPr>
      <w:r w:rsidRPr="00D73DE1">
        <w:rPr>
          <w:rFonts w:ascii="Times New Roman" w:hAnsi="Times New Roman" w:cs="Times New Roman"/>
          <w:sz w:val="28"/>
          <w:szCs w:val="28"/>
        </w:rPr>
        <w:t>купли-продажи земельного участка,</w:t>
      </w:r>
    </w:p>
    <w:p w:rsidR="007441B8" w:rsidRDefault="00D73DE1" w:rsidP="00C44740">
      <w:pPr>
        <w:pStyle w:val="ConsPlusTitle"/>
        <w:widowControl/>
        <w:rPr>
          <w:rFonts w:ascii="Times New Roman" w:hAnsi="Times New Roman" w:cs="Times New Roman"/>
          <w:sz w:val="28"/>
          <w:szCs w:val="28"/>
        </w:rPr>
      </w:pPr>
      <w:r w:rsidRPr="00D73DE1">
        <w:rPr>
          <w:rFonts w:ascii="Times New Roman" w:hAnsi="Times New Roman" w:cs="Times New Roman"/>
          <w:sz w:val="28"/>
          <w:szCs w:val="28"/>
        </w:rPr>
        <w:t xml:space="preserve">находящегося в </w:t>
      </w:r>
      <w:r>
        <w:rPr>
          <w:rFonts w:ascii="Times New Roman" w:hAnsi="Times New Roman" w:cs="Times New Roman"/>
          <w:sz w:val="28"/>
          <w:szCs w:val="28"/>
        </w:rPr>
        <w:t>муниципальной</w:t>
      </w:r>
      <w:r w:rsidRPr="00D73D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7D34" w:rsidRDefault="00D73DE1" w:rsidP="00C44740">
      <w:pPr>
        <w:pStyle w:val="ConsPlusTitle"/>
        <w:widowControl/>
        <w:rPr>
          <w:rFonts w:ascii="Times New Roman" w:hAnsi="Times New Roman" w:cs="Times New Roman"/>
          <w:sz w:val="28"/>
          <w:szCs w:val="28"/>
        </w:rPr>
      </w:pPr>
      <w:r w:rsidRPr="00D73DE1">
        <w:rPr>
          <w:rFonts w:ascii="Times New Roman" w:hAnsi="Times New Roman" w:cs="Times New Roman"/>
          <w:sz w:val="28"/>
          <w:szCs w:val="28"/>
        </w:rPr>
        <w:t xml:space="preserve">собственности </w:t>
      </w:r>
      <w:r>
        <w:rPr>
          <w:rFonts w:ascii="Times New Roman" w:hAnsi="Times New Roman" w:cs="Times New Roman"/>
          <w:sz w:val="28"/>
          <w:szCs w:val="28"/>
        </w:rPr>
        <w:t xml:space="preserve">муниципального </w:t>
      </w:r>
    </w:p>
    <w:p w:rsidR="007441B8" w:rsidRDefault="00D73DE1" w:rsidP="00C44740">
      <w:pPr>
        <w:pStyle w:val="ConsPlusTitle"/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района «Мосальский район»</w:t>
      </w:r>
      <w:r w:rsidRPr="00D73DE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37F61" w:rsidRDefault="00D73DE1" w:rsidP="00C44740">
      <w:pPr>
        <w:pStyle w:val="ConsPlusTitle"/>
        <w:widowControl/>
        <w:rPr>
          <w:rFonts w:ascii="Times New Roman" w:hAnsi="Times New Roman" w:cs="Times New Roman"/>
          <w:b w:val="0"/>
          <w:sz w:val="28"/>
          <w:szCs w:val="28"/>
        </w:rPr>
      </w:pPr>
      <w:r w:rsidRPr="00D73DE1">
        <w:rPr>
          <w:rFonts w:ascii="Times New Roman" w:hAnsi="Times New Roman" w:cs="Times New Roman"/>
          <w:sz w:val="28"/>
          <w:szCs w:val="28"/>
        </w:rPr>
        <w:t>без проведения торгов</w:t>
      </w:r>
      <w:r w:rsidR="00390E09">
        <w:rPr>
          <w:rFonts w:ascii="Times New Roman" w:hAnsi="Times New Roman" w:cs="Times New Roman"/>
          <w:b w:val="0"/>
          <w:sz w:val="28"/>
          <w:szCs w:val="28"/>
        </w:rPr>
        <w:t>»</w:t>
      </w:r>
    </w:p>
    <w:p w:rsidR="007441B8" w:rsidRDefault="007441B8" w:rsidP="00C44740">
      <w:pPr>
        <w:pStyle w:val="ConsPlusTitle"/>
        <w:widowControl/>
        <w:rPr>
          <w:rFonts w:ascii="Times New Roman" w:hAnsi="Times New Roman" w:cs="Times New Roman"/>
          <w:b w:val="0"/>
          <w:sz w:val="28"/>
          <w:szCs w:val="28"/>
        </w:rPr>
      </w:pPr>
    </w:p>
    <w:p w:rsidR="007441B8" w:rsidRDefault="007441B8" w:rsidP="00C44740">
      <w:pPr>
        <w:pStyle w:val="ConsPlusTitle"/>
        <w:widowControl/>
        <w:rPr>
          <w:rFonts w:ascii="Times New Roman" w:hAnsi="Times New Roman" w:cs="Times New Roman"/>
          <w:b w:val="0"/>
          <w:sz w:val="28"/>
          <w:szCs w:val="28"/>
        </w:rPr>
      </w:pPr>
    </w:p>
    <w:p w:rsidR="004D6845" w:rsidRDefault="004D6845" w:rsidP="004D6845">
      <w:pPr>
        <w:autoSpaceDE w:val="0"/>
        <w:autoSpaceDN w:val="0"/>
        <w:adjustRightInd w:val="0"/>
        <w:rPr>
          <w:sz w:val="28"/>
          <w:szCs w:val="28"/>
        </w:rPr>
      </w:pPr>
    </w:p>
    <w:p w:rsidR="00C44740" w:rsidRPr="00385E7C" w:rsidRDefault="00D73DE1" w:rsidP="00C44740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73DE1">
        <w:rPr>
          <w:rFonts w:ascii="Times New Roman" w:hAnsi="Times New Roman" w:cs="Times New Roman"/>
          <w:sz w:val="28"/>
          <w:szCs w:val="28"/>
        </w:rPr>
        <w:t xml:space="preserve">В соответствии со </w:t>
      </w:r>
      <w:hyperlink r:id="rId6" w:history="1">
        <w:r w:rsidRPr="00D73DE1">
          <w:rPr>
            <w:rFonts w:ascii="Times New Roman" w:hAnsi="Times New Roman" w:cs="Times New Roman"/>
            <w:color w:val="0000FF"/>
            <w:sz w:val="28"/>
            <w:szCs w:val="28"/>
          </w:rPr>
          <w:t>статьей 39.4</w:t>
        </w:r>
      </w:hyperlink>
      <w:r w:rsidRPr="00D73DE1">
        <w:rPr>
          <w:rFonts w:ascii="Times New Roman" w:hAnsi="Times New Roman" w:cs="Times New Roman"/>
          <w:sz w:val="28"/>
          <w:szCs w:val="28"/>
        </w:rPr>
        <w:t xml:space="preserve"> Земельного кодекса </w:t>
      </w:r>
      <w:r>
        <w:rPr>
          <w:rFonts w:ascii="Times New Roman" w:hAnsi="Times New Roman" w:cs="Times New Roman"/>
          <w:sz w:val="28"/>
          <w:szCs w:val="28"/>
        </w:rPr>
        <w:t xml:space="preserve">Российской Федерации </w:t>
      </w:r>
      <w:r w:rsidR="00C44740" w:rsidRPr="00385E7C">
        <w:rPr>
          <w:rFonts w:ascii="Times New Roman" w:hAnsi="Times New Roman" w:cs="Times New Roman"/>
          <w:sz w:val="28"/>
          <w:szCs w:val="28"/>
        </w:rPr>
        <w:t>Районное Собрание</w:t>
      </w:r>
    </w:p>
    <w:p w:rsidR="00D73DE1" w:rsidRPr="00D73DE1" w:rsidRDefault="004D6845" w:rsidP="00D73DE1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РЕШИЛО:</w:t>
      </w:r>
    </w:p>
    <w:p w:rsidR="00D73DE1" w:rsidRDefault="00D73DE1" w:rsidP="00D73DE1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73DE1">
        <w:rPr>
          <w:rFonts w:ascii="Times New Roman" w:hAnsi="Times New Roman" w:cs="Times New Roman"/>
          <w:sz w:val="28"/>
          <w:szCs w:val="28"/>
        </w:rPr>
        <w:t xml:space="preserve">1. Утвердить </w:t>
      </w:r>
      <w:hyperlink w:anchor="P33" w:history="1">
        <w:r w:rsidRPr="00D73DE1">
          <w:rPr>
            <w:rFonts w:ascii="Times New Roman" w:hAnsi="Times New Roman" w:cs="Times New Roman"/>
            <w:color w:val="0000FF"/>
            <w:sz w:val="28"/>
            <w:szCs w:val="28"/>
          </w:rPr>
          <w:t>Порядок</w:t>
        </w:r>
      </w:hyperlink>
      <w:r w:rsidRPr="00D73DE1">
        <w:rPr>
          <w:rFonts w:ascii="Times New Roman" w:hAnsi="Times New Roman" w:cs="Times New Roman"/>
          <w:sz w:val="28"/>
          <w:szCs w:val="28"/>
        </w:rPr>
        <w:t xml:space="preserve"> определения цены земельного участка при заключении договора купли-продажи земельного участка, находящегося в </w:t>
      </w:r>
      <w:r>
        <w:rPr>
          <w:rFonts w:ascii="Times New Roman" w:hAnsi="Times New Roman" w:cs="Times New Roman"/>
          <w:sz w:val="28"/>
          <w:szCs w:val="28"/>
        </w:rPr>
        <w:t>муниципальной</w:t>
      </w:r>
      <w:r w:rsidRPr="00D73DE1">
        <w:rPr>
          <w:rFonts w:ascii="Times New Roman" w:hAnsi="Times New Roman" w:cs="Times New Roman"/>
          <w:sz w:val="28"/>
          <w:szCs w:val="28"/>
        </w:rPr>
        <w:t xml:space="preserve"> собственности </w:t>
      </w:r>
      <w:r>
        <w:rPr>
          <w:rFonts w:ascii="Times New Roman" w:hAnsi="Times New Roman" w:cs="Times New Roman"/>
          <w:sz w:val="28"/>
          <w:szCs w:val="28"/>
        </w:rPr>
        <w:t>муниципального района «Мосальский район»</w:t>
      </w:r>
      <w:r w:rsidRPr="00D73DE1">
        <w:rPr>
          <w:rFonts w:ascii="Times New Roman" w:hAnsi="Times New Roman" w:cs="Times New Roman"/>
          <w:sz w:val="28"/>
          <w:szCs w:val="28"/>
        </w:rPr>
        <w:t>, без проведения торгов согласно приложению.</w:t>
      </w:r>
    </w:p>
    <w:p w:rsidR="00D73DE1" w:rsidRPr="00D73DE1" w:rsidRDefault="00D73DE1" w:rsidP="00D73DE1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73DE1">
        <w:rPr>
          <w:rFonts w:ascii="Times New Roman" w:hAnsi="Times New Roman" w:cs="Times New Roman"/>
          <w:sz w:val="28"/>
          <w:szCs w:val="28"/>
        </w:rPr>
        <w:t>. Настоящее Постановление вступает в силу с момента его официального опубликования.</w:t>
      </w:r>
    </w:p>
    <w:p w:rsidR="00D73DE1" w:rsidRPr="00D73DE1" w:rsidRDefault="00D73DE1" w:rsidP="00150CB1">
      <w:pPr>
        <w:pStyle w:val="ConsPlusNormal"/>
        <w:jc w:val="right"/>
        <w:outlineLvl w:val="0"/>
        <w:rPr>
          <w:rFonts w:ascii="Times New Roman" w:hAnsi="Times New Roman" w:cs="Times New Roman"/>
          <w:sz w:val="28"/>
          <w:szCs w:val="28"/>
        </w:rPr>
      </w:pPr>
    </w:p>
    <w:p w:rsidR="00D73DE1" w:rsidRDefault="00630710" w:rsidP="00150CB1">
      <w:pPr>
        <w:pStyle w:val="ConsPlusNormal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D73DE1">
        <w:rPr>
          <w:rFonts w:ascii="Times New Roman" w:hAnsi="Times New Roman" w:cs="Times New Roman"/>
          <w:sz w:val="28"/>
          <w:szCs w:val="28"/>
        </w:rPr>
        <w:tab/>
      </w:r>
    </w:p>
    <w:p w:rsidR="00D73DE1" w:rsidRDefault="00D73DE1" w:rsidP="00150CB1">
      <w:pPr>
        <w:pStyle w:val="ConsPlusNormal"/>
        <w:jc w:val="right"/>
        <w:outlineLvl w:val="0"/>
        <w:rPr>
          <w:rFonts w:ascii="Times New Roman" w:hAnsi="Times New Roman" w:cs="Times New Roman"/>
          <w:sz w:val="28"/>
          <w:szCs w:val="28"/>
        </w:rPr>
      </w:pPr>
    </w:p>
    <w:p w:rsidR="007441B8" w:rsidRDefault="007441B8" w:rsidP="00150CB1">
      <w:pPr>
        <w:pStyle w:val="ConsPlusNormal"/>
        <w:jc w:val="right"/>
        <w:outlineLvl w:val="0"/>
        <w:rPr>
          <w:rFonts w:ascii="Times New Roman" w:hAnsi="Times New Roman" w:cs="Times New Roman"/>
          <w:sz w:val="28"/>
          <w:szCs w:val="28"/>
        </w:rPr>
      </w:pPr>
    </w:p>
    <w:p w:rsidR="007441B8" w:rsidRDefault="007441B8" w:rsidP="00150CB1">
      <w:pPr>
        <w:pStyle w:val="ConsPlusNormal"/>
        <w:jc w:val="right"/>
        <w:outlineLvl w:val="0"/>
        <w:rPr>
          <w:rFonts w:ascii="Times New Roman" w:hAnsi="Times New Roman" w:cs="Times New Roman"/>
          <w:sz w:val="28"/>
          <w:szCs w:val="28"/>
        </w:rPr>
      </w:pPr>
    </w:p>
    <w:p w:rsidR="00D73DE1" w:rsidRPr="007441B8" w:rsidRDefault="00D73DE1" w:rsidP="00D73DE1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441B8">
        <w:rPr>
          <w:b/>
          <w:sz w:val="28"/>
          <w:szCs w:val="28"/>
        </w:rPr>
        <w:t>Глава муниципального района</w:t>
      </w:r>
    </w:p>
    <w:p w:rsidR="00D73DE1" w:rsidRPr="007441B8" w:rsidRDefault="00D73DE1" w:rsidP="00D73DE1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441B8">
        <w:rPr>
          <w:b/>
          <w:sz w:val="28"/>
          <w:szCs w:val="28"/>
        </w:rPr>
        <w:t xml:space="preserve">"Мосальский район "                         </w:t>
      </w:r>
      <w:r w:rsidR="007441B8">
        <w:rPr>
          <w:b/>
          <w:sz w:val="28"/>
          <w:szCs w:val="28"/>
        </w:rPr>
        <w:t xml:space="preserve">        </w:t>
      </w:r>
      <w:r w:rsidR="007441B8">
        <w:rPr>
          <w:b/>
          <w:sz w:val="28"/>
          <w:szCs w:val="28"/>
        </w:rPr>
        <w:tab/>
        <w:t xml:space="preserve">        </w:t>
      </w:r>
      <w:r w:rsidR="007441B8">
        <w:rPr>
          <w:b/>
          <w:sz w:val="28"/>
          <w:szCs w:val="28"/>
        </w:rPr>
        <w:tab/>
        <w:t xml:space="preserve">         </w:t>
      </w:r>
      <w:r w:rsidRPr="007441B8">
        <w:rPr>
          <w:b/>
          <w:sz w:val="28"/>
          <w:szCs w:val="28"/>
        </w:rPr>
        <w:t xml:space="preserve"> Г.В. Рожков</w:t>
      </w:r>
    </w:p>
    <w:p w:rsidR="00D73DE1" w:rsidRPr="007441B8" w:rsidRDefault="00D73DE1" w:rsidP="00D73DE1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D73DE1" w:rsidRPr="007441B8" w:rsidRDefault="00D73DE1" w:rsidP="00D73DE1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D73DE1" w:rsidRPr="007441B8" w:rsidRDefault="00D73DE1" w:rsidP="00D73DE1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D73DE1" w:rsidRPr="007441B8" w:rsidRDefault="00D73DE1" w:rsidP="00D73DE1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D73DE1" w:rsidRPr="007441B8" w:rsidRDefault="00D73DE1" w:rsidP="00D73DE1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50156B" w:rsidRDefault="0050156B" w:rsidP="00D73DE1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50156B" w:rsidRDefault="0050156B" w:rsidP="00D73DE1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50156B" w:rsidRDefault="0050156B" w:rsidP="00D73DE1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50156B" w:rsidRDefault="0050156B" w:rsidP="00D73DE1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50156B" w:rsidRDefault="0050156B" w:rsidP="00D73DE1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50156B" w:rsidRDefault="0050156B" w:rsidP="00D73DE1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50156B" w:rsidRDefault="0050156B" w:rsidP="00D73DE1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50156B" w:rsidRDefault="0050156B" w:rsidP="00D73DE1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50156B" w:rsidRDefault="0050156B" w:rsidP="00D73DE1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150CB1" w:rsidRPr="00D73DE1" w:rsidRDefault="00150CB1" w:rsidP="00150CB1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 w:rsidRPr="00D73DE1">
        <w:rPr>
          <w:rFonts w:ascii="Times New Roman" w:hAnsi="Times New Roman" w:cs="Times New Roman"/>
          <w:sz w:val="24"/>
          <w:szCs w:val="24"/>
        </w:rPr>
        <w:t>Приложение</w:t>
      </w:r>
    </w:p>
    <w:p w:rsidR="00150CB1" w:rsidRPr="00D73DE1" w:rsidRDefault="00150CB1" w:rsidP="00150CB1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D73DE1">
        <w:rPr>
          <w:rFonts w:ascii="Times New Roman" w:hAnsi="Times New Roman" w:cs="Times New Roman"/>
          <w:sz w:val="24"/>
          <w:szCs w:val="24"/>
        </w:rPr>
        <w:t xml:space="preserve">к </w:t>
      </w:r>
      <w:r w:rsidR="00D73DE1">
        <w:rPr>
          <w:rFonts w:ascii="Times New Roman" w:hAnsi="Times New Roman" w:cs="Times New Roman"/>
          <w:sz w:val="24"/>
          <w:szCs w:val="24"/>
        </w:rPr>
        <w:t>Решению Районного Собрания</w:t>
      </w:r>
    </w:p>
    <w:p w:rsidR="00150CB1" w:rsidRPr="00D73DE1" w:rsidRDefault="007441B8" w:rsidP="00150CB1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27 </w:t>
      </w:r>
      <w:r w:rsidR="00D73DE1">
        <w:rPr>
          <w:rFonts w:ascii="Times New Roman" w:hAnsi="Times New Roman" w:cs="Times New Roman"/>
          <w:sz w:val="24"/>
          <w:szCs w:val="24"/>
        </w:rPr>
        <w:t xml:space="preserve"> декабря 2017</w:t>
      </w:r>
      <w:r w:rsidR="00150CB1" w:rsidRPr="00D73DE1">
        <w:rPr>
          <w:rFonts w:ascii="Times New Roman" w:hAnsi="Times New Roman" w:cs="Times New Roman"/>
          <w:sz w:val="24"/>
          <w:szCs w:val="24"/>
        </w:rPr>
        <w:t xml:space="preserve"> г. N </w:t>
      </w:r>
      <w:r>
        <w:rPr>
          <w:rFonts w:ascii="Times New Roman" w:hAnsi="Times New Roman" w:cs="Times New Roman"/>
          <w:sz w:val="24"/>
          <w:szCs w:val="24"/>
        </w:rPr>
        <w:t xml:space="preserve">126 </w:t>
      </w:r>
    </w:p>
    <w:p w:rsidR="00150CB1" w:rsidRPr="00D73DE1" w:rsidRDefault="00150CB1" w:rsidP="00150CB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150CB1" w:rsidRPr="00817D34" w:rsidRDefault="00150CB1" w:rsidP="00150CB1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P33"/>
      <w:bookmarkEnd w:id="0"/>
      <w:r w:rsidRPr="00817D34">
        <w:rPr>
          <w:rFonts w:ascii="Times New Roman" w:hAnsi="Times New Roman" w:cs="Times New Roman"/>
          <w:sz w:val="24"/>
          <w:szCs w:val="24"/>
        </w:rPr>
        <w:t>ПОРЯДОК</w:t>
      </w:r>
    </w:p>
    <w:p w:rsidR="00D73DE1" w:rsidRPr="00817D34" w:rsidRDefault="00150CB1" w:rsidP="00150CB1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817D34">
        <w:rPr>
          <w:rFonts w:ascii="Times New Roman" w:hAnsi="Times New Roman" w:cs="Times New Roman"/>
          <w:sz w:val="24"/>
          <w:szCs w:val="24"/>
        </w:rPr>
        <w:t xml:space="preserve">ОПРЕДЕЛЕНИЯ ЦЕНЫ ЗЕМЕЛЬНОГО УЧАСТКА </w:t>
      </w:r>
    </w:p>
    <w:p w:rsidR="00150CB1" w:rsidRPr="00817D34" w:rsidRDefault="00150CB1" w:rsidP="00150CB1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817D34">
        <w:rPr>
          <w:rFonts w:ascii="Times New Roman" w:hAnsi="Times New Roman" w:cs="Times New Roman"/>
          <w:sz w:val="24"/>
          <w:szCs w:val="24"/>
        </w:rPr>
        <w:t>ПРИ ЗАКЛЮЧЕНИИ ДОГОВОРА</w:t>
      </w:r>
    </w:p>
    <w:p w:rsidR="00D73DE1" w:rsidRPr="00817D34" w:rsidRDefault="00150CB1" w:rsidP="00150CB1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817D34">
        <w:rPr>
          <w:rFonts w:ascii="Times New Roman" w:hAnsi="Times New Roman" w:cs="Times New Roman"/>
          <w:sz w:val="24"/>
          <w:szCs w:val="24"/>
        </w:rPr>
        <w:t xml:space="preserve">КУПЛИ-ПРОДАЖИ ЗЕМЕЛЬНОГО УЧАСТКА, </w:t>
      </w:r>
    </w:p>
    <w:p w:rsidR="00D73DE1" w:rsidRPr="00817D34" w:rsidRDefault="00150CB1" w:rsidP="00150CB1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817D34">
        <w:rPr>
          <w:rFonts w:ascii="Times New Roman" w:hAnsi="Times New Roman" w:cs="Times New Roman"/>
          <w:sz w:val="24"/>
          <w:szCs w:val="24"/>
        </w:rPr>
        <w:t>НАХОДЯЩЕГОСЯ</w:t>
      </w:r>
      <w:r w:rsidR="00817D34">
        <w:rPr>
          <w:rFonts w:ascii="Times New Roman" w:hAnsi="Times New Roman" w:cs="Times New Roman"/>
          <w:sz w:val="24"/>
          <w:szCs w:val="24"/>
        </w:rPr>
        <w:t xml:space="preserve"> </w:t>
      </w:r>
      <w:r w:rsidRPr="00817D34">
        <w:rPr>
          <w:rFonts w:ascii="Times New Roman" w:hAnsi="Times New Roman" w:cs="Times New Roman"/>
          <w:sz w:val="24"/>
          <w:szCs w:val="24"/>
        </w:rPr>
        <w:t>В МУНИЦИПАЛЬНОЙ СОБСТВЕННОСТИ МУНИЦИПАЛЬНОГО РАЙОНА «МОСАЛЬСКИЙ РАЙОН»</w:t>
      </w:r>
      <w:r w:rsidR="00817D34">
        <w:rPr>
          <w:rFonts w:ascii="Times New Roman" w:hAnsi="Times New Roman" w:cs="Times New Roman"/>
          <w:sz w:val="24"/>
          <w:szCs w:val="24"/>
        </w:rPr>
        <w:t>,</w:t>
      </w:r>
      <w:r w:rsidRPr="00817D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0CB1" w:rsidRPr="00817D34" w:rsidRDefault="00150CB1" w:rsidP="00150CB1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817D34">
        <w:rPr>
          <w:rFonts w:ascii="Times New Roman" w:hAnsi="Times New Roman" w:cs="Times New Roman"/>
          <w:sz w:val="24"/>
          <w:szCs w:val="24"/>
        </w:rPr>
        <w:t>БЕЗ ПРОВЕДЕНИЯ ТОРГОВ</w:t>
      </w:r>
    </w:p>
    <w:p w:rsidR="00150CB1" w:rsidRPr="00D73DE1" w:rsidRDefault="00150CB1" w:rsidP="00150CB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150CB1" w:rsidRPr="007441B8" w:rsidRDefault="00150CB1" w:rsidP="007441B8">
      <w:pPr>
        <w:pStyle w:val="ConsPlusNormal"/>
        <w:ind w:firstLine="540"/>
        <w:jc w:val="both"/>
      </w:pPr>
      <w:r w:rsidRPr="00D73DE1">
        <w:rPr>
          <w:rFonts w:ascii="Times New Roman" w:hAnsi="Times New Roman" w:cs="Times New Roman"/>
          <w:sz w:val="28"/>
          <w:szCs w:val="28"/>
        </w:rPr>
        <w:t xml:space="preserve">1. Настоящий Порядок разработан в соответствии со </w:t>
      </w:r>
      <w:hyperlink r:id="rId7" w:history="1">
        <w:r w:rsidRPr="00D73DE1">
          <w:rPr>
            <w:rFonts w:ascii="Times New Roman" w:hAnsi="Times New Roman" w:cs="Times New Roman"/>
            <w:color w:val="0000FF"/>
            <w:sz w:val="28"/>
            <w:szCs w:val="28"/>
          </w:rPr>
          <w:t>статьей 39.4</w:t>
        </w:r>
      </w:hyperlink>
      <w:r w:rsidRPr="00D73DE1">
        <w:rPr>
          <w:rFonts w:ascii="Times New Roman" w:hAnsi="Times New Roman" w:cs="Times New Roman"/>
          <w:sz w:val="28"/>
          <w:szCs w:val="28"/>
        </w:rPr>
        <w:t xml:space="preserve"> Земельного кодекса Российской Федерации и устанавливает порядок определения цены земельного участка при заключении договора купли-продажи земельного участка, находящегося в муниципальной собственности муниципального района «Мосальский район», без проведения торгов, если иное не предусмотрено федеральными законами и законами Калужской области.</w:t>
      </w:r>
    </w:p>
    <w:tbl>
      <w:tblPr>
        <w:tblpPr w:leftFromText="180" w:rightFromText="180" w:vertAnchor="text" w:horzAnchor="margin" w:tblpX="-257" w:tblpY="2932"/>
        <w:tblW w:w="9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2614"/>
        <w:gridCol w:w="5386"/>
        <w:gridCol w:w="1675"/>
      </w:tblGrid>
      <w:tr w:rsidR="0050156B" w:rsidRPr="00D73DE1" w:rsidTr="0050156B">
        <w:tc>
          <w:tcPr>
            <w:tcW w:w="2614" w:type="dxa"/>
          </w:tcPr>
          <w:p w:rsidR="0050156B" w:rsidRPr="0050156B" w:rsidRDefault="0050156B" w:rsidP="0050156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156B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 земель</w:t>
            </w:r>
          </w:p>
        </w:tc>
        <w:tc>
          <w:tcPr>
            <w:tcW w:w="5386" w:type="dxa"/>
          </w:tcPr>
          <w:p w:rsidR="0050156B" w:rsidRPr="0050156B" w:rsidRDefault="0050156B" w:rsidP="0050156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156B">
              <w:rPr>
                <w:rFonts w:ascii="Times New Roman" w:hAnsi="Times New Roman" w:cs="Times New Roman"/>
                <w:b/>
                <w:sz w:val="28"/>
                <w:szCs w:val="28"/>
              </w:rPr>
              <w:t>Разрешенное использование земельных участков</w:t>
            </w:r>
          </w:p>
        </w:tc>
        <w:tc>
          <w:tcPr>
            <w:tcW w:w="1675" w:type="dxa"/>
          </w:tcPr>
          <w:p w:rsidR="0050156B" w:rsidRPr="0050156B" w:rsidRDefault="0050156B" w:rsidP="0050156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156B">
              <w:rPr>
                <w:rFonts w:ascii="Times New Roman" w:hAnsi="Times New Roman" w:cs="Times New Roman"/>
                <w:b/>
                <w:sz w:val="28"/>
                <w:szCs w:val="28"/>
              </w:rPr>
              <w:t>Процентная доля, %</w:t>
            </w:r>
          </w:p>
        </w:tc>
      </w:tr>
      <w:tr w:rsidR="0050156B" w:rsidRPr="00D73DE1" w:rsidTr="0050156B">
        <w:tc>
          <w:tcPr>
            <w:tcW w:w="2614" w:type="dxa"/>
          </w:tcPr>
          <w:p w:rsidR="0050156B" w:rsidRPr="00D73DE1" w:rsidRDefault="0050156B" w:rsidP="0050156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3DE1">
              <w:rPr>
                <w:rFonts w:ascii="Times New Roman" w:hAnsi="Times New Roman" w:cs="Times New Roman"/>
                <w:sz w:val="28"/>
                <w:szCs w:val="28"/>
              </w:rPr>
              <w:t>Земли сельскохозяйственного назначения</w:t>
            </w:r>
          </w:p>
        </w:tc>
        <w:tc>
          <w:tcPr>
            <w:tcW w:w="5386" w:type="dxa"/>
          </w:tcPr>
          <w:p w:rsidR="0050156B" w:rsidRPr="00D73DE1" w:rsidRDefault="0050156B" w:rsidP="0050156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3DE1">
              <w:rPr>
                <w:rFonts w:ascii="Times New Roman" w:hAnsi="Times New Roman" w:cs="Times New Roman"/>
                <w:sz w:val="28"/>
                <w:szCs w:val="28"/>
              </w:rPr>
              <w:t>Все виды разрешенного использования</w:t>
            </w:r>
          </w:p>
        </w:tc>
        <w:tc>
          <w:tcPr>
            <w:tcW w:w="1675" w:type="dxa"/>
          </w:tcPr>
          <w:p w:rsidR="0050156B" w:rsidRPr="00D73DE1" w:rsidRDefault="0050156B" w:rsidP="0050156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3D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0156B" w:rsidRPr="00D73DE1" w:rsidTr="0050156B">
        <w:tc>
          <w:tcPr>
            <w:tcW w:w="2614" w:type="dxa"/>
            <w:vMerge w:val="restart"/>
          </w:tcPr>
          <w:p w:rsidR="0050156B" w:rsidRDefault="0050156B" w:rsidP="0050156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3DE1">
              <w:rPr>
                <w:rFonts w:ascii="Times New Roman" w:hAnsi="Times New Roman" w:cs="Times New Roman"/>
                <w:sz w:val="28"/>
                <w:szCs w:val="28"/>
              </w:rPr>
              <w:t xml:space="preserve">Земли </w:t>
            </w:r>
          </w:p>
          <w:p w:rsidR="0050156B" w:rsidRPr="00D73DE1" w:rsidRDefault="0050156B" w:rsidP="0050156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3DE1">
              <w:rPr>
                <w:rFonts w:ascii="Times New Roman" w:hAnsi="Times New Roman" w:cs="Times New Roman"/>
                <w:sz w:val="28"/>
                <w:szCs w:val="28"/>
              </w:rPr>
              <w:t>населенных пунктов</w:t>
            </w:r>
          </w:p>
        </w:tc>
        <w:tc>
          <w:tcPr>
            <w:tcW w:w="5386" w:type="dxa"/>
          </w:tcPr>
          <w:p w:rsidR="0050156B" w:rsidRPr="00D73DE1" w:rsidRDefault="0050156B" w:rsidP="0050156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3DE1">
              <w:rPr>
                <w:rFonts w:ascii="Times New Roman" w:hAnsi="Times New Roman" w:cs="Times New Roman"/>
                <w:sz w:val="28"/>
                <w:szCs w:val="28"/>
              </w:rPr>
              <w:t>Для ведения личного подсобного, дачного хозяйства, огородничества, садоводства, индивиду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ального жилищного строительства,</w:t>
            </w:r>
            <w:r w:rsidRPr="00D73DE1">
              <w:rPr>
                <w:rFonts w:ascii="Times New Roman" w:hAnsi="Times New Roman" w:cs="Times New Roman"/>
                <w:sz w:val="28"/>
                <w:szCs w:val="28"/>
              </w:rPr>
              <w:t xml:space="preserve"> размещения домов индивидуальной жилой застройки</w:t>
            </w:r>
          </w:p>
        </w:tc>
        <w:tc>
          <w:tcPr>
            <w:tcW w:w="1675" w:type="dxa"/>
          </w:tcPr>
          <w:p w:rsidR="0050156B" w:rsidRPr="00D73DE1" w:rsidRDefault="0050156B" w:rsidP="0050156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3D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0156B" w:rsidRPr="00D73DE1" w:rsidTr="0050156B">
        <w:tc>
          <w:tcPr>
            <w:tcW w:w="2614" w:type="dxa"/>
            <w:vMerge/>
          </w:tcPr>
          <w:p w:rsidR="0050156B" w:rsidRPr="00D73DE1" w:rsidRDefault="0050156B" w:rsidP="0050156B">
            <w:pPr>
              <w:rPr>
                <w:sz w:val="28"/>
                <w:szCs w:val="28"/>
              </w:rPr>
            </w:pPr>
          </w:p>
        </w:tc>
        <w:tc>
          <w:tcPr>
            <w:tcW w:w="5386" w:type="dxa"/>
          </w:tcPr>
          <w:p w:rsidR="0050156B" w:rsidRPr="00D73DE1" w:rsidRDefault="0050156B" w:rsidP="0050156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3DE1">
              <w:rPr>
                <w:rFonts w:ascii="Times New Roman" w:hAnsi="Times New Roman" w:cs="Times New Roman"/>
                <w:sz w:val="28"/>
                <w:szCs w:val="28"/>
              </w:rPr>
              <w:t>Иное разрешенное использование</w:t>
            </w:r>
          </w:p>
        </w:tc>
        <w:tc>
          <w:tcPr>
            <w:tcW w:w="1675" w:type="dxa"/>
          </w:tcPr>
          <w:p w:rsidR="0050156B" w:rsidRPr="00D73DE1" w:rsidRDefault="0050156B" w:rsidP="0050156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3DE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50156B" w:rsidRPr="00D73DE1" w:rsidTr="0050156B">
        <w:tc>
          <w:tcPr>
            <w:tcW w:w="2614" w:type="dxa"/>
          </w:tcPr>
          <w:p w:rsidR="0050156B" w:rsidRDefault="0050156B" w:rsidP="0050156B">
            <w:pPr>
              <w:pStyle w:val="ConsPlusNormal"/>
              <w:ind w:hanging="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3DE1">
              <w:rPr>
                <w:rFonts w:ascii="Times New Roman" w:hAnsi="Times New Roman" w:cs="Times New Roman"/>
                <w:sz w:val="28"/>
                <w:szCs w:val="28"/>
              </w:rPr>
              <w:t xml:space="preserve">Иные </w:t>
            </w:r>
          </w:p>
          <w:p w:rsidR="0050156B" w:rsidRPr="00D73DE1" w:rsidRDefault="0050156B" w:rsidP="0050156B">
            <w:pPr>
              <w:pStyle w:val="ConsPlusNormal"/>
              <w:ind w:hanging="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3DE1">
              <w:rPr>
                <w:rFonts w:ascii="Times New Roman" w:hAnsi="Times New Roman" w:cs="Times New Roman"/>
                <w:sz w:val="28"/>
                <w:szCs w:val="28"/>
              </w:rPr>
              <w:t>категории земель</w:t>
            </w:r>
          </w:p>
        </w:tc>
        <w:tc>
          <w:tcPr>
            <w:tcW w:w="5386" w:type="dxa"/>
          </w:tcPr>
          <w:p w:rsidR="0050156B" w:rsidRPr="00D73DE1" w:rsidRDefault="0050156B" w:rsidP="0050156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3DE1">
              <w:rPr>
                <w:rFonts w:ascii="Times New Roman" w:hAnsi="Times New Roman" w:cs="Times New Roman"/>
                <w:sz w:val="28"/>
                <w:szCs w:val="28"/>
              </w:rPr>
              <w:t>Все виды разрешенного использования</w:t>
            </w:r>
          </w:p>
        </w:tc>
        <w:tc>
          <w:tcPr>
            <w:tcW w:w="1675" w:type="dxa"/>
          </w:tcPr>
          <w:p w:rsidR="0050156B" w:rsidRPr="00D73DE1" w:rsidRDefault="0050156B" w:rsidP="0050156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3DE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150CB1" w:rsidRPr="00D73DE1" w:rsidRDefault="00150CB1" w:rsidP="00150CB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73DE1">
        <w:rPr>
          <w:rFonts w:ascii="Times New Roman" w:hAnsi="Times New Roman" w:cs="Times New Roman"/>
          <w:sz w:val="28"/>
          <w:szCs w:val="28"/>
        </w:rPr>
        <w:t>2. Цена определяется как выраженная в рублях процентная доля кадастровой стоимости земельных участков (далее - процентная доля) и составляет:</w:t>
      </w:r>
    </w:p>
    <w:p w:rsidR="00150CB1" w:rsidRDefault="00150CB1" w:rsidP="0050156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1" w:name="P43"/>
      <w:bookmarkStart w:id="2" w:name="P45"/>
      <w:bookmarkEnd w:id="1"/>
      <w:bookmarkEnd w:id="2"/>
      <w:r w:rsidRPr="00D73DE1">
        <w:rPr>
          <w:rFonts w:ascii="Times New Roman" w:hAnsi="Times New Roman" w:cs="Times New Roman"/>
          <w:sz w:val="28"/>
          <w:szCs w:val="28"/>
        </w:rPr>
        <w:t xml:space="preserve">1) для земельных участков, на которых расположены здания, сооружения, собственникам таких зданий, сооружений либо помещений в них в случаях, предусмотренных </w:t>
      </w:r>
      <w:hyperlink r:id="rId8" w:history="1">
        <w:r w:rsidRPr="00D73DE1">
          <w:rPr>
            <w:rFonts w:ascii="Times New Roman" w:hAnsi="Times New Roman" w:cs="Times New Roman"/>
            <w:color w:val="0000FF"/>
            <w:sz w:val="28"/>
            <w:szCs w:val="28"/>
          </w:rPr>
          <w:t>статьей 39.20</w:t>
        </w:r>
      </w:hyperlink>
      <w:r w:rsidR="0050156B">
        <w:rPr>
          <w:rFonts w:ascii="Times New Roman" w:hAnsi="Times New Roman" w:cs="Times New Roman"/>
          <w:sz w:val="28"/>
          <w:szCs w:val="28"/>
        </w:rPr>
        <w:t xml:space="preserve"> Земельного кодекса Российской </w:t>
      </w:r>
      <w:r w:rsidRPr="00D73DE1">
        <w:rPr>
          <w:rFonts w:ascii="Times New Roman" w:hAnsi="Times New Roman" w:cs="Times New Roman"/>
          <w:sz w:val="28"/>
          <w:szCs w:val="28"/>
        </w:rPr>
        <w:t>Федерации:</w:t>
      </w:r>
    </w:p>
    <w:p w:rsidR="007441B8" w:rsidRDefault="00150CB1" w:rsidP="00150CB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73DE1">
        <w:rPr>
          <w:rFonts w:ascii="Times New Roman" w:hAnsi="Times New Roman" w:cs="Times New Roman"/>
          <w:sz w:val="28"/>
          <w:szCs w:val="28"/>
        </w:rPr>
        <w:t xml:space="preserve">2) для земельных участков, предназначенных для ведения сельскохозяйственного производства и переданных в аренду гражданину или </w:t>
      </w:r>
    </w:p>
    <w:p w:rsidR="007441B8" w:rsidRDefault="007441B8" w:rsidP="00150CB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441B8" w:rsidRDefault="007441B8" w:rsidP="00150CB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441B8" w:rsidRDefault="007441B8" w:rsidP="00150CB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441B8" w:rsidRDefault="007441B8" w:rsidP="00150CB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441B8" w:rsidRDefault="007441B8" w:rsidP="00150CB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441B8" w:rsidRDefault="007441B8" w:rsidP="00150CB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441B8" w:rsidRDefault="007441B8" w:rsidP="00150CB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441B8" w:rsidRDefault="007441B8" w:rsidP="00150CB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441B8" w:rsidRDefault="007441B8" w:rsidP="00150CB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441B8" w:rsidRDefault="007441B8" w:rsidP="00150CB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441B8" w:rsidRDefault="007441B8" w:rsidP="00150CB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441B8" w:rsidRDefault="007441B8" w:rsidP="00150CB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441B8" w:rsidRDefault="007441B8" w:rsidP="00150CB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150CB1" w:rsidRPr="00D73DE1" w:rsidRDefault="00150CB1" w:rsidP="00150CB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73DE1">
        <w:rPr>
          <w:rFonts w:ascii="Times New Roman" w:hAnsi="Times New Roman" w:cs="Times New Roman"/>
          <w:sz w:val="28"/>
          <w:szCs w:val="28"/>
        </w:rPr>
        <w:lastRenderedPageBreak/>
        <w:t>юридическому лицу, этому гражданину или этому юридическому лицу по истечении трех лет с момента заключения договора аренды с этим гражданином или этим юридическим лицом либо передачи прав и обязанностей по договору аренды земельного участка этому гражданину или этому юридическому лицу при условии надлежащего использования такого земельного участка в случае, если этим гражданином или этим юридическим лицом заявление о заключении договора купли-продажи такого земельного участка без проведения торгов подано до дня истечения срока указанного договора аренды земельного участка, - 100 процентов;</w:t>
      </w:r>
    </w:p>
    <w:p w:rsidR="00150CB1" w:rsidRPr="00D73DE1" w:rsidRDefault="00150CB1" w:rsidP="00150CB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73DE1">
        <w:rPr>
          <w:rFonts w:ascii="Times New Roman" w:hAnsi="Times New Roman" w:cs="Times New Roman"/>
          <w:sz w:val="28"/>
          <w:szCs w:val="28"/>
        </w:rPr>
        <w:t xml:space="preserve">3) для земельных участков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или крестьянским (фермерским) хозяйствам для осуществления крестьянским (фермерским) хозяйством его деятельности в соответствии со </w:t>
      </w:r>
      <w:hyperlink r:id="rId9" w:history="1">
        <w:r w:rsidRPr="00D73DE1">
          <w:rPr>
            <w:rFonts w:ascii="Times New Roman" w:hAnsi="Times New Roman" w:cs="Times New Roman"/>
            <w:color w:val="0000FF"/>
            <w:sz w:val="28"/>
            <w:szCs w:val="28"/>
          </w:rPr>
          <w:t>статьей 39.18</w:t>
        </w:r>
      </w:hyperlink>
      <w:r w:rsidRPr="00D73DE1">
        <w:rPr>
          <w:rFonts w:ascii="Times New Roman" w:hAnsi="Times New Roman" w:cs="Times New Roman"/>
          <w:sz w:val="28"/>
          <w:szCs w:val="28"/>
        </w:rPr>
        <w:t xml:space="preserve"> Земельного кодекса Российской Федерации - 100 процентов.</w:t>
      </w:r>
    </w:p>
    <w:p w:rsidR="00150CB1" w:rsidRPr="00D73DE1" w:rsidRDefault="00150CB1" w:rsidP="00150CB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73DE1">
        <w:rPr>
          <w:rFonts w:ascii="Times New Roman" w:hAnsi="Times New Roman" w:cs="Times New Roman"/>
          <w:sz w:val="28"/>
          <w:szCs w:val="28"/>
        </w:rPr>
        <w:t>3. Расчет цены производится на основании нормативных правовых актов и сведений государственного кадастра недвижимости, действующих на момент подачи заявления.</w:t>
      </w:r>
    </w:p>
    <w:p w:rsidR="00150CB1" w:rsidRDefault="00150CB1" w:rsidP="00150CB1">
      <w:pPr>
        <w:pStyle w:val="ConsPlusNormal"/>
        <w:jc w:val="both"/>
      </w:pPr>
    </w:p>
    <w:p w:rsidR="00150CB1" w:rsidRDefault="00150CB1" w:rsidP="00150CB1">
      <w:pPr>
        <w:pStyle w:val="ConsPlusNormal"/>
        <w:jc w:val="both"/>
      </w:pPr>
    </w:p>
    <w:p w:rsidR="00150CB1" w:rsidRDefault="00150CB1" w:rsidP="00150CB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390E09" w:rsidRDefault="00390E09" w:rsidP="00150CB1">
      <w:pPr>
        <w:pStyle w:val="ConsPlusNormal"/>
        <w:ind w:firstLine="0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:rsidR="00D37F61" w:rsidRDefault="00D37F61" w:rsidP="00390E09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sectPr w:rsidR="00D37F61" w:rsidSect="007C082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A6AED"/>
    <w:multiLevelType w:val="singleLevel"/>
    <w:tmpl w:val="A45A78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370B5B40"/>
    <w:multiLevelType w:val="hybridMultilevel"/>
    <w:tmpl w:val="CC3A860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58D7398"/>
    <w:multiLevelType w:val="hybridMultilevel"/>
    <w:tmpl w:val="9BD8539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16ED"/>
    <w:rsid w:val="0004614B"/>
    <w:rsid w:val="000718EF"/>
    <w:rsid w:val="000875FD"/>
    <w:rsid w:val="0009491A"/>
    <w:rsid w:val="000A7F9B"/>
    <w:rsid w:val="000B544D"/>
    <w:rsid w:val="000F7F9C"/>
    <w:rsid w:val="00103CC8"/>
    <w:rsid w:val="001056C6"/>
    <w:rsid w:val="001161ED"/>
    <w:rsid w:val="001260F9"/>
    <w:rsid w:val="00150CB1"/>
    <w:rsid w:val="001E048E"/>
    <w:rsid w:val="001E1B6D"/>
    <w:rsid w:val="00246D4F"/>
    <w:rsid w:val="002F1CF3"/>
    <w:rsid w:val="002F5F86"/>
    <w:rsid w:val="002F7DB2"/>
    <w:rsid w:val="00363610"/>
    <w:rsid w:val="00367D90"/>
    <w:rsid w:val="00385E7C"/>
    <w:rsid w:val="00390E09"/>
    <w:rsid w:val="00394724"/>
    <w:rsid w:val="004002E6"/>
    <w:rsid w:val="0041015D"/>
    <w:rsid w:val="0042422F"/>
    <w:rsid w:val="00430B45"/>
    <w:rsid w:val="0043206F"/>
    <w:rsid w:val="00434D17"/>
    <w:rsid w:val="00474103"/>
    <w:rsid w:val="004B6FD2"/>
    <w:rsid w:val="004C448C"/>
    <w:rsid w:val="004D6845"/>
    <w:rsid w:val="0050156B"/>
    <w:rsid w:val="00543384"/>
    <w:rsid w:val="0058097C"/>
    <w:rsid w:val="005837C8"/>
    <w:rsid w:val="005C56AC"/>
    <w:rsid w:val="005F43CB"/>
    <w:rsid w:val="00630710"/>
    <w:rsid w:val="00647877"/>
    <w:rsid w:val="006726C3"/>
    <w:rsid w:val="00674421"/>
    <w:rsid w:val="00683B8E"/>
    <w:rsid w:val="006A0A31"/>
    <w:rsid w:val="006F2629"/>
    <w:rsid w:val="006F6927"/>
    <w:rsid w:val="007441B8"/>
    <w:rsid w:val="00745B51"/>
    <w:rsid w:val="00762E80"/>
    <w:rsid w:val="007C0828"/>
    <w:rsid w:val="007D2119"/>
    <w:rsid w:val="007F1F1E"/>
    <w:rsid w:val="00817D34"/>
    <w:rsid w:val="00883BC6"/>
    <w:rsid w:val="00943C76"/>
    <w:rsid w:val="009601F6"/>
    <w:rsid w:val="009B5234"/>
    <w:rsid w:val="00A243E1"/>
    <w:rsid w:val="00A316ED"/>
    <w:rsid w:val="00AE44EF"/>
    <w:rsid w:val="00B2450E"/>
    <w:rsid w:val="00B421BD"/>
    <w:rsid w:val="00B51CE7"/>
    <w:rsid w:val="00B52107"/>
    <w:rsid w:val="00B809D0"/>
    <w:rsid w:val="00B942B6"/>
    <w:rsid w:val="00B94ECC"/>
    <w:rsid w:val="00BB4D7C"/>
    <w:rsid w:val="00BD2530"/>
    <w:rsid w:val="00BF136D"/>
    <w:rsid w:val="00C316D5"/>
    <w:rsid w:val="00C44740"/>
    <w:rsid w:val="00C67C30"/>
    <w:rsid w:val="00C75D29"/>
    <w:rsid w:val="00CA3D1B"/>
    <w:rsid w:val="00CB3720"/>
    <w:rsid w:val="00CC2623"/>
    <w:rsid w:val="00CE6E12"/>
    <w:rsid w:val="00D308BE"/>
    <w:rsid w:val="00D37F61"/>
    <w:rsid w:val="00D41680"/>
    <w:rsid w:val="00D41F9D"/>
    <w:rsid w:val="00D70759"/>
    <w:rsid w:val="00D73DE1"/>
    <w:rsid w:val="00D85D40"/>
    <w:rsid w:val="00D940AE"/>
    <w:rsid w:val="00DC0802"/>
    <w:rsid w:val="00DE24DA"/>
    <w:rsid w:val="00E171EB"/>
    <w:rsid w:val="00E402C2"/>
    <w:rsid w:val="00EA4438"/>
    <w:rsid w:val="00EF6990"/>
    <w:rsid w:val="00F02EB6"/>
    <w:rsid w:val="00F0564D"/>
    <w:rsid w:val="00F07483"/>
    <w:rsid w:val="00F52A2F"/>
    <w:rsid w:val="00F56D85"/>
    <w:rsid w:val="00F82594"/>
    <w:rsid w:val="00F93AA2"/>
    <w:rsid w:val="00FB0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16ED"/>
  </w:style>
  <w:style w:type="paragraph" w:styleId="1">
    <w:name w:val="heading 1"/>
    <w:basedOn w:val="a"/>
    <w:next w:val="a"/>
    <w:qFormat/>
    <w:rsid w:val="00A316ED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A316ED"/>
    <w:pPr>
      <w:keepNext/>
      <w:outlineLvl w:val="1"/>
    </w:pPr>
    <w:rPr>
      <w:sz w:val="28"/>
    </w:rPr>
  </w:style>
  <w:style w:type="paragraph" w:styleId="4">
    <w:name w:val="heading 4"/>
    <w:basedOn w:val="a"/>
    <w:next w:val="a"/>
    <w:qFormat/>
    <w:rsid w:val="00A316ED"/>
    <w:pPr>
      <w:keepNext/>
      <w:jc w:val="center"/>
      <w:outlineLvl w:val="3"/>
    </w:pPr>
    <w:rPr>
      <w:sz w:val="28"/>
    </w:rPr>
  </w:style>
  <w:style w:type="paragraph" w:styleId="5">
    <w:name w:val="heading 5"/>
    <w:basedOn w:val="a"/>
    <w:next w:val="a"/>
    <w:qFormat/>
    <w:rsid w:val="00A316ED"/>
    <w:pPr>
      <w:keepNext/>
      <w:ind w:left="5760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316ED"/>
    <w:rPr>
      <w:color w:val="0000FF"/>
      <w:u w:val="single"/>
    </w:rPr>
  </w:style>
  <w:style w:type="paragraph" w:styleId="a4">
    <w:name w:val="Title"/>
    <w:basedOn w:val="a"/>
    <w:qFormat/>
    <w:rsid w:val="00A316ED"/>
    <w:pPr>
      <w:jc w:val="center"/>
    </w:pPr>
    <w:rPr>
      <w:sz w:val="28"/>
    </w:rPr>
  </w:style>
  <w:style w:type="paragraph" w:customStyle="1" w:styleId="ConsPlusNormal">
    <w:name w:val="ConsPlusNormal"/>
    <w:rsid w:val="00A316E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table" w:styleId="a5">
    <w:name w:val="Table Grid"/>
    <w:basedOn w:val="a1"/>
    <w:rsid w:val="00A316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rsid w:val="00A316ED"/>
    <w:pPr>
      <w:jc w:val="both"/>
    </w:pPr>
    <w:rPr>
      <w:sz w:val="28"/>
    </w:rPr>
  </w:style>
  <w:style w:type="paragraph" w:styleId="a7">
    <w:name w:val="Balloon Text"/>
    <w:basedOn w:val="a"/>
    <w:semiHidden/>
    <w:rsid w:val="00745B51"/>
    <w:rPr>
      <w:rFonts w:ascii="Tahoma" w:hAnsi="Tahoma" w:cs="Tahoma"/>
      <w:sz w:val="16"/>
      <w:szCs w:val="16"/>
    </w:rPr>
  </w:style>
  <w:style w:type="paragraph" w:customStyle="1" w:styleId="ConsPlusTitle">
    <w:name w:val="ConsPlusTitle"/>
    <w:rsid w:val="004D6845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7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3D40AE206D8740C1B30B2BA2B4E457567AB65BE99C070B60E78C2A21102C012243C57372Eq6u0E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D3D40AE206D8740C1B30B2BA2B4E457567AB65BE99C070B60E78C2A21102C012243C573B23q6u5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D3D40AE206D8740C1B30B2BA2B4E457567AB65BE99C070B60E78C2A21102C012243C573B23q6u5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D3D40AE206D8740C1B30B2BA2B4E457567AB65BE99C070B60E78C2A21102C012243C573723q6u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51A5DA-8083-4934-864D-38235BCC6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Pavlikova</cp:lastModifiedBy>
  <cp:revision>10</cp:revision>
  <cp:lastPrinted>2018-01-09T06:55:00Z</cp:lastPrinted>
  <dcterms:created xsi:type="dcterms:W3CDTF">2017-12-12T06:07:00Z</dcterms:created>
  <dcterms:modified xsi:type="dcterms:W3CDTF">2018-01-09T11:42:00Z</dcterms:modified>
</cp:coreProperties>
</file>