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FF8" w:rsidRDefault="009A6FF8" w:rsidP="009A6FF8">
      <w:pPr>
        <w:rPr>
          <w:noProof/>
        </w:rPr>
      </w:pPr>
      <w:r>
        <w:rPr>
          <w:noProof/>
        </w:rPr>
        <w:drawing>
          <wp:inline distT="0" distB="0" distL="0" distR="0">
            <wp:extent cx="2389772" cy="971550"/>
            <wp:effectExtent l="0" t="0" r="0" b="0"/>
            <wp:docPr id="1" name="Рисунок 4" descr="\\files\files\!Общее обеспечение\ОКО\01-01 логоти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files\files\!Общее обеспечение\ОКО\01-01 логотип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774" cy="97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FF8" w:rsidRPr="00CE3EEE" w:rsidRDefault="009A6FF8" w:rsidP="009A6FF8">
      <w:pPr>
        <w:jc w:val="right"/>
        <w:rPr>
          <w:rFonts w:eastAsiaTheme="minorHAnsi" w:cstheme="minorHAnsi"/>
          <w:b/>
          <w:sz w:val="26"/>
          <w:szCs w:val="26"/>
          <w:lang w:eastAsia="en-US"/>
        </w:rPr>
      </w:pPr>
      <w:r w:rsidRPr="00CE3EEE">
        <w:rPr>
          <w:rFonts w:eastAsiaTheme="minorHAnsi" w:cstheme="minorHAnsi"/>
          <w:b/>
          <w:sz w:val="26"/>
          <w:szCs w:val="26"/>
          <w:lang w:eastAsia="en-US"/>
        </w:rPr>
        <w:t xml:space="preserve">ПРЕСС-РЕЛИЗ </w:t>
      </w:r>
    </w:p>
    <w:p w:rsidR="009A6FF8" w:rsidRDefault="009A6FF8" w:rsidP="009A6FF8">
      <w:pPr>
        <w:ind w:firstLine="708"/>
        <w:jc w:val="center"/>
        <w:rPr>
          <w:rFonts w:ascii="Segoe UI" w:hAnsi="Segoe UI" w:cs="Segoe UI"/>
          <w:b/>
          <w:sz w:val="28"/>
          <w:szCs w:val="28"/>
        </w:rPr>
      </w:pPr>
    </w:p>
    <w:p w:rsidR="000B10A3" w:rsidRDefault="000B10A3" w:rsidP="001D3E91">
      <w:pPr>
        <w:spacing w:after="0"/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 xml:space="preserve">Встреча с </w:t>
      </w:r>
      <w:r w:rsidR="001D3E91" w:rsidRPr="001D3E91">
        <w:rPr>
          <w:rFonts w:ascii="Segoe UI" w:hAnsi="Segoe UI" w:cs="Segoe UI"/>
          <w:b/>
          <w:sz w:val="28"/>
          <w:szCs w:val="28"/>
        </w:rPr>
        <w:t xml:space="preserve">ветеранами, участниками и тружениками тыла Великой отечественной войны </w:t>
      </w:r>
    </w:p>
    <w:p w:rsidR="001D3E91" w:rsidRDefault="001D3E91" w:rsidP="001D3E91">
      <w:pPr>
        <w:spacing w:after="0"/>
        <w:jc w:val="center"/>
        <w:rPr>
          <w:rFonts w:ascii="Segoe UI" w:hAnsi="Segoe UI" w:cs="Segoe UI"/>
          <w:b/>
          <w:sz w:val="28"/>
          <w:szCs w:val="28"/>
        </w:rPr>
      </w:pPr>
      <w:bookmarkStart w:id="0" w:name="_GoBack"/>
      <w:bookmarkEnd w:id="0"/>
    </w:p>
    <w:p w:rsidR="000B10A3" w:rsidRPr="000B10A3" w:rsidRDefault="000B10A3" w:rsidP="000B10A3">
      <w:pPr>
        <w:spacing w:after="0"/>
        <w:jc w:val="both"/>
        <w:rPr>
          <w:rFonts w:ascii="Segoe UI" w:hAnsi="Segoe UI" w:cs="Segoe UI"/>
          <w:sz w:val="26"/>
          <w:szCs w:val="26"/>
        </w:rPr>
      </w:pPr>
      <w:r w:rsidRPr="000B10A3">
        <w:rPr>
          <w:rFonts w:ascii="Segoe UI" w:hAnsi="Segoe UI" w:cs="Segoe UI"/>
          <w:sz w:val="26"/>
          <w:szCs w:val="26"/>
        </w:rPr>
        <w:t xml:space="preserve">19 апреля 2017 г. в помещении городской библиотеки № 7 им. Н.А. Некрасова состоялась встреча представителей Управления Росреестра по Калужской области во главе с заместителем руководителя Управления Л.В. </w:t>
      </w:r>
      <w:proofErr w:type="spellStart"/>
      <w:r w:rsidRPr="000B10A3">
        <w:rPr>
          <w:rFonts w:ascii="Segoe UI" w:hAnsi="Segoe UI" w:cs="Segoe UI"/>
          <w:sz w:val="26"/>
          <w:szCs w:val="26"/>
        </w:rPr>
        <w:t>Димошенковой</w:t>
      </w:r>
      <w:proofErr w:type="spellEnd"/>
      <w:r w:rsidRPr="000B10A3">
        <w:rPr>
          <w:rFonts w:ascii="Segoe UI" w:hAnsi="Segoe UI" w:cs="Segoe UI"/>
          <w:sz w:val="26"/>
          <w:szCs w:val="26"/>
        </w:rPr>
        <w:t xml:space="preserve">  и филиала ФГБУ «ФКП Росреестра» по Калужской области с ветеранами, участниками и тружениками тыла Великой отечественной войны</w:t>
      </w:r>
      <w:r>
        <w:rPr>
          <w:rFonts w:ascii="Segoe UI" w:hAnsi="Segoe UI" w:cs="Segoe UI"/>
          <w:sz w:val="26"/>
          <w:szCs w:val="26"/>
        </w:rPr>
        <w:t>.</w:t>
      </w:r>
    </w:p>
    <w:p w:rsidR="000B10A3" w:rsidRPr="000B10A3" w:rsidRDefault="000B10A3" w:rsidP="000B10A3">
      <w:pPr>
        <w:spacing w:after="0"/>
        <w:jc w:val="both"/>
        <w:rPr>
          <w:rFonts w:ascii="Segoe UI" w:hAnsi="Segoe UI" w:cs="Segoe UI"/>
          <w:sz w:val="26"/>
          <w:szCs w:val="26"/>
        </w:rPr>
      </w:pPr>
      <w:r w:rsidRPr="000B10A3">
        <w:rPr>
          <w:rFonts w:ascii="Segoe UI" w:hAnsi="Segoe UI" w:cs="Segoe UI"/>
          <w:sz w:val="26"/>
          <w:szCs w:val="26"/>
        </w:rPr>
        <w:t xml:space="preserve">Встреча была инициирована Управлением Росреестра по Калужской области при активной поддержке председателя Калужского городского Совета ветеранов А.Я. </w:t>
      </w:r>
      <w:proofErr w:type="spellStart"/>
      <w:r w:rsidRPr="000B10A3">
        <w:rPr>
          <w:rFonts w:ascii="Segoe UI" w:hAnsi="Segoe UI" w:cs="Segoe UI"/>
          <w:sz w:val="26"/>
          <w:szCs w:val="26"/>
        </w:rPr>
        <w:t>Унтилова</w:t>
      </w:r>
      <w:proofErr w:type="spellEnd"/>
      <w:r w:rsidRPr="000B10A3">
        <w:rPr>
          <w:rFonts w:ascii="Segoe UI" w:hAnsi="Segoe UI" w:cs="Segoe UI"/>
          <w:sz w:val="26"/>
          <w:szCs w:val="26"/>
        </w:rPr>
        <w:t>.</w:t>
      </w:r>
    </w:p>
    <w:p w:rsidR="000B10A3" w:rsidRPr="000B10A3" w:rsidRDefault="000B10A3" w:rsidP="000B10A3">
      <w:pPr>
        <w:spacing w:after="0"/>
        <w:jc w:val="both"/>
        <w:rPr>
          <w:rFonts w:ascii="Segoe UI" w:hAnsi="Segoe UI" w:cs="Segoe UI"/>
          <w:sz w:val="26"/>
          <w:szCs w:val="26"/>
        </w:rPr>
      </w:pPr>
      <w:proofErr w:type="gramStart"/>
      <w:r w:rsidRPr="000B10A3">
        <w:rPr>
          <w:rFonts w:ascii="Segoe UI" w:hAnsi="Segoe UI" w:cs="Segoe UI"/>
          <w:sz w:val="26"/>
          <w:szCs w:val="26"/>
        </w:rPr>
        <w:t>В ходе встречи ветераны получили ответы на интересующие их вопросы, касающиеся государственной регистрации прав и кадастрового учета объектов недвижимости, в частности о необходимости межевания земельного участка, об изменениях в «дачной амнистии», как избежать мошенничества с объектами недвижимости, о критериях определения кадастровой стоимости недвижимости.</w:t>
      </w:r>
      <w:proofErr w:type="gramEnd"/>
    </w:p>
    <w:p w:rsidR="000B10A3" w:rsidRPr="000B10A3" w:rsidRDefault="000B10A3" w:rsidP="000B10A3">
      <w:pPr>
        <w:spacing w:after="0"/>
        <w:jc w:val="both"/>
        <w:rPr>
          <w:rFonts w:ascii="Segoe UI" w:hAnsi="Segoe UI" w:cs="Segoe UI"/>
          <w:sz w:val="26"/>
          <w:szCs w:val="26"/>
        </w:rPr>
      </w:pPr>
      <w:r w:rsidRPr="000B10A3">
        <w:rPr>
          <w:rFonts w:ascii="Segoe UI" w:hAnsi="Segoe UI" w:cs="Segoe UI"/>
          <w:sz w:val="26"/>
          <w:szCs w:val="26"/>
        </w:rPr>
        <w:t xml:space="preserve">Большой интерес ветеранов вызвали вопросы государственного земельного надзора: о мерах по выявлению нарушений земельного законодательства, об административном наказании за </w:t>
      </w:r>
      <w:proofErr w:type="spellStart"/>
      <w:r w:rsidRPr="000B10A3">
        <w:rPr>
          <w:rFonts w:ascii="Segoe UI" w:hAnsi="Segoe UI" w:cs="Segoe UI"/>
          <w:sz w:val="26"/>
          <w:szCs w:val="26"/>
        </w:rPr>
        <w:t>самозахват</w:t>
      </w:r>
      <w:proofErr w:type="spellEnd"/>
      <w:r w:rsidRPr="000B10A3">
        <w:rPr>
          <w:rFonts w:ascii="Segoe UI" w:hAnsi="Segoe UI" w:cs="Segoe UI"/>
          <w:sz w:val="26"/>
          <w:szCs w:val="26"/>
        </w:rPr>
        <w:t>, нецелевое использование или неиспользование земельных участков, о величине штрафа</w:t>
      </w:r>
      <w:r>
        <w:rPr>
          <w:rFonts w:ascii="Segoe UI" w:hAnsi="Segoe UI" w:cs="Segoe UI"/>
          <w:sz w:val="26"/>
          <w:szCs w:val="26"/>
        </w:rPr>
        <w:t xml:space="preserve"> за нарушения</w:t>
      </w:r>
      <w:r w:rsidRPr="000B10A3">
        <w:rPr>
          <w:rFonts w:ascii="Segoe UI" w:hAnsi="Segoe UI" w:cs="Segoe UI"/>
          <w:sz w:val="26"/>
          <w:szCs w:val="26"/>
        </w:rPr>
        <w:t>.</w:t>
      </w:r>
    </w:p>
    <w:p w:rsidR="00476FA4" w:rsidRDefault="000B10A3" w:rsidP="000B10A3">
      <w:pPr>
        <w:spacing w:after="0"/>
        <w:jc w:val="both"/>
        <w:rPr>
          <w:rFonts w:ascii="Segoe UI" w:hAnsi="Segoe UI" w:cs="Segoe UI"/>
          <w:b/>
          <w:bCs/>
          <w:sz w:val="26"/>
          <w:szCs w:val="26"/>
        </w:rPr>
      </w:pPr>
      <w:r w:rsidRPr="000B10A3">
        <w:rPr>
          <w:rFonts w:ascii="Segoe UI" w:hAnsi="Segoe UI" w:cs="Segoe UI"/>
          <w:sz w:val="26"/>
          <w:szCs w:val="26"/>
        </w:rPr>
        <w:t>Встреча прошла в теплой обстановке.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0B10A3">
        <w:rPr>
          <w:rFonts w:ascii="Segoe UI" w:hAnsi="Segoe UI" w:cs="Segoe UI"/>
          <w:sz w:val="26"/>
          <w:szCs w:val="26"/>
        </w:rPr>
        <w:t xml:space="preserve">Предложение помощника руководителя Управления </w:t>
      </w:r>
      <w:r>
        <w:rPr>
          <w:rFonts w:ascii="Segoe UI" w:hAnsi="Segoe UI" w:cs="Segoe UI"/>
          <w:sz w:val="26"/>
          <w:szCs w:val="26"/>
        </w:rPr>
        <w:t xml:space="preserve">Росреестра по Калужской области </w:t>
      </w:r>
      <w:r w:rsidRPr="000B10A3">
        <w:rPr>
          <w:rFonts w:ascii="Segoe UI" w:hAnsi="Segoe UI" w:cs="Segoe UI"/>
          <w:sz w:val="26"/>
          <w:szCs w:val="26"/>
        </w:rPr>
        <w:t>Г.В. Карасевой о продолжении взаимодействия получило горячую поддержку у ветеранов</w:t>
      </w:r>
      <w:r>
        <w:rPr>
          <w:rFonts w:ascii="Segoe UI" w:hAnsi="Segoe UI" w:cs="Segoe UI"/>
          <w:sz w:val="26"/>
          <w:szCs w:val="26"/>
        </w:rPr>
        <w:t xml:space="preserve">. </w:t>
      </w:r>
      <w:r w:rsidR="00295D11" w:rsidRPr="00295D11">
        <w:rPr>
          <w:rFonts w:ascii="Segoe UI" w:hAnsi="Segoe UI" w:cs="Segoe UI"/>
          <w:sz w:val="26"/>
          <w:szCs w:val="26"/>
        </w:rPr>
        <w:t xml:space="preserve"> </w:t>
      </w:r>
      <w:r>
        <w:rPr>
          <w:rFonts w:ascii="Segoe UI" w:hAnsi="Segoe UI" w:cs="Segoe UI"/>
          <w:sz w:val="26"/>
          <w:szCs w:val="26"/>
        </w:rPr>
        <w:t xml:space="preserve"> </w:t>
      </w:r>
    </w:p>
    <w:p w:rsidR="00D045D6" w:rsidRDefault="00D045D6">
      <w:pPr>
        <w:pStyle w:val="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 w:val="0"/>
          <w:bCs w:val="0"/>
          <w:sz w:val="26"/>
          <w:szCs w:val="26"/>
        </w:rPr>
      </w:pPr>
    </w:p>
    <w:p w:rsidR="0001515C" w:rsidRDefault="000B10A3">
      <w:pPr>
        <w:pStyle w:val="3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 w:val="0"/>
          <w:bCs w:val="0"/>
          <w:sz w:val="26"/>
          <w:szCs w:val="26"/>
        </w:rPr>
      </w:pPr>
      <w:r>
        <w:rPr>
          <w:rFonts w:ascii="Segoe UI" w:hAnsi="Segoe UI" w:cs="Segoe UI"/>
          <w:b w:val="0"/>
          <w:bCs w:val="0"/>
          <w:sz w:val="26"/>
          <w:szCs w:val="26"/>
        </w:rPr>
        <w:t xml:space="preserve"> </w:t>
      </w:r>
      <w:r w:rsidR="0001515C" w:rsidRPr="0001515C">
        <w:rPr>
          <w:rFonts w:ascii="Segoe UI" w:hAnsi="Segoe UI" w:cs="Segoe UI"/>
          <w:b w:val="0"/>
          <w:bCs w:val="0"/>
          <w:sz w:val="26"/>
          <w:szCs w:val="26"/>
        </w:rPr>
        <w:t xml:space="preserve">  </w:t>
      </w:r>
    </w:p>
    <w:sectPr w:rsidR="0001515C" w:rsidSect="009458BF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FF8"/>
    <w:rsid w:val="0001515C"/>
    <w:rsid w:val="00041921"/>
    <w:rsid w:val="0008239F"/>
    <w:rsid w:val="000B10A3"/>
    <w:rsid w:val="000D789D"/>
    <w:rsid w:val="00113100"/>
    <w:rsid w:val="00152B1B"/>
    <w:rsid w:val="00176F5F"/>
    <w:rsid w:val="00190DF6"/>
    <w:rsid w:val="001D3E91"/>
    <w:rsid w:val="00257442"/>
    <w:rsid w:val="00295D11"/>
    <w:rsid w:val="00331ABA"/>
    <w:rsid w:val="00342070"/>
    <w:rsid w:val="003873EC"/>
    <w:rsid w:val="003A244D"/>
    <w:rsid w:val="003C125C"/>
    <w:rsid w:val="00421EA7"/>
    <w:rsid w:val="0042486E"/>
    <w:rsid w:val="00476FA4"/>
    <w:rsid w:val="004E0263"/>
    <w:rsid w:val="005221EC"/>
    <w:rsid w:val="0056796E"/>
    <w:rsid w:val="00574C31"/>
    <w:rsid w:val="005A4005"/>
    <w:rsid w:val="00620E54"/>
    <w:rsid w:val="00633142"/>
    <w:rsid w:val="00651864"/>
    <w:rsid w:val="00745071"/>
    <w:rsid w:val="00763789"/>
    <w:rsid w:val="007C073B"/>
    <w:rsid w:val="007D0C6F"/>
    <w:rsid w:val="00831BBA"/>
    <w:rsid w:val="00866476"/>
    <w:rsid w:val="00876329"/>
    <w:rsid w:val="008807A6"/>
    <w:rsid w:val="00897A28"/>
    <w:rsid w:val="008A2ECB"/>
    <w:rsid w:val="008A3A5B"/>
    <w:rsid w:val="008A6C59"/>
    <w:rsid w:val="008F65EF"/>
    <w:rsid w:val="009458BF"/>
    <w:rsid w:val="00964CD3"/>
    <w:rsid w:val="00974E75"/>
    <w:rsid w:val="009A6FF8"/>
    <w:rsid w:val="009B69D8"/>
    <w:rsid w:val="00A2461E"/>
    <w:rsid w:val="00A54956"/>
    <w:rsid w:val="00A74960"/>
    <w:rsid w:val="00AB6B8D"/>
    <w:rsid w:val="00B233D0"/>
    <w:rsid w:val="00B3591F"/>
    <w:rsid w:val="00B606BC"/>
    <w:rsid w:val="00BA67EA"/>
    <w:rsid w:val="00BD003D"/>
    <w:rsid w:val="00BD116F"/>
    <w:rsid w:val="00C013E8"/>
    <w:rsid w:val="00C95E2F"/>
    <w:rsid w:val="00D045D6"/>
    <w:rsid w:val="00D37BD9"/>
    <w:rsid w:val="00E07446"/>
    <w:rsid w:val="00E8412C"/>
    <w:rsid w:val="00E90BD4"/>
    <w:rsid w:val="00EE757D"/>
    <w:rsid w:val="00F0669F"/>
    <w:rsid w:val="00F1375C"/>
    <w:rsid w:val="00FB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52B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6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6FF8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9A6FF8"/>
  </w:style>
  <w:style w:type="character" w:styleId="a5">
    <w:name w:val="Hyperlink"/>
    <w:basedOn w:val="a0"/>
    <w:uiPriority w:val="99"/>
    <w:unhideWhenUsed/>
    <w:rsid w:val="009A6FF8"/>
    <w:rPr>
      <w:color w:val="0000FF"/>
      <w:u w:val="single"/>
    </w:rPr>
  </w:style>
  <w:style w:type="character" w:styleId="a6">
    <w:name w:val="Emphasis"/>
    <w:basedOn w:val="a0"/>
    <w:uiPriority w:val="20"/>
    <w:qFormat/>
    <w:rsid w:val="009A6FF8"/>
    <w:rPr>
      <w:i/>
      <w:iCs/>
    </w:rPr>
  </w:style>
  <w:style w:type="character" w:styleId="a7">
    <w:name w:val="Strong"/>
    <w:basedOn w:val="a0"/>
    <w:uiPriority w:val="22"/>
    <w:qFormat/>
    <w:rsid w:val="009A6FF8"/>
    <w:rPr>
      <w:b/>
      <w:bCs/>
    </w:rPr>
  </w:style>
  <w:style w:type="paragraph" w:styleId="a8">
    <w:name w:val="Normal (Web)"/>
    <w:basedOn w:val="a"/>
    <w:uiPriority w:val="99"/>
    <w:unhideWhenUsed/>
    <w:rsid w:val="009A6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190DF6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52B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efault">
    <w:name w:val="Default"/>
    <w:rsid w:val="008763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52B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6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6FF8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9A6FF8"/>
  </w:style>
  <w:style w:type="character" w:styleId="a5">
    <w:name w:val="Hyperlink"/>
    <w:basedOn w:val="a0"/>
    <w:uiPriority w:val="99"/>
    <w:unhideWhenUsed/>
    <w:rsid w:val="009A6FF8"/>
    <w:rPr>
      <w:color w:val="0000FF"/>
      <w:u w:val="single"/>
    </w:rPr>
  </w:style>
  <w:style w:type="character" w:styleId="a6">
    <w:name w:val="Emphasis"/>
    <w:basedOn w:val="a0"/>
    <w:uiPriority w:val="20"/>
    <w:qFormat/>
    <w:rsid w:val="009A6FF8"/>
    <w:rPr>
      <w:i/>
      <w:iCs/>
    </w:rPr>
  </w:style>
  <w:style w:type="character" w:styleId="a7">
    <w:name w:val="Strong"/>
    <w:basedOn w:val="a0"/>
    <w:uiPriority w:val="22"/>
    <w:qFormat/>
    <w:rsid w:val="009A6FF8"/>
    <w:rPr>
      <w:b/>
      <w:bCs/>
    </w:rPr>
  </w:style>
  <w:style w:type="paragraph" w:styleId="a8">
    <w:name w:val="Normal (Web)"/>
    <w:basedOn w:val="a"/>
    <w:uiPriority w:val="99"/>
    <w:unhideWhenUsed/>
    <w:rsid w:val="009A6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190DF6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52B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efault">
    <w:name w:val="Default"/>
    <w:rsid w:val="008763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Kuznecovaeu</dc:creator>
  <cp:lastModifiedBy>DolgovaVB</cp:lastModifiedBy>
  <cp:revision>4</cp:revision>
  <dcterms:created xsi:type="dcterms:W3CDTF">2017-04-19T13:15:00Z</dcterms:created>
  <dcterms:modified xsi:type="dcterms:W3CDTF">2017-04-19T13:22:00Z</dcterms:modified>
</cp:coreProperties>
</file>