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4FE" w:rsidRPr="000834FE" w:rsidRDefault="008F3A24" w:rsidP="000834FE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  <w:lang w:eastAsia="ru-RU"/>
        </w:rPr>
        <w:drawing>
          <wp:inline distT="0" distB="0" distL="0" distR="0" wp14:anchorId="52388632">
            <wp:extent cx="2145665" cy="86550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65" cy="86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34FE" w:rsidRDefault="008F3A24" w:rsidP="008F3A24">
      <w:pPr>
        <w:jc w:val="right"/>
        <w:rPr>
          <w:rFonts w:ascii="Segoe UI" w:hAnsi="Segoe UI" w:cs="Segoe UI"/>
          <w:b/>
          <w:sz w:val="24"/>
          <w:szCs w:val="24"/>
        </w:rPr>
      </w:pPr>
      <w:r w:rsidRPr="008F3A24">
        <w:rPr>
          <w:rFonts w:ascii="Segoe UI" w:hAnsi="Segoe UI" w:cs="Segoe UI"/>
          <w:b/>
          <w:sz w:val="24"/>
          <w:szCs w:val="24"/>
        </w:rPr>
        <w:t>ПРЕСС-РЕЛИЗ</w:t>
      </w:r>
    </w:p>
    <w:p w:rsidR="008F3A24" w:rsidRPr="008F3A24" w:rsidRDefault="008F3A24" w:rsidP="008F3A24">
      <w:pPr>
        <w:jc w:val="right"/>
        <w:rPr>
          <w:rFonts w:ascii="Segoe UI" w:hAnsi="Segoe UI" w:cs="Segoe UI"/>
          <w:b/>
          <w:sz w:val="24"/>
          <w:szCs w:val="24"/>
        </w:rPr>
      </w:pPr>
    </w:p>
    <w:p w:rsidR="000834FE" w:rsidRPr="00EC57C1" w:rsidRDefault="00EC57C1" w:rsidP="00EC57C1">
      <w:pPr>
        <w:jc w:val="center"/>
        <w:rPr>
          <w:rFonts w:ascii="Segoe UI" w:hAnsi="Segoe UI" w:cs="Segoe UI"/>
          <w:sz w:val="28"/>
          <w:szCs w:val="28"/>
        </w:rPr>
      </w:pPr>
      <w:r w:rsidRPr="00EC57C1">
        <w:rPr>
          <w:rFonts w:ascii="Segoe UI" w:hAnsi="Segoe UI" w:cs="Segoe UI"/>
          <w:sz w:val="28"/>
          <w:szCs w:val="28"/>
        </w:rPr>
        <w:t>Закон запретил государству требовать от соискателя те данные, которые находятся в ведении самого государства</w:t>
      </w:r>
    </w:p>
    <w:p w:rsidR="00477549" w:rsidRPr="000834FE" w:rsidRDefault="00477549" w:rsidP="000834FE">
      <w:pPr>
        <w:jc w:val="both"/>
        <w:rPr>
          <w:rFonts w:ascii="Segoe UI" w:hAnsi="Segoe UI" w:cs="Segoe UI"/>
          <w:sz w:val="24"/>
          <w:szCs w:val="24"/>
        </w:rPr>
      </w:pPr>
      <w:r w:rsidRPr="000834FE">
        <w:rPr>
          <w:rFonts w:ascii="Segoe UI" w:hAnsi="Segoe UI" w:cs="Segoe UI"/>
          <w:sz w:val="24"/>
          <w:szCs w:val="24"/>
        </w:rPr>
        <w:t xml:space="preserve">Управление </w:t>
      </w:r>
      <w:r w:rsidR="000834FE">
        <w:rPr>
          <w:rFonts w:ascii="Segoe UI" w:hAnsi="Segoe UI" w:cs="Segoe UI"/>
          <w:sz w:val="24"/>
          <w:szCs w:val="24"/>
        </w:rPr>
        <w:t>Росреестра</w:t>
      </w:r>
      <w:r w:rsidRPr="000834FE">
        <w:rPr>
          <w:rFonts w:ascii="Segoe UI" w:hAnsi="Segoe UI" w:cs="Segoe UI"/>
          <w:sz w:val="24"/>
          <w:szCs w:val="24"/>
        </w:rPr>
        <w:t xml:space="preserve"> по </w:t>
      </w:r>
      <w:r w:rsidR="000834FE" w:rsidRPr="000834FE">
        <w:rPr>
          <w:rFonts w:ascii="Segoe UI" w:hAnsi="Segoe UI" w:cs="Segoe UI"/>
          <w:sz w:val="24"/>
          <w:szCs w:val="24"/>
        </w:rPr>
        <w:t xml:space="preserve">Калужской </w:t>
      </w:r>
      <w:r w:rsidRPr="000834FE">
        <w:rPr>
          <w:rFonts w:ascii="Segoe UI" w:hAnsi="Segoe UI" w:cs="Segoe UI"/>
          <w:sz w:val="24"/>
          <w:szCs w:val="24"/>
        </w:rPr>
        <w:t xml:space="preserve">области напоминает, что заявитель не должен сам </w:t>
      </w:r>
      <w:proofErr w:type="gramStart"/>
      <w:r w:rsidRPr="000834FE">
        <w:rPr>
          <w:rFonts w:ascii="Segoe UI" w:hAnsi="Segoe UI" w:cs="Segoe UI"/>
          <w:sz w:val="24"/>
          <w:szCs w:val="24"/>
        </w:rPr>
        <w:t>предоставлять все требуемые справки</w:t>
      </w:r>
      <w:proofErr w:type="gramEnd"/>
      <w:r w:rsidRPr="000834FE">
        <w:rPr>
          <w:rFonts w:ascii="Segoe UI" w:hAnsi="Segoe UI" w:cs="Segoe UI"/>
          <w:sz w:val="24"/>
          <w:szCs w:val="24"/>
        </w:rPr>
        <w:t xml:space="preserve"> при получении услуг Росреестра.</w:t>
      </w:r>
    </w:p>
    <w:p w:rsidR="00477549" w:rsidRPr="000834FE" w:rsidRDefault="00477549" w:rsidP="000834FE">
      <w:pPr>
        <w:jc w:val="both"/>
        <w:rPr>
          <w:rFonts w:ascii="Segoe UI" w:hAnsi="Segoe UI" w:cs="Segoe UI"/>
          <w:sz w:val="24"/>
          <w:szCs w:val="24"/>
        </w:rPr>
      </w:pPr>
      <w:r w:rsidRPr="000834FE">
        <w:rPr>
          <w:rFonts w:ascii="Segoe UI" w:hAnsi="Segoe UI" w:cs="Segoe UI"/>
          <w:sz w:val="24"/>
          <w:szCs w:val="24"/>
        </w:rPr>
        <w:t>Уже несколько лет орган регистрации в соответствии с Федеральным законом «Об организации предоставления государственных и муниципальных услуг» не требует от своих заявителей ряд справок, необходимых для осуществления государственного кадастрового учета и государственной регистрации прав и сделок с недвижимым имуществом, а запрашивает их по</w:t>
      </w:r>
      <w:r w:rsidR="00AB2946">
        <w:rPr>
          <w:rFonts w:ascii="Segoe UI" w:hAnsi="Segoe UI" w:cs="Segoe UI"/>
          <w:sz w:val="24"/>
          <w:szCs w:val="24"/>
        </w:rPr>
        <w:t>средством Системы</w:t>
      </w:r>
      <w:bookmarkStart w:id="0" w:name="_GoBack"/>
      <w:bookmarkEnd w:id="0"/>
      <w:r w:rsidR="00AB2946">
        <w:rPr>
          <w:rFonts w:ascii="Segoe UI" w:hAnsi="Segoe UI" w:cs="Segoe UI"/>
          <w:sz w:val="24"/>
          <w:szCs w:val="24"/>
        </w:rPr>
        <w:t xml:space="preserve"> межведомственного взаимодействия (</w:t>
      </w:r>
      <w:r w:rsidRPr="000834FE">
        <w:rPr>
          <w:rFonts w:ascii="Segoe UI" w:hAnsi="Segoe UI" w:cs="Segoe UI"/>
          <w:sz w:val="24"/>
          <w:szCs w:val="24"/>
        </w:rPr>
        <w:t>СМЭВ</w:t>
      </w:r>
      <w:r w:rsidR="00AB2946">
        <w:rPr>
          <w:rFonts w:ascii="Segoe UI" w:hAnsi="Segoe UI" w:cs="Segoe UI"/>
          <w:sz w:val="24"/>
          <w:szCs w:val="24"/>
        </w:rPr>
        <w:t>)</w:t>
      </w:r>
      <w:r w:rsidRPr="000834FE">
        <w:rPr>
          <w:rFonts w:ascii="Segoe UI" w:hAnsi="Segoe UI" w:cs="Segoe UI"/>
          <w:sz w:val="24"/>
          <w:szCs w:val="24"/>
        </w:rPr>
        <w:t xml:space="preserve"> самостоятельно. Такой порядок значительно облегчает для граждан и юридических лиц формирование необходимого для получения государственных услуг Росреестра пакета документов.</w:t>
      </w:r>
    </w:p>
    <w:p w:rsidR="00477549" w:rsidRPr="000834FE" w:rsidRDefault="00477549" w:rsidP="000834FE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0834FE">
        <w:rPr>
          <w:rFonts w:ascii="Segoe UI" w:hAnsi="Segoe UI" w:cs="Segoe UI"/>
          <w:sz w:val="24"/>
          <w:szCs w:val="24"/>
        </w:rPr>
        <w:t>К примеру, заявителям не надо предоставлять:</w:t>
      </w:r>
    </w:p>
    <w:p w:rsidR="00477549" w:rsidRPr="000834FE" w:rsidRDefault="000834FE" w:rsidP="000834FE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</w:t>
      </w:r>
      <w:r w:rsidR="00477549" w:rsidRPr="000834FE">
        <w:rPr>
          <w:rFonts w:ascii="Segoe UI" w:hAnsi="Segoe UI" w:cs="Segoe UI"/>
          <w:sz w:val="24"/>
          <w:szCs w:val="24"/>
        </w:rPr>
        <w:t xml:space="preserve"> выписку из Единого государственного реестра юридических лиц (ЕГРЮЛ),</w:t>
      </w:r>
    </w:p>
    <w:p w:rsidR="00477549" w:rsidRPr="000834FE" w:rsidRDefault="00477549" w:rsidP="000834FE">
      <w:pPr>
        <w:jc w:val="both"/>
        <w:rPr>
          <w:rFonts w:ascii="Segoe UI" w:hAnsi="Segoe UI" w:cs="Segoe UI"/>
          <w:sz w:val="24"/>
          <w:szCs w:val="24"/>
        </w:rPr>
      </w:pPr>
      <w:r w:rsidRPr="000834FE">
        <w:rPr>
          <w:rFonts w:ascii="Segoe UI" w:hAnsi="Segoe UI" w:cs="Segoe UI"/>
          <w:sz w:val="24"/>
          <w:szCs w:val="24"/>
        </w:rPr>
        <w:t xml:space="preserve"> -</w:t>
      </w:r>
      <w:r w:rsidR="00762609">
        <w:rPr>
          <w:rFonts w:ascii="Segoe UI" w:hAnsi="Segoe UI" w:cs="Segoe UI"/>
          <w:sz w:val="24"/>
          <w:szCs w:val="24"/>
        </w:rPr>
        <w:t xml:space="preserve"> </w:t>
      </w:r>
      <w:r w:rsidRPr="000834FE">
        <w:rPr>
          <w:rFonts w:ascii="Segoe UI" w:hAnsi="Segoe UI" w:cs="Segoe UI"/>
          <w:sz w:val="24"/>
          <w:szCs w:val="24"/>
        </w:rPr>
        <w:t>разрешение на строительство или на ввод в эксплуатацию объекта недвижимости,</w:t>
      </w:r>
    </w:p>
    <w:p w:rsidR="00477549" w:rsidRPr="000834FE" w:rsidRDefault="000834FE" w:rsidP="000834FE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</w:t>
      </w:r>
      <w:r w:rsidR="00477549" w:rsidRPr="000834FE">
        <w:rPr>
          <w:rFonts w:ascii="Segoe UI" w:hAnsi="Segoe UI" w:cs="Segoe UI"/>
          <w:sz w:val="24"/>
          <w:szCs w:val="24"/>
        </w:rPr>
        <w:t xml:space="preserve"> решение об установлении вида разрешенного использования земельного участка,</w:t>
      </w:r>
    </w:p>
    <w:p w:rsidR="00477549" w:rsidRPr="000834FE" w:rsidRDefault="000834FE" w:rsidP="000834FE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</w:t>
      </w:r>
      <w:r w:rsidR="00477549" w:rsidRPr="000834FE">
        <w:rPr>
          <w:rFonts w:ascii="Segoe UI" w:hAnsi="Segoe UI" w:cs="Segoe UI"/>
          <w:sz w:val="24"/>
          <w:szCs w:val="24"/>
        </w:rPr>
        <w:t xml:space="preserve"> выписку из домовой книги (справку о лицах, имеющих право пользования жилым помещением)</w:t>
      </w:r>
    </w:p>
    <w:p w:rsidR="00477549" w:rsidRPr="000834FE" w:rsidRDefault="000834FE" w:rsidP="000834FE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</w:t>
      </w:r>
      <w:r w:rsidR="00477549" w:rsidRPr="000834FE">
        <w:rPr>
          <w:rFonts w:ascii="Segoe UI" w:hAnsi="Segoe UI" w:cs="Segoe UI"/>
          <w:sz w:val="24"/>
          <w:szCs w:val="24"/>
        </w:rPr>
        <w:t xml:space="preserve"> документ, подтверждающий принадлежность земельного участка к определенной категории земель – решение об отнесении земельного участка к землям определенной категории,</w:t>
      </w:r>
    </w:p>
    <w:p w:rsidR="00477549" w:rsidRPr="000834FE" w:rsidRDefault="000834FE" w:rsidP="000834FE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</w:t>
      </w:r>
      <w:r w:rsidR="00477549" w:rsidRPr="000834FE">
        <w:rPr>
          <w:rFonts w:ascii="Segoe UI" w:hAnsi="Segoe UI" w:cs="Segoe UI"/>
          <w:sz w:val="24"/>
          <w:szCs w:val="24"/>
        </w:rPr>
        <w:t xml:space="preserve"> решение о переводе жилого помещения в нежилое или о переводе нежилого помещения </w:t>
      </w:r>
      <w:proofErr w:type="gramStart"/>
      <w:r w:rsidR="00477549" w:rsidRPr="000834FE">
        <w:rPr>
          <w:rFonts w:ascii="Segoe UI" w:hAnsi="Segoe UI" w:cs="Segoe UI"/>
          <w:sz w:val="24"/>
          <w:szCs w:val="24"/>
        </w:rPr>
        <w:t>в</w:t>
      </w:r>
      <w:proofErr w:type="gramEnd"/>
      <w:r w:rsidR="00477549" w:rsidRPr="000834FE">
        <w:rPr>
          <w:rFonts w:ascii="Segoe UI" w:hAnsi="Segoe UI" w:cs="Segoe UI"/>
          <w:sz w:val="24"/>
          <w:szCs w:val="24"/>
        </w:rPr>
        <w:t xml:space="preserve"> жилое,</w:t>
      </w:r>
    </w:p>
    <w:p w:rsidR="00477549" w:rsidRPr="000834FE" w:rsidRDefault="000834FE" w:rsidP="000834FE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-</w:t>
      </w:r>
      <w:r w:rsidR="00477549" w:rsidRPr="000834FE">
        <w:rPr>
          <w:rFonts w:ascii="Segoe UI" w:hAnsi="Segoe UI" w:cs="Segoe UI"/>
          <w:sz w:val="24"/>
          <w:szCs w:val="24"/>
        </w:rPr>
        <w:t xml:space="preserve"> выписку из реестра государственной собственности или из реестра муниципальной собственности и др.</w:t>
      </w:r>
    </w:p>
    <w:p w:rsidR="00477549" w:rsidRPr="000834FE" w:rsidRDefault="00477549" w:rsidP="000834FE">
      <w:pPr>
        <w:jc w:val="both"/>
        <w:rPr>
          <w:rFonts w:ascii="Segoe UI" w:hAnsi="Segoe UI" w:cs="Segoe UI"/>
          <w:sz w:val="24"/>
          <w:szCs w:val="24"/>
        </w:rPr>
      </w:pPr>
      <w:r w:rsidRPr="000834FE">
        <w:rPr>
          <w:rFonts w:ascii="Segoe UI" w:hAnsi="Segoe UI" w:cs="Segoe UI"/>
          <w:sz w:val="24"/>
          <w:szCs w:val="24"/>
        </w:rPr>
        <w:t xml:space="preserve">Также и в органе регистрации гражданам и юридическим лицам нет необходимости запрашивать выписку из Единого государственного реестра недвижимости (ЕГРН), если ее предоставление требуется при получении государственных и муниципальных услуг. По тем же каналам СМЭВ Управление Росреестра </w:t>
      </w:r>
      <w:r w:rsidR="0051138A">
        <w:rPr>
          <w:rFonts w:ascii="Segoe UI" w:hAnsi="Segoe UI" w:cs="Segoe UI"/>
          <w:sz w:val="24"/>
          <w:szCs w:val="24"/>
        </w:rPr>
        <w:t xml:space="preserve">по Калужской области </w:t>
      </w:r>
      <w:r w:rsidRPr="000834FE">
        <w:rPr>
          <w:rFonts w:ascii="Segoe UI" w:hAnsi="Segoe UI" w:cs="Segoe UI"/>
          <w:sz w:val="24"/>
          <w:szCs w:val="24"/>
        </w:rPr>
        <w:t xml:space="preserve">само предоставит сведения из </w:t>
      </w:r>
      <w:r w:rsidR="000834FE">
        <w:rPr>
          <w:rFonts w:ascii="Segoe UI" w:hAnsi="Segoe UI" w:cs="Segoe UI"/>
          <w:sz w:val="24"/>
          <w:szCs w:val="24"/>
        </w:rPr>
        <w:t>ЕГРН</w:t>
      </w:r>
      <w:r w:rsidRPr="000834FE">
        <w:rPr>
          <w:rFonts w:ascii="Segoe UI" w:hAnsi="Segoe UI" w:cs="Segoe UI"/>
          <w:sz w:val="24"/>
          <w:szCs w:val="24"/>
        </w:rPr>
        <w:t xml:space="preserve"> по запросам соответствующих органов. Или другой пример: жители области могут не представлять в администрации городов и районов выписки из ЕГРН, содержащие основные характеристики объектов недвижимого имущества и информацию о зарегистрированных правах на недвижимость, которые муниципалитеты самостоятельно получают в органе регистрации.</w:t>
      </w:r>
    </w:p>
    <w:p w:rsidR="00AB4DDC" w:rsidRDefault="00477549" w:rsidP="000834FE">
      <w:pPr>
        <w:jc w:val="both"/>
        <w:rPr>
          <w:rFonts w:ascii="Segoe UI" w:hAnsi="Segoe UI" w:cs="Segoe UI"/>
          <w:sz w:val="24"/>
          <w:szCs w:val="24"/>
        </w:rPr>
      </w:pPr>
      <w:r w:rsidRPr="000834FE">
        <w:rPr>
          <w:rFonts w:ascii="Segoe UI" w:hAnsi="Segoe UI" w:cs="Segoe UI"/>
          <w:sz w:val="24"/>
          <w:szCs w:val="24"/>
        </w:rPr>
        <w:t>Напомним, что так называемые документы личного хранения (паспорта, правоустанавливающие документы и др.), если они требуются, заявители по-прежнему должны предъявлять сами при обращении за государственными услугами.</w:t>
      </w:r>
    </w:p>
    <w:p w:rsidR="008F3A24" w:rsidRPr="000834FE" w:rsidRDefault="008F3A24" w:rsidP="000834FE">
      <w:pPr>
        <w:jc w:val="both"/>
        <w:rPr>
          <w:rFonts w:ascii="Segoe UI" w:hAnsi="Segoe UI" w:cs="Segoe UI"/>
          <w:sz w:val="24"/>
          <w:szCs w:val="24"/>
        </w:rPr>
      </w:pPr>
    </w:p>
    <w:sectPr w:rsidR="008F3A24" w:rsidRPr="000834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467"/>
    <w:rsid w:val="000834FE"/>
    <w:rsid w:val="00477549"/>
    <w:rsid w:val="0051138A"/>
    <w:rsid w:val="00762609"/>
    <w:rsid w:val="008F0467"/>
    <w:rsid w:val="008F3A24"/>
    <w:rsid w:val="00AB2946"/>
    <w:rsid w:val="00AB4DDC"/>
    <w:rsid w:val="00EC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3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3A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3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3A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DolgovaVB</dc:creator>
  <cp:lastModifiedBy>DolgovaVB</cp:lastModifiedBy>
  <cp:revision>5</cp:revision>
  <dcterms:created xsi:type="dcterms:W3CDTF">2017-08-11T13:10:00Z</dcterms:created>
  <dcterms:modified xsi:type="dcterms:W3CDTF">2017-08-15T14:22:00Z</dcterms:modified>
</cp:coreProperties>
</file>