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93329" w14:textId="77777777" w:rsidR="0025377B" w:rsidRPr="004F4A63" w:rsidRDefault="00000000">
      <w:pPr>
        <w:pStyle w:val="Title"/>
        <w:rPr>
          <w:rFonts w:ascii="Times New Roman" w:hAnsi="Times New Roman" w:cs="Times New Roman"/>
        </w:rPr>
      </w:pPr>
      <w:r w:rsidRPr="004F4A63">
        <w:rPr>
          <w:rFonts w:ascii="Times New Roman" w:hAnsi="Times New Roman" w:cs="Times New Roman"/>
        </w:rPr>
        <w:t>Project Plan - CSC4240</w:t>
      </w:r>
    </w:p>
    <w:p w14:paraId="5F8C73F9" w14:textId="77777777" w:rsidR="0025377B" w:rsidRPr="004F4A63" w:rsidRDefault="00000000">
      <w:pPr>
        <w:rPr>
          <w:rFonts w:ascii="Times New Roman" w:hAnsi="Times New Roman" w:cs="Times New Roman"/>
        </w:rPr>
      </w:pPr>
      <w:r w:rsidRPr="004F4A63">
        <w:rPr>
          <w:rFonts w:ascii="Times New Roman" w:hAnsi="Times New Roman" w:cs="Times New Roman"/>
        </w:rPr>
        <w:t>The report and code are due Wed Nov 25, and we present the week of Dec 1. The progress check-in is between Oct 25 and Nov 5.</w:t>
      </w:r>
    </w:p>
    <w:p w14:paraId="2A4A0D9F" w14:textId="77777777" w:rsidR="0025377B" w:rsidRPr="004F4A63" w:rsidRDefault="00000000">
      <w:pPr>
        <w:rPr>
          <w:rFonts w:ascii="Times New Roman" w:hAnsi="Times New Roman" w:cs="Times New Roman"/>
        </w:rPr>
      </w:pPr>
      <w:r w:rsidRPr="004F4A63">
        <w:rPr>
          <w:rFonts w:ascii="Times New Roman" w:hAnsi="Times New Roman" w:cs="Times New Roman"/>
        </w:rPr>
        <w:t>This plan has two parts. The first part is work we can start now, because every version of the project needs it. The second part is everything we still need to decide together.</w:t>
      </w:r>
    </w:p>
    <w:p w14:paraId="75F95165" w14:textId="77777777" w:rsidR="0025377B" w:rsidRPr="004F4A63" w:rsidRDefault="00000000">
      <w:pPr>
        <w:pStyle w:val="Heading1"/>
        <w:rPr>
          <w:rFonts w:ascii="Times New Roman" w:hAnsi="Times New Roman" w:cs="Times New Roman"/>
        </w:rPr>
      </w:pPr>
      <w:r w:rsidRPr="004F4A63">
        <w:rPr>
          <w:rFonts w:ascii="Times New Roman" w:hAnsi="Times New Roman" w:cs="Times New Roman"/>
        </w:rPr>
        <w:t>What Won't Change</w:t>
      </w:r>
    </w:p>
    <w:p w14:paraId="78B47837"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The professor approved our revised proposal. It has three parts. An AI model identifies the filter's type, order, and cutoffs. A DSP compensation filter (our inverse filter) uses those estimates to bring back what the filter turned down. A second AI model detects and classifies the events in the compensated audio.</w:t>
      </w:r>
    </w:p>
    <w:p w14:paraId="3E74BECE"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We test on our own recordings, filtered with known settings. We haven't found a usable public collection of cockpit recordings with clean originals and known filter settings. Cockpit voice recorder (CVR) audio is also legally protected. Under 49 U.S.C. 1114(c), the NTSB "may not disclose publicly any part of a cockpit voice or video recorder recording," though it can release transcripts. EU rules protect the recordings by default and only allow disclosure in limited cases.</w:t>
      </w:r>
    </w:p>
    <w:p w14:paraId="3A669F2D"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The main deliverable is a Windows or Linux app that processes prerecorded WAV files offline. It reports the predicted filter and the detected events, and it saves the compensated audio so we can check it in a DAW. Running on the MicroBlaze and live-stream analysis are stretch goals, not requirements.</w:t>
      </w:r>
    </w:p>
    <w:p w14:paraId="1FC8C32C" w14:textId="77777777" w:rsidR="0025377B" w:rsidRPr="004F4A63" w:rsidRDefault="00000000">
      <w:pPr>
        <w:pStyle w:val="Heading1"/>
        <w:rPr>
          <w:rFonts w:ascii="Times New Roman" w:hAnsi="Times New Roman" w:cs="Times New Roman"/>
        </w:rPr>
      </w:pPr>
      <w:r w:rsidRPr="004F4A63">
        <w:rPr>
          <w:rFonts w:ascii="Times New Roman" w:hAnsi="Times New Roman" w:cs="Times New Roman"/>
        </w:rPr>
        <w:t>Start Now</w:t>
      </w:r>
    </w:p>
    <w:p w14:paraId="73F43CC2" w14:textId="2A1A8C22" w:rsidR="0025377B" w:rsidRPr="004F4A63" w:rsidRDefault="00000000">
      <w:pPr>
        <w:rPr>
          <w:rFonts w:ascii="Times New Roman" w:hAnsi="Times New Roman" w:cs="Times New Roman"/>
        </w:rPr>
      </w:pPr>
      <w:r w:rsidRPr="004F4A63">
        <w:rPr>
          <w:rFonts w:ascii="Times New Roman" w:hAnsi="Times New Roman" w:cs="Times New Roman"/>
        </w:rPr>
        <w:t xml:space="preserve">Every version of the project needs the same groundwork. We take clean audio, filter it with known settings, and save everything we </w:t>
      </w:r>
      <w:proofErr w:type="gramStart"/>
      <w:r w:rsidRPr="004F4A63">
        <w:rPr>
          <w:rFonts w:ascii="Times New Roman" w:hAnsi="Times New Roman" w:cs="Times New Roman"/>
        </w:rPr>
        <w:t>did</w:t>
      </w:r>
      <w:proofErr w:type="gramEnd"/>
      <w:r w:rsidRPr="004F4A63">
        <w:rPr>
          <w:rFonts w:ascii="Times New Roman" w:hAnsi="Times New Roman" w:cs="Times New Roman"/>
        </w:rPr>
        <w:t xml:space="preserve"> so the labels can be trusted. Where something below depends on an open decision, it's a default we can change later.</w:t>
      </w:r>
    </w:p>
    <w:p w14:paraId="7BCBCD24"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We'll set up the Python environment and a dependency list. We'll also start a README with run instructions and an experiment log, since the course needs both at the end.</w:t>
      </w:r>
    </w:p>
    <w:p w14:paraId="5489E938"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We'll write a filter function that takes a filter description and returns the filtered audio. The description covers the type, order, and cutoffs. The proposal only uses Butterworth filters, but the function can take other families if we add them later.</w:t>
      </w:r>
    </w:p>
    <w:p w14:paraId="49C4EF05"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We'll write down how we count filter order. The proposal starts with orders 1, 2, and 4. A band-pass filter built with order N in SciPy actually ends up with order 2N, so the labels need one clear rule. For now we count total poles, which means a band-pass can't be first order (see Channel Assumptions).</w:t>
      </w:r>
    </w:p>
    <w:p w14:paraId="23127F51"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Every example saves its own record. That record has the exact filter settings, the source recording it came from, the levels, the noise settings, and the seed. A seed alone isn't enough to rebuild an example.</w:t>
      </w:r>
    </w:p>
    <w:p w14:paraId="17AAFA81"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Noise is a setting, not a fixed step. The proposal adds noise at several SNRs and tests it both before and after the filter, so every record says which one it was. Rounding to a bit depth defaults to 24-bit to match the source audio.</w:t>
      </w:r>
    </w:p>
    <w:p w14:paraId="1558E38F"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We'll store filters as chains of second-order sections. That keeps the coefficients and test cases reusable in C if we get to the MicroBlaze. The board version would still need its own implementation and testing.</w:t>
      </w:r>
    </w:p>
    <w:p w14:paraId="0E1E9D60"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The proposal uses 192 kHz, 24-bit audio, so that's our default sample rate, and the code is checked at 192 kHz. It's still a setting. Python does its math in 64-bit floats, which is at least as precise as the 32-bit processing in the proposal.</w:t>
      </w:r>
    </w:p>
    <w:p w14:paraId="478816BC"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We'll check every filter by measuring the response of the filtering we </w:t>
      </w:r>
      <w:proofErr w:type="gramStart"/>
      <w:r w:rsidRPr="004F4A63">
        <w:rPr>
          <w:rFonts w:ascii="Times New Roman" w:hAnsi="Times New Roman" w:cs="Times New Roman"/>
        </w:rPr>
        <w:t>actually applied</w:t>
      </w:r>
      <w:proofErr w:type="gramEnd"/>
      <w:r w:rsidRPr="004F4A63">
        <w:rPr>
          <w:rFonts w:ascii="Times New Roman" w:hAnsi="Times New Roman" w:cs="Times New Roman"/>
        </w:rPr>
        <w:t>. Then we compare it to what we asked for.</w:t>
      </w:r>
    </w:p>
    <w:p w14:paraId="4ADD003D"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The real data is 10-20 source recordings with speech, mechanical tones, broadband sounds, and short transients. Until we have them, we test with simple sounds: a 100 Hz tone, a short thump, and noise. Those are only for checking the code, not our final event types.</w:t>
      </w:r>
    </w:p>
    <w:p w14:paraId="1B5F0B1D"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lastRenderedPageBreak/>
        <w:t xml:space="preserve">When we mix sounds, the source sounds get picked independently of the filter settings. </w:t>
      </w:r>
      <w:proofErr w:type="gramStart"/>
      <w:r w:rsidRPr="004F4A63">
        <w:rPr>
          <w:rFonts w:ascii="Times New Roman" w:hAnsi="Times New Roman" w:cs="Times New Roman"/>
        </w:rPr>
        <w:t>Otherwise</w:t>
      </w:r>
      <w:proofErr w:type="gramEnd"/>
      <w:r w:rsidRPr="004F4A63">
        <w:rPr>
          <w:rFonts w:ascii="Times New Roman" w:hAnsi="Times New Roman" w:cs="Times New Roman"/>
        </w:rPr>
        <w:t xml:space="preserve"> the AI could learn to recognize the sounds instead of the filter.</w:t>
      </w:r>
    </w:p>
    <w:p w14:paraId="283A210B"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We'll write down what each part takes in and puts out. That covers the filter ID model, the inverse filter, and the event model, so people can work on them separately.</w:t>
      </w:r>
    </w:p>
    <w:p w14:paraId="59125DBD"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We'll make one example plot for the report. It shows how far a 100 Hz rumble and a 10 kHz hiss drop under the proposal's 250 Hz to 6 kHz band-pass at a few filter orders, compared to the noise floor. It's an illustration, and we'll redo it once the test data choices are settled.</w:t>
      </w:r>
    </w:p>
    <w:p w14:paraId="30A30516" w14:textId="77777777" w:rsidR="0025377B" w:rsidRPr="004F4A63" w:rsidRDefault="00000000">
      <w:pPr>
        <w:rPr>
          <w:rFonts w:ascii="Times New Roman" w:hAnsi="Times New Roman" w:cs="Times New Roman"/>
        </w:rPr>
      </w:pPr>
      <w:r w:rsidRPr="004F4A63">
        <w:rPr>
          <w:rFonts w:ascii="Times New Roman" w:hAnsi="Times New Roman" w:cs="Times New Roman"/>
        </w:rPr>
        <w:t>We're done with this part when the filter module, its check, the README skeleton, and the example plot are in the repo.</w:t>
      </w:r>
    </w:p>
    <w:p w14:paraId="7906E645" w14:textId="77777777" w:rsidR="0025377B" w:rsidRPr="004F4A63" w:rsidRDefault="00000000">
      <w:pPr>
        <w:pStyle w:val="Heading1"/>
        <w:rPr>
          <w:rFonts w:ascii="Times New Roman" w:hAnsi="Times New Roman" w:cs="Times New Roman"/>
        </w:rPr>
      </w:pPr>
      <w:r w:rsidRPr="004F4A63">
        <w:rPr>
          <w:rFonts w:ascii="Times New Roman" w:hAnsi="Times New Roman" w:cs="Times New Roman"/>
        </w:rPr>
        <w:t>Up for Discussion</w:t>
      </w:r>
    </w:p>
    <w:p w14:paraId="18BCD7A2"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 xml:space="preserve">The MicroBlaze (Stretch Goal)</w:t>
      </w:r>
    </w:p>
    <w:p w14:paraId="1FA9315A" w14:textId="77777777" w:rsidR="0025377B" w:rsidRPr="004F4A63" w:rsidRDefault="00000000">
      <w:pPr>
        <w:rPr>
          <w:rFonts w:ascii="Times New Roman" w:hAnsi="Times New Roman" w:cs="Times New Roman"/>
        </w:rPr>
      </w:pPr>
      <w:r w:rsidRPr="004F4A63">
        <w:rPr>
          <w:rFonts w:ascii="Times New Roman" w:hAnsi="Times New Roman" w:cs="Times New Roman"/>
        </w:rPr>
        <w:t xml:space="preserve">The approved proposal makes the MicroBlaze a stretch goal. Everything has to work on Windows or Linux first. If we have time, we'd move a small trained model to the board, using its DDR3 memory and audio interface. We'd need to decide which model goes on the board, how data gets there, and what comes back over UART.</w:t>
      </w:r>
    </w:p>
    <w:p w14:paraId="38D718D2" w14:textId="77777777" w:rsidR="0025377B" w:rsidRPr="004F4A63" w:rsidRDefault="00000000">
      <w:pPr>
        <w:rPr>
          <w:rFonts w:ascii="Times New Roman" w:hAnsi="Times New Roman" w:cs="Times New Roman"/>
        </w:rPr>
      </w:pPr>
      <w:r w:rsidRPr="004F4A63">
        <w:rPr>
          <w:rFonts w:ascii="Times New Roman" w:hAnsi="Times New Roman" w:cs="Times New Roman"/>
        </w:rPr>
        <w:t xml:space="preserve">We also need to decide whether anyone works on the board before the PC version is done. A small board test before November would tell us early whether the stretch goal is realistic.</w:t>
      </w:r>
    </w:p>
    <w:p w14:paraId="2EE002F0"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Channel Assumptions</w:t>
      </w:r>
    </w:p>
    <w:p w14:paraId="62DD7213" w14:textId="77777777" w:rsidR="0025377B" w:rsidRPr="004F4A63" w:rsidRDefault="00000000">
      <w:pPr>
        <w:rPr>
          <w:rFonts w:ascii="Times New Roman" w:hAnsi="Times New Roman" w:cs="Times New Roman"/>
        </w:rPr>
      </w:pPr>
      <w:r w:rsidRPr="004F4A63">
        <w:rPr>
          <w:rFonts w:ascii="Times New Roman" w:hAnsi="Times New Roman" w:cs="Times New Roman"/>
        </w:rPr>
        <w:t xml:space="preserve">What filters are we trying to identify? The proposal settles on Butterworth high-pass, low-pass, and band-pass filters, starting at orders 1, 2, and 4. We still need the cutoff ranges, and we need to decide whether the filter stays the same over a whole recording. We also need to agree on how to count band-pass order. If we count total poles, a band-pass can't be first order. If we count each side's slope like a DAW does, a 4th-order band-pass has 8 poles. The AI can only learn filters that look like the ones we train it on, so this decision sets what we can claim.</w:t>
      </w:r>
    </w:p>
    <w:p w14:paraId="799F1736"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Inverse Filter Method</w:t>
      </w:r>
    </w:p>
    <w:p w14:paraId="674A7A9C" w14:textId="77777777" w:rsidR="0025377B" w:rsidRPr="004F4A63" w:rsidRDefault="00000000">
      <w:pPr>
        <w:rPr>
          <w:rFonts w:ascii="Times New Roman" w:hAnsi="Times New Roman" w:cs="Times New Roman"/>
        </w:rPr>
      </w:pPr>
      <w:r w:rsidRPr="004F4A63">
        <w:rPr>
          <w:rFonts w:ascii="Times New Roman" w:hAnsi="Times New Roman" w:cs="Times New Roman"/>
        </w:rPr>
        <w:t xml:space="preserve">How do we undo the filter? The proposal calls for a regularized compensation filter, since a straight inverse boosts noise along with the buried sound. We need to pick the method, how much boost to allow, and which frequency range to work on. It runs offline on WAV files, so it doesn't have to be real time.</w:t>
      </w:r>
    </w:p>
    <w:p w14:paraId="2F4EA696"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Test Data Method</w:t>
      </w:r>
    </w:p>
    <w:p w14:paraId="7759A241" w14:textId="77777777" w:rsidR="0025377B" w:rsidRPr="004F4A63" w:rsidRDefault="00000000">
      <w:pPr>
        <w:rPr>
          <w:rFonts w:ascii="Times New Roman" w:hAnsi="Times New Roman" w:cs="Times New Roman"/>
        </w:rPr>
      </w:pPr>
      <w:r w:rsidRPr="004F4A63">
        <w:rPr>
          <w:rFonts w:ascii="Times New Roman" w:hAnsi="Times New Roman" w:cs="Times New Roman"/>
        </w:rPr>
        <w:t xml:space="preserve">What goes into the test data? The proposal gives the outline. We use 10-20 independent source recordings at 192 kHz and 24-bit with speech, mechanical tones, broadband sounds, and short transients, and synthetic tones or sweeps can fill gaps. We filter them with known Butterworth settings and add noise at several SNRs, both before and after the filter. We still need to pick the recordings, the event levels, the SNR values, and how many versions we make. We also need to decide whether we make them in a DAW, in Python, or both. If we use a DAW, we have to check that its filters really are Butterworth at the order we label.</w:t>
      </w:r>
    </w:p>
    <w:p w14:paraId="44B288AE"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lastRenderedPageBreak/>
        <w:t>Event Classes</w:t>
      </w:r>
    </w:p>
    <w:p w14:paraId="103258CD" w14:textId="77777777" w:rsidR="0025377B" w:rsidRPr="004F4A63" w:rsidRDefault="00000000">
      <w:pPr>
        <w:rPr>
          <w:rFonts w:ascii="Times New Roman" w:hAnsi="Times New Roman" w:cs="Times New Roman"/>
        </w:rPr>
      </w:pPr>
      <w:r w:rsidRPr="004F4A63">
        <w:rPr>
          <w:rFonts w:ascii="Times New Roman" w:hAnsi="Times New Roman" w:cs="Times New Roman"/>
        </w:rPr>
        <w:t xml:space="preserve">Which events do we detect? The proposal names low-frequency rumble, broadband hiss, and short transients. The list decides which recordings we need and what the second AI model learns. The proposal already says this is a proof of concept and not a way to find accident causes, so we only detect and classify events.</w:t>
      </w:r>
    </w:p>
    <w:p w14:paraId="76855EED"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Filter ID Model</w:t>
      </w:r>
    </w:p>
    <w:p w14:paraId="75979B9C" w14:textId="77777777" w:rsidR="0025377B" w:rsidRPr="004F4A63" w:rsidRDefault="00000000">
      <w:pPr>
        <w:rPr>
          <w:rFonts w:ascii="Times New Roman" w:hAnsi="Times New Roman" w:cs="Times New Roman"/>
        </w:rPr>
      </w:pPr>
      <w:r w:rsidRPr="004F4A63">
        <w:rPr>
          <w:rFonts w:ascii="Times New Roman" w:hAnsi="Times New Roman" w:cs="Times New Roman"/>
        </w:rPr>
        <w:t xml:space="preserve">How do we identify the filter? Starting with simple models on the average spectrum is a reasonable baseline, and the proposal leaves room for time-domain features too. Before we try a small neural net, we should agree on what "good enough" means. That could be accuracy, cutoff error, speed, and, if we try the board, whether it fits on the MicroBlaze. There's also a trap to watch for. A weak low end could mean a high-pass filter, or a source that never had much low end. We'll test on sounds the model has never heard to catch this.</w:t>
      </w:r>
    </w:p>
    <w:p w14:paraId="5439B711"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How We Measure Results</w:t>
      </w:r>
    </w:p>
    <w:p w14:paraId="4530E9B5" w14:textId="77777777" w:rsidR="0025377B" w:rsidRPr="004F4A63" w:rsidRDefault="00000000">
      <w:pPr>
        <w:rPr>
          <w:rFonts w:ascii="Times New Roman" w:hAnsi="Times New Roman" w:cs="Times New Roman"/>
        </w:rPr>
      </w:pPr>
      <w:r w:rsidRPr="004F4A63">
        <w:rPr>
          <w:rFonts w:ascii="Times New Roman" w:hAnsi="Times New Roman" w:cs="Times New Roman"/>
        </w:rPr>
        <w:t xml:space="preserve">How do we prove it works? The main comparison checks event detection on the filtered audio, the recovered audio, and the original audio. We should run recovery twice. One run uses the true filter settings, which shows the best case. The other uses the AI's estimates, which tests the real system. We should also score the filter ID model on its own, with filter type and order accuracy and cutoff error. Event detection gets precision and recall, or accuracy. Every comparison uses the same held-out examples. We split by source recording before filtering, so the same sound never shows up in both training and testing.</w:t>
      </w:r>
    </w:p>
    <w:p w14:paraId="00829921"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Roles</w:t>
      </w:r>
    </w:p>
    <w:p w14:paraId="2D392855" w14:textId="77777777" w:rsidR="0025377B" w:rsidRPr="004F4A63" w:rsidRDefault="00000000">
      <w:pPr>
        <w:rPr>
          <w:rFonts w:ascii="Times New Roman" w:hAnsi="Times New Roman" w:cs="Times New Roman"/>
        </w:rPr>
      </w:pPr>
      <w:r w:rsidRPr="004F4A63">
        <w:rPr>
          <w:rFonts w:ascii="Times New Roman" w:hAnsi="Times New Roman" w:cs="Times New Roman"/>
        </w:rPr>
        <w:t xml:space="preserve">Who owns what? The work areas are the test data, the filter ID model, the inverse filter, the event model, the offline app, and the report. If we get to the stretch goal, the C version and the MicroBlaze platform are areas too. We'll assign people once the decisions above are made. Everyone will write up their own part for the report, since the course wants a section on what each person did.</w:t>
      </w:r>
    </w:p>
    <w:p w14:paraId="04CD1834"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Draft Roadmap</w:t>
      </w:r>
    </w:p>
    <w:p w14:paraId="4B264145" w14:textId="77777777" w:rsidR="0025377B" w:rsidRPr="004F4A63" w:rsidRDefault="00000000">
      <w:pPr>
        <w:rPr>
          <w:rFonts w:ascii="Times New Roman" w:hAnsi="Times New Roman" w:cs="Times New Roman"/>
        </w:rPr>
      </w:pPr>
      <w:r w:rsidRPr="004F4A63">
        <w:rPr>
          <w:rFonts w:ascii="Times New Roman" w:hAnsi="Times New Roman" w:cs="Times New Roman"/>
        </w:rPr>
        <w:t>These dates are a starting point for discussion. The last stage ends a week before the due date, so we have room for final adjustments. We should book a late check-in slot, around Nov 2-5, so we have results to show.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0"/>
        <w:gridCol w:w="2400"/>
        <w:gridCol w:w="2400"/>
      </w:tblGrid>
      <w:tr w:rsidR="0025377B" w:rsidRPr="004F4A63" w14:paraId="326DB6AF" w14:textId="77777777">
        <w:trPr>
          <w:tblHeader/>
        </w:trPr>
        <w:tc>
          <w:tcPr>
            <w:tcW w:w="4560" w:type="dxa"/>
            <w:tcBorders>
              <w:top w:val="single" w:sz="4" w:space="0" w:color="BFBFBF"/>
              <w:left w:val="single" w:sz="4" w:space="0" w:color="BFBFBF"/>
              <w:bottom w:val="single" w:sz="4" w:space="0" w:color="BFBFBF"/>
              <w:right w:val="single" w:sz="4" w:space="0" w:color="BFBFBF"/>
            </w:tcBorders>
            <w:shd w:val="clear" w:color="auto" w:fill="DCE6F2"/>
            <w:tcMar>
              <w:top w:w="60" w:type="dxa"/>
              <w:left w:w="100" w:type="dxa"/>
              <w:bottom w:w="60" w:type="dxa"/>
              <w:right w:w="100" w:type="dxa"/>
            </w:tcMar>
          </w:tcPr>
          <w:p w14:paraId="15A2C302" w14:textId="77777777" w:rsidR="0025377B" w:rsidRPr="004F4A63" w:rsidRDefault="00000000">
            <w:pPr>
              <w:spacing w:after="0"/>
              <w:rPr>
                <w:rFonts w:ascii="Times New Roman" w:hAnsi="Times New Roman" w:cs="Times New Roman"/>
              </w:rPr>
            </w:pPr>
            <w:r w:rsidRPr="004F4A63">
              <w:rPr>
                <w:rFonts w:ascii="Times New Roman" w:hAnsi="Times New Roman" w:cs="Times New Roman"/>
                <w:b/>
                <w:bCs/>
              </w:rPr>
              <w:t>Stage</w:t>
            </w:r>
          </w:p>
        </w:tc>
        <w:tc>
          <w:tcPr>
            <w:tcW w:w="2400" w:type="dxa"/>
            <w:tcBorders>
              <w:top w:val="single" w:sz="4" w:space="0" w:color="BFBFBF"/>
              <w:left w:val="single" w:sz="4" w:space="0" w:color="BFBFBF"/>
              <w:bottom w:val="single" w:sz="4" w:space="0" w:color="BFBFBF"/>
              <w:right w:val="single" w:sz="4" w:space="0" w:color="BFBFBF"/>
            </w:tcBorders>
            <w:shd w:val="clear" w:color="auto" w:fill="DCE6F2"/>
            <w:tcMar>
              <w:top w:w="60" w:type="dxa"/>
              <w:left w:w="100" w:type="dxa"/>
              <w:bottom w:w="60" w:type="dxa"/>
              <w:right w:w="100" w:type="dxa"/>
            </w:tcMar>
          </w:tcPr>
          <w:p w14:paraId="201FD1BC" w14:textId="77777777" w:rsidR="0025377B" w:rsidRPr="004F4A63" w:rsidRDefault="00000000">
            <w:pPr>
              <w:spacing w:after="0"/>
              <w:rPr>
                <w:rFonts w:ascii="Times New Roman" w:hAnsi="Times New Roman" w:cs="Times New Roman"/>
              </w:rPr>
            </w:pPr>
            <w:r w:rsidRPr="004F4A63">
              <w:rPr>
                <w:rFonts w:ascii="Times New Roman" w:hAnsi="Times New Roman" w:cs="Times New Roman"/>
                <w:b/>
                <w:bCs/>
              </w:rPr>
              <w:t>Dates</w:t>
            </w:r>
          </w:p>
        </w:tc>
        <w:tc>
          <w:tcPr>
            <w:tcW w:w="2400" w:type="dxa"/>
            <w:tcBorders>
              <w:top w:val="single" w:sz="4" w:space="0" w:color="BFBFBF"/>
              <w:left w:val="single" w:sz="4" w:space="0" w:color="BFBFBF"/>
              <w:bottom w:val="single" w:sz="4" w:space="0" w:color="BFBFBF"/>
              <w:right w:val="single" w:sz="4" w:space="0" w:color="BFBFBF"/>
            </w:tcBorders>
            <w:shd w:val="clear" w:color="auto" w:fill="DCE6F2"/>
            <w:tcMar>
              <w:top w:w="60" w:type="dxa"/>
              <w:left w:w="100" w:type="dxa"/>
              <w:bottom w:w="60" w:type="dxa"/>
              <w:right w:w="100" w:type="dxa"/>
            </w:tcMar>
          </w:tcPr>
          <w:p w14:paraId="7FBDE100" w14:textId="77777777" w:rsidR="0025377B" w:rsidRPr="004F4A63" w:rsidRDefault="00000000">
            <w:pPr>
              <w:spacing w:after="0"/>
              <w:rPr>
                <w:rFonts w:ascii="Times New Roman" w:hAnsi="Times New Roman" w:cs="Times New Roman"/>
              </w:rPr>
            </w:pPr>
            <w:r w:rsidRPr="004F4A63">
              <w:rPr>
                <w:rFonts w:ascii="Times New Roman" w:hAnsi="Times New Roman" w:cs="Times New Roman"/>
                <w:b/>
                <w:bCs/>
              </w:rPr>
              <w:t>Deadline</w:t>
            </w:r>
          </w:p>
        </w:tc>
      </w:tr>
      <w:tr w:rsidR="0025377B" w:rsidRPr="004F4A63" w14:paraId="52E2810C" w14:textId="77777777">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0630D1"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1. Test data, filter ID, recovery limit</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B8237"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Oct 9 - Oct 25</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0F4BF9"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Sun Oct 25</w:t>
            </w:r>
          </w:p>
        </w:tc>
      </w:tr>
      <w:tr w:rsidR="0025377B" w:rsidRPr="004F4A63" w14:paraId="083489B8" w14:textId="77777777">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D9149"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2. Inverse filter, event model, main comparison</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3B74E3"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Oct 26 - Nov 8</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FFA5D"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Sun Nov 8</w:t>
            </w:r>
          </w:p>
        </w:tc>
      </w:tr>
      <w:tr w:rsidR="0025377B" w:rsidRPr="004F4A63" w14:paraId="11BBAB23" w14:textId="77777777">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9419B4"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 xml:space="preserve">3. Offline app, final results, report</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AB01A1"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Nov 9 - Nov 18</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6A6544"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Wed Nov 18</w:t>
            </w:r>
          </w:p>
        </w:tc>
      </w:tr>
      <w:tr w:rsidR="0025377B" w:rsidRPr="004F4A63" w14:paraId="36551A5F" w14:textId="77777777">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1117D"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Buffer</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28D5F5"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Nov 19 - Nov 25</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A4E0E9"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Wed Nov 25 (turn-in)</w:t>
            </w:r>
          </w:p>
        </w:tc>
      </w:tr>
    </w:tbl>
    <w:p w14:paraId="79E16C2D" w14:textId="77777777" w:rsidR="0025377B" w:rsidRPr="004F4A63" w:rsidRDefault="0025377B">
      <w:pPr>
        <w:spacing w:after="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360"/>
      </w:tblGrid>
      <w:tr w:rsidR="0025377B" w:rsidRPr="004F4A63" w14:paraId="2C3928DC"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DCE6F2"/>
            <w:tcMar>
              <w:top w:w="60" w:type="dxa"/>
              <w:left w:w="100" w:type="dxa"/>
              <w:bottom w:w="60" w:type="dxa"/>
              <w:right w:w="100" w:type="dxa"/>
            </w:tcMar>
          </w:tcPr>
          <w:p w14:paraId="57FFE6FE" w14:textId="77777777" w:rsidR="0025377B" w:rsidRPr="004F4A63" w:rsidRDefault="00000000">
            <w:pPr>
              <w:spacing w:after="0"/>
              <w:rPr>
                <w:rFonts w:ascii="Times New Roman" w:hAnsi="Times New Roman" w:cs="Times New Roman"/>
              </w:rPr>
            </w:pPr>
            <w:r w:rsidRPr="004F4A63">
              <w:rPr>
                <w:rFonts w:ascii="Times New Roman" w:hAnsi="Times New Roman" w:cs="Times New Roman"/>
                <w:b/>
                <w:bCs/>
              </w:rPr>
              <w:t>Checkpoint</w:t>
            </w:r>
          </w:p>
        </w:tc>
        <w:tc>
          <w:tcPr>
            <w:tcW w:w="6360" w:type="dxa"/>
            <w:tcBorders>
              <w:top w:val="single" w:sz="4" w:space="0" w:color="BFBFBF"/>
              <w:left w:val="single" w:sz="4" w:space="0" w:color="BFBFBF"/>
              <w:bottom w:val="single" w:sz="4" w:space="0" w:color="BFBFBF"/>
              <w:right w:val="single" w:sz="4" w:space="0" w:color="BFBFBF"/>
            </w:tcBorders>
            <w:shd w:val="clear" w:color="auto" w:fill="DCE6F2"/>
            <w:tcMar>
              <w:top w:w="60" w:type="dxa"/>
              <w:left w:w="100" w:type="dxa"/>
              <w:bottom w:w="60" w:type="dxa"/>
              <w:right w:w="100" w:type="dxa"/>
            </w:tcMar>
          </w:tcPr>
          <w:p w14:paraId="0F4D86CD" w14:textId="77777777" w:rsidR="0025377B" w:rsidRPr="004F4A63" w:rsidRDefault="00000000">
            <w:pPr>
              <w:spacing w:after="0"/>
              <w:rPr>
                <w:rFonts w:ascii="Times New Roman" w:hAnsi="Times New Roman" w:cs="Times New Roman"/>
              </w:rPr>
            </w:pPr>
            <w:r w:rsidRPr="004F4A63">
              <w:rPr>
                <w:rFonts w:ascii="Times New Roman" w:hAnsi="Times New Roman" w:cs="Times New Roman"/>
                <w:b/>
                <w:bCs/>
              </w:rPr>
              <w:t>What we should have</w:t>
            </w:r>
          </w:p>
        </w:tc>
      </w:tr>
      <w:tr w:rsidR="0025377B" w:rsidRPr="004F4A63" w14:paraId="272BEDB3"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E15737"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Our next meeting (~Oct 18)</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DBA3EA"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 xml:space="preserve">Decisions on the test data details, band-pass order, and whether we try the MicroBlaze</w:t>
            </w:r>
          </w:p>
        </w:tc>
      </w:tr>
      <w:tr w:rsidR="0025377B" w:rsidRPr="004F4A63" w14:paraId="2EDC5FB7"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AAD83"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lastRenderedPageBreak/>
              <w:t>Sun Oct 25</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EF715A"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A small dataset, a first filter ID model, and the recovery test with known filters</w:t>
            </w:r>
          </w:p>
        </w:tc>
      </w:tr>
      <w:tr w:rsidR="0025377B" w:rsidRPr="004F4A63" w14:paraId="3BF53AEF"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50B709"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Nov 2-5</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8AC004"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The progress check-in with real results and what didn't work</w:t>
            </w:r>
          </w:p>
        </w:tc>
      </w:tr>
      <w:tr w:rsidR="0025377B" w:rsidRPr="004F4A63" w14:paraId="2D42C8C0"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2C8BA"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Sun Nov 8</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B629C"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The full pipeline on the PC and the main comparison</w:t>
            </w:r>
          </w:p>
        </w:tc>
      </w:tr>
      <w:tr w:rsidR="0025377B" w:rsidRPr="004F4A63" w14:paraId="34AD8A53"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1C2B90"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Wed Nov 18</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02DE5"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 xml:space="preserve">The offline app, the report draft, and code that runs from the README</w:t>
            </w:r>
          </w:p>
        </w:tc>
      </w:tr>
      <w:tr w:rsidR="0025377B" w:rsidRPr="004F4A63" w14:paraId="345960CA"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06DB8"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Wed Nov 25</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9DDDF9"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Report, code, and README turned in</w:t>
            </w:r>
          </w:p>
        </w:tc>
      </w:tr>
      <w:tr w:rsidR="0025377B" w:rsidRPr="004F4A63" w14:paraId="463AF82E"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307B9"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Week of Dec 1</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C40B4"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Presentation</w:t>
            </w:r>
          </w:p>
        </w:tc>
      </w:tr>
    </w:tbl>
    <w:p w14:paraId="5F4FDECA" w14:textId="77777777" w:rsidR="0025377B" w:rsidRPr="004F4A63" w:rsidRDefault="0025377B">
      <w:pPr>
        <w:spacing w:after="0"/>
        <w:rPr>
          <w:rFonts w:ascii="Times New Roman" w:hAnsi="Times New Roman" w:cs="Times New Roman"/>
        </w:rPr>
      </w:pPr>
    </w:p>
    <w:p w14:paraId="1622E2AC"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Stage 1 finishes the test data generator and trains the first filter ID model. It also runs the recovery test with the true filter settings. That test shows how deep a cut can be before a sound can't be reliably brought back.</w:t>
      </w:r>
    </w:p>
    <w:p w14:paraId="535E9A8E"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Stage 2 builds the inverse filter around the AI's estimates and builds the event model. It also runs the main comparison.</w:t>
      </w:r>
    </w:p>
    <w:p w14:paraId="6F5C0AA8"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Stage 3 wraps the pipeline into the offline app that takes WAV files, finishes the final runs, and produces the 4-page report draft. If there's time, it also tries a small model on the MicroBlaze. The report needs our method, the ideas we tried and dropped, implementation details with figures, the evaluation, and what each person did.</w:t>
      </w:r>
    </w:p>
    <w:p w14:paraId="3911BD67"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The buffer week is for fixes, reruns, proofreading, and </w:t>
      </w:r>
      <w:proofErr w:type="gramStart"/>
      <w:r w:rsidRPr="004F4A63">
        <w:rPr>
          <w:rFonts w:ascii="Times New Roman" w:hAnsi="Times New Roman" w:cs="Times New Roman"/>
        </w:rPr>
        <w:t>the presentation</w:t>
      </w:r>
      <w:proofErr w:type="gramEnd"/>
      <w:r w:rsidRPr="004F4A63">
        <w:rPr>
          <w:rFonts w:ascii="Times New Roman" w:hAnsi="Times New Roman" w:cs="Times New Roman"/>
        </w:rPr>
        <w:t xml:space="preserve"> </w:t>
      </w:r>
      <w:proofErr w:type="gramStart"/>
      <w:r w:rsidRPr="004F4A63">
        <w:rPr>
          <w:rFonts w:ascii="Times New Roman" w:hAnsi="Times New Roman" w:cs="Times New Roman"/>
        </w:rPr>
        <w:t>slides</w:t>
      </w:r>
      <w:proofErr w:type="gramEnd"/>
      <w:r w:rsidRPr="004F4A63">
        <w:rPr>
          <w:rFonts w:ascii="Times New Roman" w:hAnsi="Times New Roman" w:cs="Times New Roman"/>
        </w:rPr>
        <w:t>. The README and a clean test run should already be done by Nov 18.</w:t>
      </w:r>
    </w:p>
    <w:p w14:paraId="789BE152" w14:textId="77777777" w:rsidR="0025377B" w:rsidRPr="004F4A63" w:rsidRDefault="00000000">
      <w:pPr>
        <w:pStyle w:val="Heading1"/>
        <w:rPr>
          <w:rFonts w:ascii="Times New Roman" w:hAnsi="Times New Roman" w:cs="Times New Roman"/>
        </w:rPr>
      </w:pPr>
      <w:r w:rsidRPr="004F4A63">
        <w:rPr>
          <w:rFonts w:ascii="Times New Roman" w:hAnsi="Times New Roman" w:cs="Times New Roman"/>
        </w:rPr>
        <w:t>Risks to Watch</w:t>
      </w:r>
    </w:p>
    <w:p w14:paraId="0F1FFCE1"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Speech can cover up the events we're trying to find.</w:t>
      </w:r>
    </w:p>
    <w:p w14:paraId="59350167"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The inverse filter can ring, and that ringing can look like a thump.</w:t>
      </w:r>
    </w:p>
    <w:p w14:paraId="6183B910"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The event model might learn quirks of our generator instead of real sounds.</w:t>
      </w:r>
    </w:p>
    <w:p w14:paraId="155F8331"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Filtering forward and backward, or resetting the filter between </w:t>
      </w:r>
      <w:proofErr w:type="gramStart"/>
      <w:r w:rsidRPr="004F4A63">
        <w:rPr>
          <w:rFonts w:ascii="Times New Roman" w:hAnsi="Times New Roman" w:cs="Times New Roman"/>
        </w:rPr>
        <w:t>chunks,</w:t>
      </w:r>
      <w:proofErr w:type="gramEnd"/>
      <w:r w:rsidRPr="004F4A63">
        <w:rPr>
          <w:rFonts w:ascii="Times New Roman" w:hAnsi="Times New Roman" w:cs="Times New Roman"/>
        </w:rPr>
        <w:t xml:space="preserve"> quietly changes the filter we </w:t>
      </w:r>
      <w:proofErr w:type="gramStart"/>
      <w:r w:rsidRPr="004F4A63">
        <w:rPr>
          <w:rFonts w:ascii="Times New Roman" w:hAnsi="Times New Roman" w:cs="Times New Roman"/>
        </w:rPr>
        <w:t>think we</w:t>
      </w:r>
      <w:proofErr w:type="gramEnd"/>
      <w:r w:rsidRPr="004F4A63">
        <w:rPr>
          <w:rFonts w:ascii="Times New Roman" w:hAnsi="Times New Roman" w:cs="Times New Roman"/>
        </w:rPr>
        <w:t xml:space="preserve"> applied.</w:t>
      </w:r>
    </w:p>
    <w:p w14:paraId="4739F2E7"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If we make the filtered versions in a DAW, its filters might not match the Butterworth settings we label.</w:t>
      </w:r>
    </w:p>
    <w:p w14:paraId="0C38A341"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Recovery might not improve detection. If that happens, it's still a valid result, and we report it.</w:t>
      </w:r>
    </w:p>
    <w:sectPr w:rsidR="0025377B" w:rsidRPr="004F4A6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523DD"/>
    <w:multiLevelType w:val="hybridMultilevel"/>
    <w:tmpl w:val="40521A28"/>
    <w:lvl w:ilvl="0" w:tplc="C1380CF8">
      <w:start w:val="1"/>
      <w:numFmt w:val="bullet"/>
      <w:lvlText w:val="•"/>
      <w:lvlJc w:val="left"/>
      <w:pPr>
        <w:ind w:left="540" w:hanging="270"/>
      </w:pPr>
    </w:lvl>
    <w:lvl w:ilvl="1" w:tplc="090EB3E0" w:tentative="1">
      <w:start w:val="1"/>
      <w:numFmt w:val="bullet"/>
      <w:lvlText w:val="◦"/>
      <w:lvlJc w:val="left"/>
      <w:pPr>
        <w:ind w:left="1080" w:hanging="270"/>
      </w:pPr>
    </w:lvl>
    <w:lvl w:ilvl="2" w:tplc="293C4D62">
      <w:numFmt w:val="decimal"/>
      <w:lvlText w:val=""/>
      <w:lvlJc w:val="left"/>
    </w:lvl>
    <w:lvl w:ilvl="3" w:tplc="2540548C">
      <w:numFmt w:val="decimal"/>
      <w:lvlText w:val=""/>
      <w:lvlJc w:val="left"/>
    </w:lvl>
    <w:lvl w:ilvl="4" w:tplc="DB6096E6">
      <w:numFmt w:val="decimal"/>
      <w:lvlText w:val=""/>
      <w:lvlJc w:val="left"/>
    </w:lvl>
    <w:lvl w:ilvl="5" w:tplc="8D5C70D0">
      <w:numFmt w:val="decimal"/>
      <w:lvlText w:val=""/>
      <w:lvlJc w:val="left"/>
    </w:lvl>
    <w:lvl w:ilvl="6" w:tplc="3BCA36BC">
      <w:numFmt w:val="decimal"/>
      <w:lvlText w:val=""/>
      <w:lvlJc w:val="left"/>
    </w:lvl>
    <w:lvl w:ilvl="7" w:tplc="2CF4FDE6">
      <w:numFmt w:val="decimal"/>
      <w:lvlText w:val=""/>
      <w:lvlJc w:val="left"/>
    </w:lvl>
    <w:lvl w:ilvl="8" w:tplc="2AC65760">
      <w:numFmt w:val="decimal"/>
      <w:lvlText w:val=""/>
      <w:lvlJc w:val="left"/>
    </w:lvl>
  </w:abstractNum>
  <w:abstractNum w:abstractNumId="1" w15:restartNumberingAfterBreak="0">
    <w:nsid w:val="7BF119D0"/>
    <w:multiLevelType w:val="hybridMultilevel"/>
    <w:tmpl w:val="AA4CCA30"/>
    <w:lvl w:ilvl="0" w:tplc="2D683D2A" w:tentative="1">
      <w:start w:val="1"/>
      <w:numFmt w:val="bullet"/>
      <w:lvlText w:val="●"/>
      <w:lvlJc w:val="left"/>
      <w:pPr>
        <w:ind w:left="720" w:hanging="360"/>
      </w:pPr>
    </w:lvl>
    <w:lvl w:ilvl="1" w:tplc="D40C68C6" w:tentative="1">
      <w:start w:val="1"/>
      <w:numFmt w:val="bullet"/>
      <w:lvlText w:val="○"/>
      <w:lvlJc w:val="left"/>
      <w:pPr>
        <w:ind w:left="1440" w:hanging="360"/>
      </w:pPr>
    </w:lvl>
    <w:lvl w:ilvl="2" w:tplc="FF947AF6" w:tentative="1">
      <w:start w:val="1"/>
      <w:numFmt w:val="bullet"/>
      <w:lvlText w:val="■"/>
      <w:lvlJc w:val="left"/>
      <w:pPr>
        <w:ind w:left="2160" w:hanging="360"/>
      </w:pPr>
    </w:lvl>
    <w:lvl w:ilvl="3" w:tplc="9D4634C4" w:tentative="1">
      <w:start w:val="1"/>
      <w:numFmt w:val="bullet"/>
      <w:lvlText w:val="●"/>
      <w:lvlJc w:val="left"/>
      <w:pPr>
        <w:ind w:left="2880" w:hanging="360"/>
      </w:pPr>
    </w:lvl>
    <w:lvl w:ilvl="4" w:tplc="CF7EA950" w:tentative="1">
      <w:start w:val="1"/>
      <w:numFmt w:val="bullet"/>
      <w:lvlText w:val="○"/>
      <w:lvlJc w:val="left"/>
      <w:pPr>
        <w:ind w:left="3600" w:hanging="360"/>
      </w:pPr>
    </w:lvl>
    <w:lvl w:ilvl="5" w:tplc="E954D7B0" w:tentative="1">
      <w:start w:val="1"/>
      <w:numFmt w:val="bullet"/>
      <w:lvlText w:val="■"/>
      <w:lvlJc w:val="left"/>
      <w:pPr>
        <w:ind w:left="4320" w:hanging="360"/>
      </w:pPr>
    </w:lvl>
    <w:lvl w:ilvl="6" w:tplc="20608DBE" w:tentative="1">
      <w:start w:val="1"/>
      <w:numFmt w:val="bullet"/>
      <w:lvlText w:val="●"/>
      <w:lvlJc w:val="left"/>
      <w:pPr>
        <w:ind w:left="5040" w:hanging="360"/>
      </w:pPr>
    </w:lvl>
    <w:lvl w:ilvl="7" w:tplc="5ECE5928" w:tentative="1">
      <w:start w:val="1"/>
      <w:numFmt w:val="bullet"/>
      <w:lvlText w:val="●"/>
      <w:lvlJc w:val="left"/>
      <w:pPr>
        <w:ind w:left="5760" w:hanging="360"/>
      </w:pPr>
    </w:lvl>
    <w:lvl w:ilvl="8" w:tplc="AD2AA072" w:tentative="1">
      <w:start w:val="1"/>
      <w:numFmt w:val="bullet"/>
      <w:lvlText w:val="●"/>
      <w:lvlJc w:val="left"/>
      <w:pPr>
        <w:ind w:left="6480" w:hanging="360"/>
      </w:pPr>
    </w:lvl>
  </w:abstractNum>
  <w:num w:numId="1" w16cid:durableId="784429419">
    <w:abstractNumId w:val="1"/>
    <w:lvlOverride w:ilvl="0">
      <w:startOverride w:val="1"/>
    </w:lvlOverride>
  </w:num>
  <w:num w:numId="2" w16cid:durableId="17339668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377B"/>
    <w:rsid w:val="0025377B"/>
    <w:rsid w:val="004F4A63"/>
    <w:rsid w:val="00BE7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DF399"/>
  <w15:docId w15:val="{B1C7DE4B-00BD-4896-89D4-03DE40EA57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80"/>
      <w:outlineLvl w:val="0"/>
    </w:pPr>
    <w:rPr>
      <w:b/>
      <w:bCs/>
      <w:color w:val="1F3864"/>
      <w:sz w:val="28"/>
      <w:szCs w:val="28"/>
    </w:rPr>
  </w:style>
  <w:style w:type="paragraph" w:styleId="Heading2">
    <w:name w:val="heading 2"/>
    <w:basedOn w:val="Normal"/>
    <w:next w:val="Normal"/>
    <w:uiPriority w:val="9"/>
    <w:unhideWhenUsed/>
    <w:qFormat/>
    <w:pPr>
      <w:keepNext/>
      <w:keepLines/>
      <w:spacing w:before="200" w:after="80"/>
      <w:outlineLvl w:val="1"/>
    </w:pPr>
    <w:rPr>
      <w:b/>
      <w:bCs/>
      <w:color w:val="2E5395"/>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next w:val="Normal"/>
    <w:uiPriority w:val="10"/>
    <w:qFormat/>
    <w:pPr>
      <w:spacing w:after="240"/>
    </w:pPr>
    <w:rPr>
      <w:b/>
      <w:bCs/>
      <w:color w:val="1F3864"/>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1411</Words>
  <Characters>8049</Characters>
  <Application>Microsoft Office Word</Application>
  <DocSecurity>0</DocSecurity>
  <Lines>67</Lines>
  <Paragraphs>18</Paragraphs>
  <ScaleCrop>false</ScaleCrop>
  <Company/>
  <LinksUpToDate>false</LinksUpToDate>
  <CharactersWithSpaces>9442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 CSC4240</dc:title>
  <dc:creator>CSC4240 team</dc:creator>
  <cp:lastModifiedBy>Hoang Le</cp:lastModifiedBy>
  <cp:revision>2</cp:revision>
  <dcterms:created xsi:type="dcterms:W3CDTF">2026-10-09T15:12:00Z</dcterms:created>
  <dcterms:modified xsi:type="dcterms:W3CDTF">2026-10-09T15:25:00Z</dcterms:modified>
</cp:coreProperties>
</file>