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2026" w14:paraId="00013123" w14:textId="77777777" w:rsidTr="00912026">
        <w:tc>
          <w:tcPr>
            <w:tcW w:w="9345" w:type="dxa"/>
          </w:tcPr>
          <w:p w14:paraId="7C73C2B2" w14:textId="07BDE163" w:rsidR="00912026" w:rsidRDefault="00912026">
            <w:r>
              <w:t>Вводный инструктаж. Постановка задачи.</w:t>
            </w:r>
          </w:p>
        </w:tc>
      </w:tr>
      <w:tr w:rsidR="00912026" w14:paraId="09BEA234" w14:textId="77777777" w:rsidTr="00912026">
        <w:tc>
          <w:tcPr>
            <w:tcW w:w="9345" w:type="dxa"/>
          </w:tcPr>
          <w:p w14:paraId="48C6B29A" w14:textId="24EF86D7" w:rsidR="00912026" w:rsidRDefault="00912026">
            <w:r>
              <w:t>Загрузка данных</w:t>
            </w:r>
          </w:p>
        </w:tc>
      </w:tr>
      <w:tr w:rsidR="00912026" w14:paraId="40CF6591" w14:textId="77777777" w:rsidTr="00912026">
        <w:tc>
          <w:tcPr>
            <w:tcW w:w="9345" w:type="dxa"/>
          </w:tcPr>
          <w:p w14:paraId="71616793" w14:textId="730CB756" w:rsidR="00912026" w:rsidRDefault="00912026">
            <w:r>
              <w:t>Очистка данных от технической информации</w:t>
            </w:r>
          </w:p>
        </w:tc>
      </w:tr>
      <w:tr w:rsidR="00912026" w14:paraId="751DDE77" w14:textId="77777777" w:rsidTr="00912026">
        <w:tc>
          <w:tcPr>
            <w:tcW w:w="9345" w:type="dxa"/>
          </w:tcPr>
          <w:p w14:paraId="6F784C8E" w14:textId="6CB63047" w:rsidR="00912026" w:rsidRDefault="00912026">
            <w:r>
              <w:t>Замена пустых значений</w:t>
            </w:r>
          </w:p>
        </w:tc>
      </w:tr>
      <w:tr w:rsidR="00912026" w14:paraId="07549C80" w14:textId="77777777" w:rsidTr="00912026">
        <w:tc>
          <w:tcPr>
            <w:tcW w:w="9345" w:type="dxa"/>
          </w:tcPr>
          <w:p w14:paraId="242DAD0D" w14:textId="05D6C7C5" w:rsidR="00912026" w:rsidRDefault="00912026">
            <w:r>
              <w:t>Составление отчета об очистке данных</w:t>
            </w:r>
          </w:p>
        </w:tc>
      </w:tr>
      <w:tr w:rsidR="00912026" w14:paraId="4CADCE2A" w14:textId="77777777" w:rsidTr="00912026">
        <w:tc>
          <w:tcPr>
            <w:tcW w:w="9345" w:type="dxa"/>
          </w:tcPr>
          <w:p w14:paraId="540486A2" w14:textId="391BCCC1" w:rsidR="00912026" w:rsidRDefault="00912026">
            <w:r>
              <w:t>Отбор признаков</w:t>
            </w:r>
          </w:p>
        </w:tc>
      </w:tr>
      <w:tr w:rsidR="00912026" w14:paraId="03069D9E" w14:textId="77777777" w:rsidTr="00912026">
        <w:tc>
          <w:tcPr>
            <w:tcW w:w="9345" w:type="dxa"/>
          </w:tcPr>
          <w:p w14:paraId="42CB0EE1" w14:textId="3B4DB68A" w:rsidR="00912026" w:rsidRDefault="00912026">
            <w:r>
              <w:t>Разбиение обработанных данных на обучающую и тестовую выборки</w:t>
            </w:r>
          </w:p>
        </w:tc>
      </w:tr>
      <w:tr w:rsidR="00912026" w14:paraId="409D609F" w14:textId="77777777" w:rsidTr="00912026">
        <w:tc>
          <w:tcPr>
            <w:tcW w:w="9345" w:type="dxa"/>
          </w:tcPr>
          <w:p w14:paraId="2FD95BA4" w14:textId="2ACCF88B" w:rsidR="00912026" w:rsidRDefault="00912026">
            <w:r>
              <w:t>Классификация объектов</w:t>
            </w:r>
          </w:p>
        </w:tc>
      </w:tr>
      <w:tr w:rsidR="00912026" w14:paraId="2BA72A51" w14:textId="77777777" w:rsidTr="00912026">
        <w:tc>
          <w:tcPr>
            <w:tcW w:w="9345" w:type="dxa"/>
          </w:tcPr>
          <w:p w14:paraId="15EC773D" w14:textId="7A9F1413" w:rsidR="00912026" w:rsidRDefault="00912026">
            <w:r>
              <w:t>Отбор признаков регрессии</w:t>
            </w:r>
          </w:p>
        </w:tc>
      </w:tr>
      <w:tr w:rsidR="00912026" w14:paraId="2A4C3B4E" w14:textId="77777777" w:rsidTr="00912026">
        <w:tc>
          <w:tcPr>
            <w:tcW w:w="9345" w:type="dxa"/>
          </w:tcPr>
          <w:p w14:paraId="470F2005" w14:textId="0B33138C" w:rsidR="00912026" w:rsidRDefault="00912026">
            <w:r>
              <w:t>Разбиение данных на обучающую и тестирующую выборки для регресс</w:t>
            </w:r>
            <w:bookmarkStart w:id="0" w:name="_GoBack"/>
            <w:bookmarkEnd w:id="0"/>
            <w:r>
              <w:t>ии</w:t>
            </w:r>
          </w:p>
        </w:tc>
      </w:tr>
      <w:tr w:rsidR="00912026" w14:paraId="18A3F361" w14:textId="77777777" w:rsidTr="00912026">
        <w:tc>
          <w:tcPr>
            <w:tcW w:w="9345" w:type="dxa"/>
          </w:tcPr>
          <w:p w14:paraId="498BF0DC" w14:textId="3942031B" w:rsidR="00912026" w:rsidRDefault="00912026">
            <w:r>
              <w:t>Прогнозирование</w:t>
            </w:r>
          </w:p>
        </w:tc>
      </w:tr>
      <w:tr w:rsidR="00912026" w14:paraId="2E947AF9" w14:textId="77777777" w:rsidTr="00912026">
        <w:tc>
          <w:tcPr>
            <w:tcW w:w="9345" w:type="dxa"/>
          </w:tcPr>
          <w:p w14:paraId="64BC8057" w14:textId="07DED8E2" w:rsidR="00912026" w:rsidRDefault="00912026">
            <w:r>
              <w:t>Подготовка отчета. Защита портфолио</w:t>
            </w:r>
          </w:p>
        </w:tc>
      </w:tr>
    </w:tbl>
    <w:p w14:paraId="447596C3" w14:textId="77777777" w:rsidR="002434AF" w:rsidRDefault="002434AF"/>
    <w:sectPr w:rsidR="00243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AF"/>
    <w:rsid w:val="002434AF"/>
    <w:rsid w:val="0091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8D86"/>
  <w15:chartTrackingRefBased/>
  <w15:docId w15:val="{31D6C6BB-DC7C-4AA6-915E-882C79A5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Калякин Дмитрий Николаевич</dc:creator>
  <cp:keywords/>
  <dc:description/>
  <cp:lastModifiedBy>Калякин Дмитрий Николаевич</cp:lastModifiedBy>
  <cp:revision>2</cp:revision>
  <dcterms:created xsi:type="dcterms:W3CDTF">2023-11-27T05:33:00Z</dcterms:created>
  <dcterms:modified xsi:type="dcterms:W3CDTF">2023-11-27T05:37:00Z</dcterms:modified>
</cp:coreProperties>
</file>