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rPr>
        <w:id w:val="-1100324953"/>
        <w:docPartObj>
          <w:docPartGallery w:val="Cover Pages"/>
          <w:docPartUnique/>
        </w:docPartObj>
      </w:sdtPr>
      <w:sdtEndPr>
        <w:rPr>
          <w:rFonts w:hint="default"/>
          <w:bdr w:val="none" w:sz="0" w:space="0" w:color="auto" w:frame="1"/>
        </w:rPr>
      </w:sdtEndPr>
      <w:sdtContent>
        <w:p w14:paraId="60F016A1" w14:textId="18CF2E74" w:rsidR="00CB6981" w:rsidRDefault="00CB6981"/>
        <w:tbl>
          <w:tblPr>
            <w:tblpPr w:leftFromText="187" w:rightFromText="187" w:horzAnchor="margin" w:tblpXSpec="center" w:tblpY="2881"/>
            <w:tblW w:w="4326" w:type="pct"/>
            <w:tblBorders>
              <w:left w:val="single" w:sz="12" w:space="0" w:color="4472C4" w:themeColor="accent1"/>
            </w:tblBorders>
            <w:tblCellMar>
              <w:left w:w="144" w:type="dxa"/>
              <w:right w:w="115" w:type="dxa"/>
            </w:tblCellMar>
            <w:tblLook w:val="04A0" w:firstRow="1" w:lastRow="0" w:firstColumn="1" w:lastColumn="0" w:noHBand="0" w:noVBand="1"/>
          </w:tblPr>
          <w:tblGrid>
            <w:gridCol w:w="8085"/>
          </w:tblGrid>
          <w:tr w:rsidR="00CB6981" w:rsidRPr="00E5709C" w14:paraId="082557AF" w14:textId="77777777" w:rsidTr="002E33A8">
            <w:trPr>
              <w:trHeight w:val="436"/>
            </w:trPr>
            <w:tc>
              <w:tcPr>
                <w:tcW w:w="8086" w:type="dxa"/>
                <w:tcMar>
                  <w:top w:w="216" w:type="dxa"/>
                  <w:left w:w="115" w:type="dxa"/>
                  <w:bottom w:w="216" w:type="dxa"/>
                  <w:right w:w="115" w:type="dxa"/>
                </w:tcMar>
              </w:tcPr>
              <w:p w14:paraId="60F20625" w14:textId="77777777" w:rsidR="00F8194B" w:rsidRDefault="00867AEC">
                <w:pPr>
                  <w:pStyle w:val="NoSpacing"/>
                  <w:rPr>
                    <w:sz w:val="24"/>
                  </w:rPr>
                </w:pPr>
                <w:r>
                  <w:rPr>
                    <w:sz w:val="24"/>
                  </w:rPr>
                  <w:t>Diamond Key Security, NFP</w:t>
                </w:r>
              </w:p>
              <w:p w14:paraId="3FD5CCFA" w14:textId="67042878" w:rsidR="002C04CF" w:rsidRPr="00E5709C" w:rsidRDefault="002C04CF">
                <w:pPr>
                  <w:pStyle w:val="NoSpacing"/>
                  <w:rPr>
                    <w:sz w:val="24"/>
                  </w:rPr>
                </w:pPr>
                <w:r>
                  <w:t>Copyright © 2018, 2019  Diamond Key Security, NFP</w:t>
                </w:r>
                <w:bookmarkStart w:id="0" w:name="_GoBack"/>
                <w:bookmarkEnd w:id="0"/>
              </w:p>
            </w:tc>
          </w:tr>
          <w:tr w:rsidR="00CB6981" w:rsidRPr="00E5709C" w14:paraId="1E82D12F" w14:textId="77777777" w:rsidTr="002E33A8">
            <w:trPr>
              <w:trHeight w:val="2955"/>
            </w:trPr>
            <w:tc>
              <w:tcPr>
                <w:tcW w:w="8086" w:type="dxa"/>
              </w:tcPr>
              <w:p w14:paraId="76044773" w14:textId="77777777" w:rsidR="00867AEC" w:rsidRDefault="00D1749F">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Security Features within the</w:t>
                </w:r>
              </w:p>
              <w:p w14:paraId="514BD7F1" w14:textId="77777777" w:rsidR="00F8194B" w:rsidRDefault="00D1749F">
                <w:pPr>
                  <w:pStyle w:val="NoSpacing"/>
                  <w:spacing w:line="216" w:lineRule="auto"/>
                  <w:rPr>
                    <w:rFonts w:asciiTheme="majorHAnsi" w:eastAsiaTheme="majorEastAsia" w:hAnsiTheme="majorHAnsi" w:cstheme="majorBidi"/>
                    <w:sz w:val="88"/>
                    <w:szCs w:val="88"/>
                    <w:vertAlign w:val="superscript"/>
                  </w:rPr>
                </w:pPr>
                <w:r>
                  <w:rPr>
                    <w:rFonts w:asciiTheme="majorHAnsi" w:eastAsiaTheme="majorEastAsia" w:hAnsiTheme="majorHAnsi" w:cstheme="majorBidi"/>
                    <w:sz w:val="88"/>
                    <w:szCs w:val="88"/>
                  </w:rPr>
                  <w:t>Diamond-HSM</w:t>
                </w:r>
                <w:r w:rsidRPr="00F8194B">
                  <w:rPr>
                    <w:rFonts w:asciiTheme="majorHAnsi" w:eastAsiaTheme="majorEastAsia" w:hAnsiTheme="majorHAnsi" w:cstheme="majorBidi"/>
                    <w:sz w:val="88"/>
                    <w:szCs w:val="88"/>
                    <w:vertAlign w:val="superscript"/>
                  </w:rPr>
                  <w:t>TM</w:t>
                </w:r>
              </w:p>
              <w:p w14:paraId="1BA18548" w14:textId="7092F848" w:rsidR="00867AEC" w:rsidRPr="00F8194B" w:rsidRDefault="00867AEC">
                <w:pPr>
                  <w:pStyle w:val="NoSpacing"/>
                  <w:spacing w:line="216" w:lineRule="auto"/>
                  <w:rPr>
                    <w:rFonts w:asciiTheme="majorHAnsi" w:eastAsiaTheme="majorEastAsia" w:hAnsiTheme="majorHAnsi" w:cstheme="majorBidi"/>
                    <w:sz w:val="88"/>
                    <w:szCs w:val="88"/>
                  </w:rPr>
                </w:pPr>
              </w:p>
            </w:tc>
          </w:tr>
        </w:tbl>
        <w:p w14:paraId="1B9FAA21" w14:textId="77777777" w:rsidR="00CB6981" w:rsidRDefault="00CB6981">
          <w:r w:rsidRPr="00E5709C">
            <w:rPr>
              <w:noProof/>
              <w:lang w:eastAsia="ko-KR"/>
            </w:rPr>
            <w:drawing>
              <wp:anchor distT="0" distB="0" distL="114300" distR="114300" simplePos="0" relativeHeight="251659264" behindDoc="0" locked="0" layoutInCell="1" allowOverlap="1" wp14:anchorId="574E745A" wp14:editId="77D27BA8">
                <wp:simplePos x="0" y="0"/>
                <wp:positionH relativeFrom="column">
                  <wp:posOffset>2099310</wp:posOffset>
                </wp:positionH>
                <wp:positionV relativeFrom="paragraph">
                  <wp:posOffset>6721475</wp:posOffset>
                </wp:positionV>
                <wp:extent cx="2042160" cy="173456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ey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2160" cy="1734568"/>
                        </a:xfrm>
                        <a:prstGeom prst="rect">
                          <a:avLst/>
                        </a:prstGeom>
                      </pic:spPr>
                    </pic:pic>
                  </a:graphicData>
                </a:graphic>
              </wp:anchor>
            </w:drawing>
          </w:r>
        </w:p>
        <w:p w14:paraId="6D162D00" w14:textId="0CF9AD7C" w:rsidR="00CB6981" w:rsidRDefault="00C933D8">
          <w:pPr>
            <w:rPr>
              <w:sz w:val="32"/>
              <w:bdr w:val="none" w:sz="0" w:space="0" w:color="auto" w:frame="1"/>
            </w:rPr>
          </w:pPr>
        </w:p>
      </w:sdtContent>
    </w:sdt>
    <w:p w14:paraId="74A45E86" w14:textId="77777777" w:rsidR="00FA17F6" w:rsidRDefault="00FA17F6">
      <w:pPr>
        <w:rPr>
          <w:bdr w:val="none" w:sz="0" w:space="0" w:color="auto" w:frame="1"/>
        </w:rPr>
        <w:sectPr w:rsidR="00FA17F6" w:rsidSect="00CB6981">
          <w:headerReference w:type="default" r:id="rId9"/>
          <w:footerReference w:type="default" r:id="rId10"/>
          <w:pgSz w:w="12240" w:h="15840"/>
          <w:pgMar w:top="1440" w:right="1440" w:bottom="1440" w:left="1440" w:header="720" w:footer="720" w:gutter="0"/>
          <w:pgNumType w:start="0"/>
          <w:cols w:space="720"/>
          <w:titlePg/>
          <w:docGrid w:linePitch="360"/>
        </w:sectPr>
      </w:pPr>
      <w:r>
        <w:rPr>
          <w:bdr w:val="none" w:sz="0" w:space="0" w:color="auto" w:frame="1"/>
        </w:rPr>
        <w:br w:type="page"/>
      </w:r>
    </w:p>
    <w:sdt>
      <w:sdtPr>
        <w:rPr>
          <w:rFonts w:asciiTheme="minorHAnsi" w:eastAsiaTheme="minorHAnsi" w:hAnsiTheme="minorHAnsi" w:cstheme="minorBidi"/>
          <w:color w:val="auto"/>
          <w:sz w:val="24"/>
          <w:szCs w:val="22"/>
        </w:rPr>
        <w:id w:val="1189868336"/>
        <w:docPartObj>
          <w:docPartGallery w:val="Table of Contents"/>
          <w:docPartUnique/>
        </w:docPartObj>
      </w:sdtPr>
      <w:sdtEndPr>
        <w:rPr>
          <w:b/>
          <w:bCs/>
          <w:noProof/>
        </w:rPr>
      </w:sdtEndPr>
      <w:sdtContent>
        <w:p w14:paraId="0BDAD0C2" w14:textId="0DA8E56A" w:rsidR="00FB4F55" w:rsidRDefault="00FB4F55">
          <w:pPr>
            <w:pStyle w:val="TOCHeading"/>
          </w:pPr>
          <w:r>
            <w:t>Contents</w:t>
          </w:r>
        </w:p>
        <w:p w14:paraId="6308E2A1" w14:textId="62E79D85" w:rsidR="0060222E" w:rsidRDefault="00FB4F55">
          <w:pPr>
            <w:pStyle w:val="TOC1"/>
            <w:tabs>
              <w:tab w:val="left" w:pos="480"/>
              <w:tab w:val="right" w:leader="dot" w:pos="9350"/>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955175" w:history="1">
            <w:r w:rsidR="0060222E" w:rsidRPr="002F0A57">
              <w:rPr>
                <w:rStyle w:val="Hyperlink"/>
                <w:noProof/>
              </w:rPr>
              <w:t>1.</w:t>
            </w:r>
            <w:r w:rsidR="0060222E">
              <w:rPr>
                <w:rFonts w:eastAsiaTheme="minorEastAsia"/>
                <w:noProof/>
                <w:sz w:val="22"/>
              </w:rPr>
              <w:tab/>
            </w:r>
            <w:r w:rsidR="0060222E" w:rsidRPr="002F0A57">
              <w:rPr>
                <w:rStyle w:val="Hyperlink"/>
                <w:noProof/>
              </w:rPr>
              <w:t>Overview</w:t>
            </w:r>
            <w:r w:rsidR="0060222E">
              <w:rPr>
                <w:noProof/>
                <w:webHidden/>
              </w:rPr>
              <w:tab/>
            </w:r>
            <w:r w:rsidR="0060222E">
              <w:rPr>
                <w:noProof/>
                <w:webHidden/>
              </w:rPr>
              <w:fldChar w:fldCharType="begin"/>
            </w:r>
            <w:r w:rsidR="0060222E">
              <w:rPr>
                <w:noProof/>
                <w:webHidden/>
              </w:rPr>
              <w:instrText xml:space="preserve"> PAGEREF _Toc955175 \h </w:instrText>
            </w:r>
            <w:r w:rsidR="0060222E">
              <w:rPr>
                <w:noProof/>
                <w:webHidden/>
              </w:rPr>
            </w:r>
            <w:r w:rsidR="0060222E">
              <w:rPr>
                <w:noProof/>
                <w:webHidden/>
              </w:rPr>
              <w:fldChar w:fldCharType="separate"/>
            </w:r>
            <w:r w:rsidR="000850D3">
              <w:rPr>
                <w:noProof/>
                <w:webHidden/>
              </w:rPr>
              <w:t>1</w:t>
            </w:r>
            <w:r w:rsidR="0060222E">
              <w:rPr>
                <w:noProof/>
                <w:webHidden/>
              </w:rPr>
              <w:fldChar w:fldCharType="end"/>
            </w:r>
          </w:hyperlink>
        </w:p>
        <w:p w14:paraId="66EB281B" w14:textId="22066850" w:rsidR="0060222E" w:rsidRDefault="0060222E">
          <w:pPr>
            <w:pStyle w:val="TOC2"/>
            <w:tabs>
              <w:tab w:val="left" w:pos="880"/>
              <w:tab w:val="right" w:leader="dot" w:pos="9350"/>
            </w:tabs>
            <w:rPr>
              <w:rFonts w:eastAsiaTheme="minorEastAsia"/>
              <w:noProof/>
              <w:sz w:val="22"/>
            </w:rPr>
          </w:pPr>
          <w:hyperlink w:anchor="_Toc955176" w:history="1">
            <w:r w:rsidRPr="002F0A57">
              <w:rPr>
                <w:rStyle w:val="Hyperlink"/>
                <w:noProof/>
              </w:rPr>
              <w:t>1.1.</w:t>
            </w:r>
            <w:r>
              <w:rPr>
                <w:rFonts w:eastAsiaTheme="minorEastAsia"/>
                <w:noProof/>
                <w:sz w:val="22"/>
              </w:rPr>
              <w:tab/>
            </w:r>
            <w:r w:rsidRPr="002F0A57">
              <w:rPr>
                <w:rStyle w:val="Hyperlink"/>
                <w:noProof/>
              </w:rPr>
              <w:t>Definitions</w:t>
            </w:r>
            <w:r>
              <w:rPr>
                <w:noProof/>
                <w:webHidden/>
              </w:rPr>
              <w:tab/>
            </w:r>
            <w:r>
              <w:rPr>
                <w:noProof/>
                <w:webHidden/>
              </w:rPr>
              <w:fldChar w:fldCharType="begin"/>
            </w:r>
            <w:r>
              <w:rPr>
                <w:noProof/>
                <w:webHidden/>
              </w:rPr>
              <w:instrText xml:space="preserve"> PAGEREF _Toc955176 \h </w:instrText>
            </w:r>
            <w:r>
              <w:rPr>
                <w:noProof/>
                <w:webHidden/>
              </w:rPr>
            </w:r>
            <w:r>
              <w:rPr>
                <w:noProof/>
                <w:webHidden/>
              </w:rPr>
              <w:fldChar w:fldCharType="separate"/>
            </w:r>
            <w:r w:rsidR="000850D3">
              <w:rPr>
                <w:noProof/>
                <w:webHidden/>
              </w:rPr>
              <w:t>1</w:t>
            </w:r>
            <w:r>
              <w:rPr>
                <w:noProof/>
                <w:webHidden/>
              </w:rPr>
              <w:fldChar w:fldCharType="end"/>
            </w:r>
          </w:hyperlink>
        </w:p>
        <w:p w14:paraId="666E8A0B" w14:textId="2756B451" w:rsidR="0060222E" w:rsidRDefault="0060222E">
          <w:pPr>
            <w:pStyle w:val="TOC2"/>
            <w:tabs>
              <w:tab w:val="left" w:pos="880"/>
              <w:tab w:val="right" w:leader="dot" w:pos="9350"/>
            </w:tabs>
            <w:rPr>
              <w:rFonts w:eastAsiaTheme="minorEastAsia"/>
              <w:noProof/>
              <w:sz w:val="22"/>
            </w:rPr>
          </w:pPr>
          <w:hyperlink w:anchor="_Toc955177" w:history="1">
            <w:r w:rsidRPr="002F0A57">
              <w:rPr>
                <w:rStyle w:val="Hyperlink"/>
                <w:noProof/>
              </w:rPr>
              <w:t>1.2.</w:t>
            </w:r>
            <w:r>
              <w:rPr>
                <w:rFonts w:eastAsiaTheme="minorEastAsia"/>
                <w:noProof/>
                <w:sz w:val="22"/>
              </w:rPr>
              <w:tab/>
            </w:r>
            <w:r w:rsidRPr="002F0A57">
              <w:rPr>
                <w:rStyle w:val="Hyperlink"/>
                <w:noProof/>
              </w:rPr>
              <w:t>Layers of Security</w:t>
            </w:r>
            <w:r>
              <w:rPr>
                <w:noProof/>
                <w:webHidden/>
              </w:rPr>
              <w:tab/>
            </w:r>
            <w:r>
              <w:rPr>
                <w:noProof/>
                <w:webHidden/>
              </w:rPr>
              <w:fldChar w:fldCharType="begin"/>
            </w:r>
            <w:r>
              <w:rPr>
                <w:noProof/>
                <w:webHidden/>
              </w:rPr>
              <w:instrText xml:space="preserve"> PAGEREF _Toc955177 \h </w:instrText>
            </w:r>
            <w:r>
              <w:rPr>
                <w:noProof/>
                <w:webHidden/>
              </w:rPr>
            </w:r>
            <w:r>
              <w:rPr>
                <w:noProof/>
                <w:webHidden/>
              </w:rPr>
              <w:fldChar w:fldCharType="separate"/>
            </w:r>
            <w:r w:rsidR="000850D3">
              <w:rPr>
                <w:noProof/>
                <w:webHidden/>
              </w:rPr>
              <w:t>2</w:t>
            </w:r>
            <w:r>
              <w:rPr>
                <w:noProof/>
                <w:webHidden/>
              </w:rPr>
              <w:fldChar w:fldCharType="end"/>
            </w:r>
          </w:hyperlink>
        </w:p>
        <w:p w14:paraId="39B2B9F6" w14:textId="5574BBA4" w:rsidR="0060222E" w:rsidRDefault="00C933D8">
          <w:pPr>
            <w:pStyle w:val="TOC1"/>
            <w:tabs>
              <w:tab w:val="left" w:pos="480"/>
              <w:tab w:val="right" w:leader="dot" w:pos="9350"/>
            </w:tabs>
            <w:rPr>
              <w:rFonts w:eastAsiaTheme="minorEastAsia"/>
              <w:noProof/>
              <w:sz w:val="22"/>
            </w:rPr>
          </w:pPr>
          <w:hyperlink w:anchor="_Toc955178" w:history="1">
            <w:r w:rsidR="0060222E" w:rsidRPr="002F0A57">
              <w:rPr>
                <w:rStyle w:val="Hyperlink"/>
                <w:noProof/>
              </w:rPr>
              <w:t>2.</w:t>
            </w:r>
            <w:r w:rsidR="0060222E">
              <w:rPr>
                <w:rFonts w:eastAsiaTheme="minorEastAsia"/>
                <w:noProof/>
                <w:sz w:val="22"/>
              </w:rPr>
              <w:tab/>
            </w:r>
            <w:r w:rsidR="0060222E" w:rsidRPr="002F0A57">
              <w:rPr>
                <w:rStyle w:val="Hyperlink"/>
                <w:noProof/>
              </w:rPr>
              <w:t>Physical Protection</w:t>
            </w:r>
            <w:r w:rsidR="0060222E">
              <w:rPr>
                <w:noProof/>
                <w:webHidden/>
              </w:rPr>
              <w:tab/>
            </w:r>
            <w:r w:rsidR="0060222E">
              <w:rPr>
                <w:noProof/>
                <w:webHidden/>
              </w:rPr>
              <w:fldChar w:fldCharType="begin"/>
            </w:r>
            <w:r w:rsidR="0060222E">
              <w:rPr>
                <w:noProof/>
                <w:webHidden/>
              </w:rPr>
              <w:instrText xml:space="preserve"> PAGEREF _Toc955178 \h </w:instrText>
            </w:r>
            <w:r w:rsidR="0060222E">
              <w:rPr>
                <w:noProof/>
                <w:webHidden/>
              </w:rPr>
            </w:r>
            <w:r w:rsidR="0060222E">
              <w:rPr>
                <w:noProof/>
                <w:webHidden/>
              </w:rPr>
              <w:fldChar w:fldCharType="separate"/>
            </w:r>
            <w:r w:rsidR="000850D3">
              <w:rPr>
                <w:noProof/>
                <w:webHidden/>
              </w:rPr>
              <w:t>3</w:t>
            </w:r>
            <w:r w:rsidR="0060222E">
              <w:rPr>
                <w:noProof/>
                <w:webHidden/>
              </w:rPr>
              <w:fldChar w:fldCharType="end"/>
            </w:r>
          </w:hyperlink>
        </w:p>
        <w:p w14:paraId="1894F6C6" w14:textId="51DE4370" w:rsidR="0060222E" w:rsidRDefault="00C933D8">
          <w:pPr>
            <w:pStyle w:val="TOC3"/>
            <w:tabs>
              <w:tab w:val="left" w:pos="1320"/>
              <w:tab w:val="right" w:leader="dot" w:pos="9350"/>
            </w:tabs>
            <w:rPr>
              <w:rFonts w:eastAsiaTheme="minorEastAsia"/>
              <w:noProof/>
              <w:sz w:val="22"/>
            </w:rPr>
          </w:pPr>
          <w:hyperlink w:anchor="_Toc955179" w:history="1">
            <w:r w:rsidR="0060222E" w:rsidRPr="002F0A57">
              <w:rPr>
                <w:rStyle w:val="Hyperlink"/>
                <w:noProof/>
              </w:rPr>
              <w:t>2.1.1.</w:t>
            </w:r>
            <w:r w:rsidR="0060222E">
              <w:rPr>
                <w:rFonts w:eastAsiaTheme="minorEastAsia"/>
                <w:noProof/>
                <w:sz w:val="22"/>
              </w:rPr>
              <w:tab/>
            </w:r>
            <w:r w:rsidR="0060222E" w:rsidRPr="002F0A57">
              <w:rPr>
                <w:rStyle w:val="Hyperlink"/>
                <w:noProof/>
              </w:rPr>
              <w:t>Tamper Detecting Case</w:t>
            </w:r>
            <w:r w:rsidR="0060222E">
              <w:rPr>
                <w:noProof/>
                <w:webHidden/>
              </w:rPr>
              <w:tab/>
            </w:r>
            <w:r w:rsidR="0060222E">
              <w:rPr>
                <w:noProof/>
                <w:webHidden/>
              </w:rPr>
              <w:fldChar w:fldCharType="begin"/>
            </w:r>
            <w:r w:rsidR="0060222E">
              <w:rPr>
                <w:noProof/>
                <w:webHidden/>
              </w:rPr>
              <w:instrText xml:space="preserve"> PAGEREF _Toc955179 \h </w:instrText>
            </w:r>
            <w:r w:rsidR="0060222E">
              <w:rPr>
                <w:noProof/>
                <w:webHidden/>
              </w:rPr>
            </w:r>
            <w:r w:rsidR="0060222E">
              <w:rPr>
                <w:noProof/>
                <w:webHidden/>
              </w:rPr>
              <w:fldChar w:fldCharType="separate"/>
            </w:r>
            <w:r w:rsidR="000850D3">
              <w:rPr>
                <w:noProof/>
                <w:webHidden/>
              </w:rPr>
              <w:t>3</w:t>
            </w:r>
            <w:r w:rsidR="0060222E">
              <w:rPr>
                <w:noProof/>
                <w:webHidden/>
              </w:rPr>
              <w:fldChar w:fldCharType="end"/>
            </w:r>
          </w:hyperlink>
        </w:p>
        <w:p w14:paraId="25CBCCB1" w14:textId="394BE64C" w:rsidR="0060222E" w:rsidRDefault="00C933D8">
          <w:pPr>
            <w:pStyle w:val="TOC3"/>
            <w:tabs>
              <w:tab w:val="left" w:pos="1320"/>
              <w:tab w:val="right" w:leader="dot" w:pos="9350"/>
            </w:tabs>
            <w:rPr>
              <w:rFonts w:eastAsiaTheme="minorEastAsia"/>
              <w:noProof/>
              <w:sz w:val="22"/>
            </w:rPr>
          </w:pPr>
          <w:hyperlink w:anchor="_Toc955180" w:history="1">
            <w:r w:rsidR="0060222E" w:rsidRPr="002F0A57">
              <w:rPr>
                <w:rStyle w:val="Hyperlink"/>
                <w:noProof/>
              </w:rPr>
              <w:t>2.1.2.</w:t>
            </w:r>
            <w:r w:rsidR="0060222E">
              <w:rPr>
                <w:rFonts w:eastAsiaTheme="minorEastAsia"/>
                <w:noProof/>
                <w:sz w:val="22"/>
              </w:rPr>
              <w:tab/>
            </w:r>
            <w:r w:rsidR="0060222E" w:rsidRPr="002F0A57">
              <w:rPr>
                <w:rStyle w:val="Hyperlink"/>
                <w:noProof/>
              </w:rPr>
              <w:t>Sensor Cards</w:t>
            </w:r>
            <w:r w:rsidR="0060222E">
              <w:rPr>
                <w:noProof/>
                <w:webHidden/>
              </w:rPr>
              <w:tab/>
            </w:r>
            <w:r w:rsidR="0060222E">
              <w:rPr>
                <w:noProof/>
                <w:webHidden/>
              </w:rPr>
              <w:fldChar w:fldCharType="begin"/>
            </w:r>
            <w:r w:rsidR="0060222E">
              <w:rPr>
                <w:noProof/>
                <w:webHidden/>
              </w:rPr>
              <w:instrText xml:space="preserve"> PAGEREF _Toc955180 \h </w:instrText>
            </w:r>
            <w:r w:rsidR="0060222E">
              <w:rPr>
                <w:noProof/>
                <w:webHidden/>
              </w:rPr>
            </w:r>
            <w:r w:rsidR="0060222E">
              <w:rPr>
                <w:noProof/>
                <w:webHidden/>
              </w:rPr>
              <w:fldChar w:fldCharType="separate"/>
            </w:r>
            <w:r w:rsidR="000850D3">
              <w:rPr>
                <w:noProof/>
                <w:webHidden/>
              </w:rPr>
              <w:t>3</w:t>
            </w:r>
            <w:r w:rsidR="0060222E">
              <w:rPr>
                <w:noProof/>
                <w:webHidden/>
              </w:rPr>
              <w:fldChar w:fldCharType="end"/>
            </w:r>
          </w:hyperlink>
        </w:p>
        <w:p w14:paraId="16787613" w14:textId="2C9BFE3A" w:rsidR="0060222E" w:rsidRDefault="00C933D8">
          <w:pPr>
            <w:pStyle w:val="TOC1"/>
            <w:tabs>
              <w:tab w:val="left" w:pos="480"/>
              <w:tab w:val="right" w:leader="dot" w:pos="9350"/>
            </w:tabs>
            <w:rPr>
              <w:rFonts w:eastAsiaTheme="minorEastAsia"/>
              <w:noProof/>
              <w:sz w:val="22"/>
            </w:rPr>
          </w:pPr>
          <w:hyperlink w:anchor="_Toc955181" w:history="1">
            <w:r w:rsidR="0060222E" w:rsidRPr="002F0A57">
              <w:rPr>
                <w:rStyle w:val="Hyperlink"/>
                <w:noProof/>
              </w:rPr>
              <w:t>3.</w:t>
            </w:r>
            <w:r w:rsidR="0060222E">
              <w:rPr>
                <w:rFonts w:eastAsiaTheme="minorEastAsia"/>
                <w:noProof/>
                <w:sz w:val="22"/>
              </w:rPr>
              <w:tab/>
            </w:r>
            <w:r w:rsidR="0060222E" w:rsidRPr="002F0A57">
              <w:rPr>
                <w:rStyle w:val="Hyperlink"/>
                <w:noProof/>
              </w:rPr>
              <w:t>Logical Protection</w:t>
            </w:r>
            <w:r w:rsidR="0060222E">
              <w:rPr>
                <w:noProof/>
                <w:webHidden/>
              </w:rPr>
              <w:tab/>
            </w:r>
            <w:r w:rsidR="0060222E">
              <w:rPr>
                <w:noProof/>
                <w:webHidden/>
              </w:rPr>
              <w:fldChar w:fldCharType="begin"/>
            </w:r>
            <w:r w:rsidR="0060222E">
              <w:rPr>
                <w:noProof/>
                <w:webHidden/>
              </w:rPr>
              <w:instrText xml:space="preserve"> PAGEREF _Toc955181 \h </w:instrText>
            </w:r>
            <w:r w:rsidR="0060222E">
              <w:rPr>
                <w:noProof/>
                <w:webHidden/>
              </w:rPr>
            </w:r>
            <w:r w:rsidR="0060222E">
              <w:rPr>
                <w:noProof/>
                <w:webHidden/>
              </w:rPr>
              <w:fldChar w:fldCharType="separate"/>
            </w:r>
            <w:r w:rsidR="000850D3">
              <w:rPr>
                <w:noProof/>
                <w:webHidden/>
              </w:rPr>
              <w:t>3</w:t>
            </w:r>
            <w:r w:rsidR="0060222E">
              <w:rPr>
                <w:noProof/>
                <w:webHidden/>
              </w:rPr>
              <w:fldChar w:fldCharType="end"/>
            </w:r>
          </w:hyperlink>
        </w:p>
        <w:p w14:paraId="26566D3A" w14:textId="52BC8326" w:rsidR="0060222E" w:rsidRDefault="00C933D8">
          <w:pPr>
            <w:pStyle w:val="TOC2"/>
            <w:tabs>
              <w:tab w:val="left" w:pos="880"/>
              <w:tab w:val="right" w:leader="dot" w:pos="9350"/>
            </w:tabs>
            <w:rPr>
              <w:rFonts w:eastAsiaTheme="minorEastAsia"/>
              <w:noProof/>
              <w:sz w:val="22"/>
            </w:rPr>
          </w:pPr>
          <w:hyperlink w:anchor="_Toc955182" w:history="1">
            <w:r w:rsidR="0060222E" w:rsidRPr="002F0A57">
              <w:rPr>
                <w:rStyle w:val="Hyperlink"/>
                <w:noProof/>
              </w:rPr>
              <w:t>3.1.</w:t>
            </w:r>
            <w:r w:rsidR="0060222E">
              <w:rPr>
                <w:rFonts w:eastAsiaTheme="minorEastAsia"/>
                <w:noProof/>
                <w:sz w:val="22"/>
              </w:rPr>
              <w:tab/>
            </w:r>
            <w:r w:rsidR="0060222E" w:rsidRPr="002F0A57">
              <w:rPr>
                <w:rStyle w:val="Hyperlink"/>
                <w:noProof/>
              </w:rPr>
              <w:t>Firewall</w:t>
            </w:r>
            <w:r w:rsidR="0060222E">
              <w:rPr>
                <w:noProof/>
                <w:webHidden/>
              </w:rPr>
              <w:tab/>
            </w:r>
            <w:r w:rsidR="0060222E">
              <w:rPr>
                <w:noProof/>
                <w:webHidden/>
              </w:rPr>
              <w:fldChar w:fldCharType="begin"/>
            </w:r>
            <w:r w:rsidR="0060222E">
              <w:rPr>
                <w:noProof/>
                <w:webHidden/>
              </w:rPr>
              <w:instrText xml:space="preserve"> PAGEREF _Toc955182 \h </w:instrText>
            </w:r>
            <w:r w:rsidR="0060222E">
              <w:rPr>
                <w:noProof/>
                <w:webHidden/>
              </w:rPr>
            </w:r>
            <w:r w:rsidR="0060222E">
              <w:rPr>
                <w:noProof/>
                <w:webHidden/>
              </w:rPr>
              <w:fldChar w:fldCharType="separate"/>
            </w:r>
            <w:r w:rsidR="000850D3">
              <w:rPr>
                <w:noProof/>
                <w:webHidden/>
              </w:rPr>
              <w:t>3</w:t>
            </w:r>
            <w:r w:rsidR="0060222E">
              <w:rPr>
                <w:noProof/>
                <w:webHidden/>
              </w:rPr>
              <w:fldChar w:fldCharType="end"/>
            </w:r>
          </w:hyperlink>
        </w:p>
        <w:p w14:paraId="5CA917FF" w14:textId="145741EC" w:rsidR="0060222E" w:rsidRDefault="00C933D8">
          <w:pPr>
            <w:pStyle w:val="TOC2"/>
            <w:tabs>
              <w:tab w:val="left" w:pos="880"/>
              <w:tab w:val="right" w:leader="dot" w:pos="9350"/>
            </w:tabs>
            <w:rPr>
              <w:rFonts w:eastAsiaTheme="minorEastAsia"/>
              <w:noProof/>
              <w:sz w:val="22"/>
            </w:rPr>
          </w:pPr>
          <w:hyperlink w:anchor="_Toc955183" w:history="1">
            <w:r w:rsidR="0060222E" w:rsidRPr="002F0A57">
              <w:rPr>
                <w:rStyle w:val="Hyperlink"/>
                <w:noProof/>
              </w:rPr>
              <w:t>3.2.</w:t>
            </w:r>
            <w:r w:rsidR="0060222E">
              <w:rPr>
                <w:rFonts w:eastAsiaTheme="minorEastAsia"/>
                <w:noProof/>
                <w:sz w:val="22"/>
              </w:rPr>
              <w:tab/>
            </w:r>
            <w:r w:rsidR="0060222E" w:rsidRPr="002F0A57">
              <w:rPr>
                <w:rStyle w:val="Hyperlink"/>
                <w:noProof/>
              </w:rPr>
              <w:t>Single-board Computer</w:t>
            </w:r>
            <w:r w:rsidR="0060222E">
              <w:rPr>
                <w:noProof/>
                <w:webHidden/>
              </w:rPr>
              <w:tab/>
            </w:r>
            <w:r w:rsidR="0060222E">
              <w:rPr>
                <w:noProof/>
                <w:webHidden/>
              </w:rPr>
              <w:fldChar w:fldCharType="begin"/>
            </w:r>
            <w:r w:rsidR="0060222E">
              <w:rPr>
                <w:noProof/>
                <w:webHidden/>
              </w:rPr>
              <w:instrText xml:space="preserve"> PAGEREF _Toc955183 \h </w:instrText>
            </w:r>
            <w:r w:rsidR="0060222E">
              <w:rPr>
                <w:noProof/>
                <w:webHidden/>
              </w:rPr>
            </w:r>
            <w:r w:rsidR="0060222E">
              <w:rPr>
                <w:noProof/>
                <w:webHidden/>
              </w:rPr>
              <w:fldChar w:fldCharType="separate"/>
            </w:r>
            <w:r w:rsidR="000850D3">
              <w:rPr>
                <w:noProof/>
                <w:webHidden/>
              </w:rPr>
              <w:t>3</w:t>
            </w:r>
            <w:r w:rsidR="0060222E">
              <w:rPr>
                <w:noProof/>
                <w:webHidden/>
              </w:rPr>
              <w:fldChar w:fldCharType="end"/>
            </w:r>
          </w:hyperlink>
        </w:p>
        <w:p w14:paraId="5E0A67E1" w14:textId="028448CA" w:rsidR="0060222E" w:rsidRDefault="00C933D8">
          <w:pPr>
            <w:pStyle w:val="TOC3"/>
            <w:tabs>
              <w:tab w:val="left" w:pos="1320"/>
              <w:tab w:val="right" w:leader="dot" w:pos="9350"/>
            </w:tabs>
            <w:rPr>
              <w:rFonts w:eastAsiaTheme="minorEastAsia"/>
              <w:noProof/>
              <w:sz w:val="22"/>
            </w:rPr>
          </w:pPr>
          <w:hyperlink w:anchor="_Toc955184" w:history="1">
            <w:r w:rsidR="0060222E" w:rsidRPr="002F0A57">
              <w:rPr>
                <w:rStyle w:val="Hyperlink"/>
                <w:noProof/>
              </w:rPr>
              <w:t>3.2.1.</w:t>
            </w:r>
            <w:r w:rsidR="0060222E">
              <w:rPr>
                <w:rFonts w:eastAsiaTheme="minorEastAsia"/>
                <w:noProof/>
                <w:sz w:val="22"/>
              </w:rPr>
              <w:tab/>
            </w:r>
            <w:r w:rsidR="0060222E" w:rsidRPr="002F0A57">
              <w:rPr>
                <w:rStyle w:val="Hyperlink"/>
                <w:noProof/>
              </w:rPr>
              <w:t>Logical Separation of components</w:t>
            </w:r>
            <w:r w:rsidR="0060222E">
              <w:rPr>
                <w:noProof/>
                <w:webHidden/>
              </w:rPr>
              <w:tab/>
            </w:r>
            <w:r w:rsidR="0060222E">
              <w:rPr>
                <w:noProof/>
                <w:webHidden/>
              </w:rPr>
              <w:fldChar w:fldCharType="begin"/>
            </w:r>
            <w:r w:rsidR="0060222E">
              <w:rPr>
                <w:noProof/>
                <w:webHidden/>
              </w:rPr>
              <w:instrText xml:space="preserve"> PAGEREF _Toc955184 \h </w:instrText>
            </w:r>
            <w:r w:rsidR="0060222E">
              <w:rPr>
                <w:noProof/>
                <w:webHidden/>
              </w:rPr>
            </w:r>
            <w:r w:rsidR="0060222E">
              <w:rPr>
                <w:noProof/>
                <w:webHidden/>
              </w:rPr>
              <w:fldChar w:fldCharType="separate"/>
            </w:r>
            <w:r w:rsidR="000850D3">
              <w:rPr>
                <w:noProof/>
                <w:webHidden/>
              </w:rPr>
              <w:t>3</w:t>
            </w:r>
            <w:r w:rsidR="0060222E">
              <w:rPr>
                <w:noProof/>
                <w:webHidden/>
              </w:rPr>
              <w:fldChar w:fldCharType="end"/>
            </w:r>
          </w:hyperlink>
        </w:p>
        <w:p w14:paraId="503FFF33" w14:textId="375355F0" w:rsidR="0060222E" w:rsidRDefault="00C933D8">
          <w:pPr>
            <w:pStyle w:val="TOC3"/>
            <w:tabs>
              <w:tab w:val="left" w:pos="1320"/>
              <w:tab w:val="right" w:leader="dot" w:pos="9350"/>
            </w:tabs>
            <w:rPr>
              <w:rFonts w:eastAsiaTheme="minorEastAsia"/>
              <w:noProof/>
              <w:sz w:val="22"/>
            </w:rPr>
          </w:pPr>
          <w:hyperlink w:anchor="_Toc955185" w:history="1">
            <w:r w:rsidR="0060222E" w:rsidRPr="002F0A57">
              <w:rPr>
                <w:rStyle w:val="Hyperlink"/>
                <w:noProof/>
              </w:rPr>
              <w:t>3.2.2.</w:t>
            </w:r>
            <w:r w:rsidR="0060222E">
              <w:rPr>
                <w:rFonts w:eastAsiaTheme="minorEastAsia"/>
                <w:noProof/>
                <w:sz w:val="22"/>
              </w:rPr>
              <w:tab/>
            </w:r>
            <w:r w:rsidR="0060222E" w:rsidRPr="002F0A57">
              <w:rPr>
                <w:rStyle w:val="Hyperlink"/>
                <w:noProof/>
              </w:rPr>
              <w:t>Console Interface</w:t>
            </w:r>
            <w:r w:rsidR="0060222E">
              <w:rPr>
                <w:noProof/>
                <w:webHidden/>
              </w:rPr>
              <w:tab/>
            </w:r>
            <w:r w:rsidR="0060222E">
              <w:rPr>
                <w:noProof/>
                <w:webHidden/>
              </w:rPr>
              <w:fldChar w:fldCharType="begin"/>
            </w:r>
            <w:r w:rsidR="0060222E">
              <w:rPr>
                <w:noProof/>
                <w:webHidden/>
              </w:rPr>
              <w:instrText xml:space="preserve"> PAGEREF _Toc955185 \h </w:instrText>
            </w:r>
            <w:r w:rsidR="0060222E">
              <w:rPr>
                <w:noProof/>
                <w:webHidden/>
              </w:rPr>
            </w:r>
            <w:r w:rsidR="0060222E">
              <w:rPr>
                <w:noProof/>
                <w:webHidden/>
              </w:rPr>
              <w:fldChar w:fldCharType="separate"/>
            </w:r>
            <w:r w:rsidR="000850D3">
              <w:rPr>
                <w:noProof/>
                <w:webHidden/>
              </w:rPr>
              <w:t>4</w:t>
            </w:r>
            <w:r w:rsidR="0060222E">
              <w:rPr>
                <w:noProof/>
                <w:webHidden/>
              </w:rPr>
              <w:fldChar w:fldCharType="end"/>
            </w:r>
          </w:hyperlink>
        </w:p>
        <w:p w14:paraId="422E26E9" w14:textId="1D7CD704" w:rsidR="0060222E" w:rsidRDefault="00C933D8">
          <w:pPr>
            <w:pStyle w:val="TOC3"/>
            <w:tabs>
              <w:tab w:val="left" w:pos="1320"/>
              <w:tab w:val="right" w:leader="dot" w:pos="9350"/>
            </w:tabs>
            <w:rPr>
              <w:rFonts w:eastAsiaTheme="minorEastAsia"/>
              <w:noProof/>
              <w:sz w:val="22"/>
            </w:rPr>
          </w:pPr>
          <w:hyperlink w:anchor="_Toc955186" w:history="1">
            <w:r w:rsidR="0060222E" w:rsidRPr="002F0A57">
              <w:rPr>
                <w:rStyle w:val="Hyperlink"/>
                <w:noProof/>
              </w:rPr>
              <w:t>3.2.3.</w:t>
            </w:r>
            <w:r w:rsidR="0060222E">
              <w:rPr>
                <w:rFonts w:eastAsiaTheme="minorEastAsia"/>
                <w:noProof/>
                <w:sz w:val="22"/>
              </w:rPr>
              <w:tab/>
            </w:r>
            <w:r w:rsidR="0060222E" w:rsidRPr="002F0A57">
              <w:rPr>
                <w:rStyle w:val="Hyperlink"/>
                <w:noProof/>
              </w:rPr>
              <w:t>Load Balancer</w:t>
            </w:r>
            <w:r w:rsidR="0060222E">
              <w:rPr>
                <w:noProof/>
                <w:webHidden/>
              </w:rPr>
              <w:tab/>
            </w:r>
            <w:r w:rsidR="0060222E">
              <w:rPr>
                <w:noProof/>
                <w:webHidden/>
              </w:rPr>
              <w:fldChar w:fldCharType="begin"/>
            </w:r>
            <w:r w:rsidR="0060222E">
              <w:rPr>
                <w:noProof/>
                <w:webHidden/>
              </w:rPr>
              <w:instrText xml:space="preserve"> PAGEREF _Toc955186 \h </w:instrText>
            </w:r>
            <w:r w:rsidR="0060222E">
              <w:rPr>
                <w:noProof/>
                <w:webHidden/>
              </w:rPr>
            </w:r>
            <w:r w:rsidR="0060222E">
              <w:rPr>
                <w:noProof/>
                <w:webHidden/>
              </w:rPr>
              <w:fldChar w:fldCharType="separate"/>
            </w:r>
            <w:r w:rsidR="000850D3">
              <w:rPr>
                <w:noProof/>
                <w:webHidden/>
              </w:rPr>
              <w:t>5</w:t>
            </w:r>
            <w:r w:rsidR="0060222E">
              <w:rPr>
                <w:noProof/>
                <w:webHidden/>
              </w:rPr>
              <w:fldChar w:fldCharType="end"/>
            </w:r>
          </w:hyperlink>
        </w:p>
        <w:p w14:paraId="7F979B3F" w14:textId="2714D8B5" w:rsidR="0060222E" w:rsidRDefault="00C933D8">
          <w:pPr>
            <w:pStyle w:val="TOC3"/>
            <w:tabs>
              <w:tab w:val="left" w:pos="1320"/>
              <w:tab w:val="right" w:leader="dot" w:pos="9350"/>
            </w:tabs>
            <w:rPr>
              <w:rFonts w:eastAsiaTheme="minorEastAsia"/>
              <w:noProof/>
              <w:sz w:val="22"/>
            </w:rPr>
          </w:pPr>
          <w:hyperlink w:anchor="_Toc955187" w:history="1">
            <w:r w:rsidR="0060222E" w:rsidRPr="002F0A57">
              <w:rPr>
                <w:rStyle w:val="Hyperlink"/>
                <w:noProof/>
              </w:rPr>
              <w:t>3.2.4.</w:t>
            </w:r>
            <w:r w:rsidR="0060222E">
              <w:rPr>
                <w:rFonts w:eastAsiaTheme="minorEastAsia"/>
                <w:noProof/>
                <w:sz w:val="22"/>
              </w:rPr>
              <w:tab/>
            </w:r>
            <w:r w:rsidR="0060222E" w:rsidRPr="002F0A57">
              <w:rPr>
                <w:rStyle w:val="Hyperlink"/>
                <w:noProof/>
              </w:rPr>
              <w:t>Passwords</w:t>
            </w:r>
            <w:r w:rsidR="0060222E">
              <w:rPr>
                <w:noProof/>
                <w:webHidden/>
              </w:rPr>
              <w:tab/>
            </w:r>
            <w:r w:rsidR="0060222E">
              <w:rPr>
                <w:noProof/>
                <w:webHidden/>
              </w:rPr>
              <w:fldChar w:fldCharType="begin"/>
            </w:r>
            <w:r w:rsidR="0060222E">
              <w:rPr>
                <w:noProof/>
                <w:webHidden/>
              </w:rPr>
              <w:instrText xml:space="preserve"> PAGEREF _Toc955187 \h </w:instrText>
            </w:r>
            <w:r w:rsidR="0060222E">
              <w:rPr>
                <w:noProof/>
                <w:webHidden/>
              </w:rPr>
            </w:r>
            <w:r w:rsidR="0060222E">
              <w:rPr>
                <w:noProof/>
                <w:webHidden/>
              </w:rPr>
              <w:fldChar w:fldCharType="separate"/>
            </w:r>
            <w:r w:rsidR="000850D3">
              <w:rPr>
                <w:noProof/>
                <w:webHidden/>
              </w:rPr>
              <w:t>5</w:t>
            </w:r>
            <w:r w:rsidR="0060222E">
              <w:rPr>
                <w:noProof/>
                <w:webHidden/>
              </w:rPr>
              <w:fldChar w:fldCharType="end"/>
            </w:r>
          </w:hyperlink>
        </w:p>
        <w:p w14:paraId="762BC196" w14:textId="1F24AC0B" w:rsidR="0060222E" w:rsidRDefault="00C933D8">
          <w:pPr>
            <w:pStyle w:val="TOC1"/>
            <w:tabs>
              <w:tab w:val="left" w:pos="480"/>
              <w:tab w:val="right" w:leader="dot" w:pos="9350"/>
            </w:tabs>
            <w:rPr>
              <w:rFonts w:eastAsiaTheme="minorEastAsia"/>
              <w:noProof/>
              <w:sz w:val="22"/>
            </w:rPr>
          </w:pPr>
          <w:hyperlink w:anchor="_Toc955188" w:history="1">
            <w:r w:rsidR="0060222E" w:rsidRPr="002F0A57">
              <w:rPr>
                <w:rStyle w:val="Hyperlink"/>
                <w:noProof/>
              </w:rPr>
              <w:t>4.</w:t>
            </w:r>
            <w:r w:rsidR="0060222E">
              <w:rPr>
                <w:rFonts w:eastAsiaTheme="minorEastAsia"/>
                <w:noProof/>
                <w:sz w:val="22"/>
              </w:rPr>
              <w:tab/>
            </w:r>
            <w:r w:rsidR="0060222E" w:rsidRPr="002F0A57">
              <w:rPr>
                <w:rStyle w:val="Hyperlink"/>
                <w:noProof/>
              </w:rPr>
              <w:t>Security Concerns and Mitigations for Specific Operations</w:t>
            </w:r>
            <w:r w:rsidR="0060222E">
              <w:rPr>
                <w:noProof/>
                <w:webHidden/>
              </w:rPr>
              <w:tab/>
            </w:r>
            <w:r w:rsidR="0060222E">
              <w:rPr>
                <w:noProof/>
                <w:webHidden/>
              </w:rPr>
              <w:fldChar w:fldCharType="begin"/>
            </w:r>
            <w:r w:rsidR="0060222E">
              <w:rPr>
                <w:noProof/>
                <w:webHidden/>
              </w:rPr>
              <w:instrText xml:space="preserve"> PAGEREF _Toc955188 \h </w:instrText>
            </w:r>
            <w:r w:rsidR="0060222E">
              <w:rPr>
                <w:noProof/>
                <w:webHidden/>
              </w:rPr>
            </w:r>
            <w:r w:rsidR="0060222E">
              <w:rPr>
                <w:noProof/>
                <w:webHidden/>
              </w:rPr>
              <w:fldChar w:fldCharType="separate"/>
            </w:r>
            <w:r w:rsidR="000850D3">
              <w:rPr>
                <w:noProof/>
                <w:webHidden/>
              </w:rPr>
              <w:t>5</w:t>
            </w:r>
            <w:r w:rsidR="0060222E">
              <w:rPr>
                <w:noProof/>
                <w:webHidden/>
              </w:rPr>
              <w:fldChar w:fldCharType="end"/>
            </w:r>
          </w:hyperlink>
        </w:p>
        <w:p w14:paraId="07AE8185" w14:textId="6F37C7C0" w:rsidR="0060222E" w:rsidRDefault="00C933D8">
          <w:pPr>
            <w:pStyle w:val="TOC2"/>
            <w:tabs>
              <w:tab w:val="left" w:pos="880"/>
              <w:tab w:val="right" w:leader="dot" w:pos="9350"/>
            </w:tabs>
            <w:rPr>
              <w:rFonts w:eastAsiaTheme="minorEastAsia"/>
              <w:noProof/>
              <w:sz w:val="22"/>
            </w:rPr>
          </w:pPr>
          <w:hyperlink w:anchor="_Toc955189" w:history="1">
            <w:r w:rsidR="0060222E" w:rsidRPr="002F0A57">
              <w:rPr>
                <w:rStyle w:val="Hyperlink"/>
                <w:noProof/>
              </w:rPr>
              <w:t>4.1.</w:t>
            </w:r>
            <w:r w:rsidR="0060222E">
              <w:rPr>
                <w:rFonts w:eastAsiaTheme="minorEastAsia"/>
                <w:noProof/>
                <w:sz w:val="22"/>
              </w:rPr>
              <w:tab/>
            </w:r>
            <w:r w:rsidR="0060222E" w:rsidRPr="002F0A57">
              <w:rPr>
                <w:rStyle w:val="Hyperlink"/>
                <w:noProof/>
              </w:rPr>
              <w:t>HSM Upgrades</w:t>
            </w:r>
            <w:r w:rsidR="0060222E">
              <w:rPr>
                <w:noProof/>
                <w:webHidden/>
              </w:rPr>
              <w:tab/>
            </w:r>
            <w:r w:rsidR="0060222E">
              <w:rPr>
                <w:noProof/>
                <w:webHidden/>
              </w:rPr>
              <w:fldChar w:fldCharType="begin"/>
            </w:r>
            <w:r w:rsidR="0060222E">
              <w:rPr>
                <w:noProof/>
                <w:webHidden/>
              </w:rPr>
              <w:instrText xml:space="preserve"> PAGEREF _Toc955189 \h </w:instrText>
            </w:r>
            <w:r w:rsidR="0060222E">
              <w:rPr>
                <w:noProof/>
                <w:webHidden/>
              </w:rPr>
            </w:r>
            <w:r w:rsidR="0060222E">
              <w:rPr>
                <w:noProof/>
                <w:webHidden/>
              </w:rPr>
              <w:fldChar w:fldCharType="separate"/>
            </w:r>
            <w:r w:rsidR="000850D3">
              <w:rPr>
                <w:noProof/>
                <w:webHidden/>
              </w:rPr>
              <w:t>5</w:t>
            </w:r>
            <w:r w:rsidR="0060222E">
              <w:rPr>
                <w:noProof/>
                <w:webHidden/>
              </w:rPr>
              <w:fldChar w:fldCharType="end"/>
            </w:r>
          </w:hyperlink>
        </w:p>
        <w:p w14:paraId="4CAB7FB1" w14:textId="24ABA553" w:rsidR="0060222E" w:rsidRDefault="00C933D8">
          <w:pPr>
            <w:pStyle w:val="TOC2"/>
            <w:tabs>
              <w:tab w:val="left" w:pos="880"/>
              <w:tab w:val="right" w:leader="dot" w:pos="9350"/>
            </w:tabs>
            <w:rPr>
              <w:rFonts w:eastAsiaTheme="minorEastAsia"/>
              <w:noProof/>
              <w:sz w:val="22"/>
            </w:rPr>
          </w:pPr>
          <w:hyperlink w:anchor="_Toc955190" w:history="1">
            <w:r w:rsidR="0060222E" w:rsidRPr="002F0A57">
              <w:rPr>
                <w:rStyle w:val="Hyperlink"/>
                <w:noProof/>
              </w:rPr>
              <w:t>4.2.</w:t>
            </w:r>
            <w:r w:rsidR="0060222E">
              <w:rPr>
                <w:rFonts w:eastAsiaTheme="minorEastAsia"/>
                <w:noProof/>
                <w:sz w:val="22"/>
              </w:rPr>
              <w:tab/>
            </w:r>
            <w:r w:rsidR="0060222E" w:rsidRPr="002F0A57">
              <w:rPr>
                <w:rStyle w:val="Hyperlink"/>
                <w:noProof/>
              </w:rPr>
              <w:t>Key Backup</w:t>
            </w:r>
            <w:r w:rsidR="0060222E">
              <w:rPr>
                <w:noProof/>
                <w:webHidden/>
              </w:rPr>
              <w:tab/>
            </w:r>
            <w:r w:rsidR="0060222E">
              <w:rPr>
                <w:noProof/>
                <w:webHidden/>
              </w:rPr>
              <w:fldChar w:fldCharType="begin"/>
            </w:r>
            <w:r w:rsidR="0060222E">
              <w:rPr>
                <w:noProof/>
                <w:webHidden/>
              </w:rPr>
              <w:instrText xml:space="preserve"> PAGEREF _Toc955190 \h </w:instrText>
            </w:r>
            <w:r w:rsidR="0060222E">
              <w:rPr>
                <w:noProof/>
                <w:webHidden/>
              </w:rPr>
            </w:r>
            <w:r w:rsidR="0060222E">
              <w:rPr>
                <w:noProof/>
                <w:webHidden/>
              </w:rPr>
              <w:fldChar w:fldCharType="separate"/>
            </w:r>
            <w:r w:rsidR="000850D3">
              <w:rPr>
                <w:noProof/>
                <w:webHidden/>
              </w:rPr>
              <w:t>5</w:t>
            </w:r>
            <w:r w:rsidR="0060222E">
              <w:rPr>
                <w:noProof/>
                <w:webHidden/>
              </w:rPr>
              <w:fldChar w:fldCharType="end"/>
            </w:r>
          </w:hyperlink>
        </w:p>
        <w:p w14:paraId="64874731" w14:textId="6B70D784" w:rsidR="00FB4F55" w:rsidRDefault="00FB4F55">
          <w:r>
            <w:rPr>
              <w:b/>
              <w:bCs/>
              <w:noProof/>
            </w:rPr>
            <w:fldChar w:fldCharType="end"/>
          </w:r>
        </w:p>
      </w:sdtContent>
    </w:sdt>
    <w:p w14:paraId="45412970" w14:textId="77777777" w:rsidR="009F3626" w:rsidRDefault="009F3626" w:rsidP="00844BE0">
      <w:pPr>
        <w:rPr>
          <w:bdr w:val="none" w:sz="0" w:space="0" w:color="auto" w:frame="1"/>
        </w:rPr>
      </w:pPr>
    </w:p>
    <w:p w14:paraId="017E7E85" w14:textId="77777777" w:rsidR="009F3626" w:rsidRDefault="009F3626" w:rsidP="00E54E03">
      <w:pPr>
        <w:rPr>
          <w:bdr w:val="none" w:sz="0" w:space="0" w:color="auto" w:frame="1"/>
        </w:rPr>
      </w:pPr>
    </w:p>
    <w:p w14:paraId="24CF7142" w14:textId="77777777" w:rsidR="0060222E" w:rsidRDefault="0060222E">
      <w:pPr>
        <w:rPr>
          <w:sz w:val="32"/>
        </w:rPr>
      </w:pPr>
      <w:r>
        <w:br w:type="page"/>
      </w:r>
    </w:p>
    <w:p w14:paraId="0939D03E" w14:textId="7F3B6645" w:rsidR="00525459" w:rsidRDefault="00525459" w:rsidP="00525459">
      <w:pPr>
        <w:pStyle w:val="DKSHeading1"/>
      </w:pPr>
      <w:bookmarkStart w:id="1" w:name="_Toc955175"/>
      <w:r>
        <w:lastRenderedPageBreak/>
        <w:t>Overview</w:t>
      </w:r>
      <w:bookmarkEnd w:id="1"/>
    </w:p>
    <w:p w14:paraId="500CEF3E" w14:textId="77777777" w:rsidR="00525459" w:rsidRDefault="00525459" w:rsidP="00525459">
      <w:pPr>
        <w:shd w:val="clear" w:color="auto" w:fill="FFFFFF"/>
        <w:spacing w:after="225" w:line="240" w:lineRule="auto"/>
        <w:textAlignment w:val="baseline"/>
        <w:rPr>
          <w:rFonts w:eastAsia="Times New Roman" w:cs="Segoe UI"/>
          <w:color w:val="000000"/>
          <w:szCs w:val="24"/>
        </w:rPr>
      </w:pPr>
      <w:r>
        <w:rPr>
          <w:rFonts w:eastAsia="Times New Roman" w:cs="Segoe UI"/>
          <w:color w:val="000000"/>
          <w:szCs w:val="24"/>
        </w:rPr>
        <w:t>This document outlines the built-in security features of the Diamond-HSM</w:t>
      </w:r>
      <w:r w:rsidRPr="00141F71">
        <w:rPr>
          <w:rFonts w:eastAsia="Times New Roman" w:cs="Segoe UI"/>
          <w:color w:val="000000"/>
          <w:szCs w:val="24"/>
          <w:vertAlign w:val="superscript"/>
        </w:rPr>
        <w:t>TM</w:t>
      </w:r>
      <w:r>
        <w:rPr>
          <w:rFonts w:eastAsia="Times New Roman" w:cs="Segoe UI"/>
          <w:color w:val="000000"/>
          <w:szCs w:val="24"/>
        </w:rPr>
        <w:t xml:space="preserve"> and shows how these features are used to protect the information stored in its internal CrypTech devices.</w:t>
      </w:r>
    </w:p>
    <w:p w14:paraId="1B42FB1D" w14:textId="77777777" w:rsidR="00525459" w:rsidRDefault="00525459" w:rsidP="00525459">
      <w:pPr>
        <w:pStyle w:val="DKSHeading2"/>
      </w:pPr>
      <w:bookmarkStart w:id="2" w:name="_Toc955176"/>
      <w:r>
        <w:t>Definitions</w:t>
      </w:r>
      <w:bookmarkEnd w:id="2"/>
    </w:p>
    <w:p w14:paraId="73A835FD" w14:textId="77777777" w:rsidR="00525459" w:rsidRPr="006831C0" w:rsidRDefault="00525459" w:rsidP="00525459">
      <w:pPr>
        <w:pStyle w:val="BodyText"/>
        <w:tabs>
          <w:tab w:val="left" w:pos="2235"/>
        </w:tabs>
        <w:ind w:left="2430" w:hanging="2430"/>
        <w:rPr>
          <w:sz w:val="22"/>
        </w:rPr>
      </w:pPr>
      <w:r w:rsidRPr="006831C0">
        <w:rPr>
          <w:sz w:val="22"/>
        </w:rPr>
        <w:t xml:space="preserve">BIND </w:t>
      </w:r>
      <w:r w:rsidRPr="006831C0">
        <w:rPr>
          <w:sz w:val="22"/>
        </w:rPr>
        <w:tab/>
        <w:t>– Berkeley Internet Name Domain. BIND is open source software for publishing DNS information on the Internet, and to resolve DNS queries from users. The software originated in the early 1980s at the University of California at Berkeley.</w:t>
      </w:r>
      <w:r w:rsidRPr="006831C0">
        <w:rPr>
          <w:rStyle w:val="EndnoteAnchor"/>
          <w:sz w:val="22"/>
        </w:rPr>
        <w:endnoteReference w:id="2"/>
      </w:r>
      <w:r w:rsidRPr="006831C0">
        <w:rPr>
          <w:sz w:val="22"/>
        </w:rPr>
        <w:t xml:space="preserve"> </w:t>
      </w:r>
    </w:p>
    <w:p w14:paraId="172C1C6E" w14:textId="77777777" w:rsidR="00525459" w:rsidRPr="006831C0" w:rsidRDefault="00525459" w:rsidP="00525459">
      <w:pPr>
        <w:pStyle w:val="BodyText"/>
        <w:tabs>
          <w:tab w:val="left" w:pos="2235"/>
        </w:tabs>
        <w:ind w:left="2430" w:hanging="2430"/>
        <w:rPr>
          <w:sz w:val="22"/>
        </w:rPr>
      </w:pPr>
      <w:r w:rsidRPr="006831C0">
        <w:rPr>
          <w:sz w:val="22"/>
        </w:rPr>
        <w:t xml:space="preserve">CrypTech </w:t>
      </w:r>
      <w:r w:rsidRPr="006831C0">
        <w:rPr>
          <w:sz w:val="22"/>
        </w:rPr>
        <w:tab/>
        <w:t xml:space="preserve">– CrypTech is a loose international collective of engineers trying to improve assurance and privacy on the Internet. </w:t>
      </w:r>
      <w:r w:rsidRPr="006831C0">
        <w:rPr>
          <w:rStyle w:val="EndnoteAnchor"/>
          <w:sz w:val="22"/>
        </w:rPr>
        <w:endnoteReference w:id="3"/>
      </w:r>
      <w:r w:rsidRPr="006831C0">
        <w:rPr>
          <w:sz w:val="22"/>
        </w:rPr>
        <w:t xml:space="preserve"> </w:t>
      </w:r>
    </w:p>
    <w:p w14:paraId="124B62A2" w14:textId="77777777" w:rsidR="00525459" w:rsidRPr="006831C0" w:rsidRDefault="00525459" w:rsidP="00525459">
      <w:pPr>
        <w:pStyle w:val="BodyText"/>
        <w:tabs>
          <w:tab w:val="left" w:pos="2235"/>
        </w:tabs>
        <w:ind w:left="2430" w:hanging="2430"/>
        <w:rPr>
          <w:sz w:val="22"/>
        </w:rPr>
      </w:pPr>
      <w:r w:rsidRPr="006831C0">
        <w:rPr>
          <w:sz w:val="22"/>
        </w:rPr>
        <w:t xml:space="preserve">DNS </w:t>
      </w:r>
      <w:r w:rsidRPr="006831C0">
        <w:rPr>
          <w:sz w:val="22"/>
        </w:rPr>
        <w:tab/>
        <w:t>– Domain Name System. DNS is a decentralized system for naming computers and other resources on the Internet. It maps domain names to numerical IP address which are used to identify computer services and devices on the Internet.</w:t>
      </w:r>
      <w:r w:rsidRPr="006831C0">
        <w:rPr>
          <w:rStyle w:val="EndnoteAnchor"/>
          <w:sz w:val="22"/>
        </w:rPr>
        <w:endnoteReference w:id="4"/>
      </w:r>
    </w:p>
    <w:p w14:paraId="71139CF1" w14:textId="77777777" w:rsidR="00525459" w:rsidRPr="006831C0" w:rsidRDefault="00525459" w:rsidP="00525459">
      <w:pPr>
        <w:pStyle w:val="BodyText"/>
        <w:tabs>
          <w:tab w:val="left" w:pos="2235"/>
        </w:tabs>
        <w:ind w:left="2430" w:hanging="2430"/>
        <w:rPr>
          <w:sz w:val="22"/>
        </w:rPr>
      </w:pPr>
      <w:r w:rsidRPr="006831C0">
        <w:rPr>
          <w:sz w:val="22"/>
        </w:rPr>
        <w:t>DNSSEC</w:t>
      </w:r>
      <w:r w:rsidRPr="006831C0">
        <w:rPr>
          <w:sz w:val="22"/>
        </w:rPr>
        <w:tab/>
        <w:t>– Domain Name System Security Extensions. DNSSEC is a suite of Internet Engineering Task Force (IETF) specifications for securing certain kinds of information provided by the Domain Name System as used on IP networks. It is an extension to DNS which provides DNS clients(resolvers) origin authentication of DNS data, authenticated denial of existence, and data integrity, but not availability or confidentiality.</w:t>
      </w:r>
      <w:r w:rsidRPr="006831C0">
        <w:rPr>
          <w:rStyle w:val="EndnoteAnchor"/>
          <w:sz w:val="22"/>
        </w:rPr>
        <w:endnoteReference w:id="5"/>
      </w:r>
    </w:p>
    <w:p w14:paraId="1878BD51" w14:textId="77777777" w:rsidR="00525459" w:rsidRPr="006831C0" w:rsidRDefault="00525459" w:rsidP="00525459">
      <w:pPr>
        <w:pStyle w:val="BodyText"/>
        <w:tabs>
          <w:tab w:val="left" w:pos="2235"/>
        </w:tabs>
        <w:ind w:left="2430" w:hanging="2430"/>
        <w:rPr>
          <w:sz w:val="22"/>
        </w:rPr>
      </w:pPr>
      <w:r w:rsidRPr="006831C0">
        <w:rPr>
          <w:sz w:val="22"/>
        </w:rPr>
        <w:t xml:space="preserve">HSM </w:t>
      </w:r>
      <w:r w:rsidRPr="006831C0">
        <w:rPr>
          <w:sz w:val="22"/>
        </w:rPr>
        <w:tab/>
        <w:t xml:space="preserve">– A hardware security module (HSM) is a physical computing device that safeguards and manages digital keys for strong authentication and provides </w:t>
      </w:r>
      <w:proofErr w:type="spellStart"/>
      <w:r w:rsidRPr="006831C0">
        <w:rPr>
          <w:sz w:val="22"/>
        </w:rPr>
        <w:t>cryptoprocessing</w:t>
      </w:r>
      <w:proofErr w:type="spellEnd"/>
      <w:r w:rsidRPr="006831C0">
        <w:rPr>
          <w:rStyle w:val="EndnoteReference"/>
          <w:sz w:val="22"/>
        </w:rPr>
        <w:endnoteReference w:id="6"/>
      </w:r>
      <w:r w:rsidRPr="006831C0">
        <w:rPr>
          <w:sz w:val="22"/>
        </w:rPr>
        <w:t>.</w:t>
      </w:r>
    </w:p>
    <w:p w14:paraId="6B039853" w14:textId="77777777" w:rsidR="00525459" w:rsidRPr="006831C0" w:rsidRDefault="00525459" w:rsidP="00525459">
      <w:pPr>
        <w:pStyle w:val="BodyText"/>
        <w:tabs>
          <w:tab w:val="left" w:pos="2235"/>
        </w:tabs>
        <w:ind w:left="2430" w:hanging="2430"/>
        <w:rPr>
          <w:sz w:val="22"/>
        </w:rPr>
      </w:pPr>
      <w:r w:rsidRPr="006831C0">
        <w:rPr>
          <w:sz w:val="22"/>
        </w:rPr>
        <w:t xml:space="preserve">OpenDNSSEC </w:t>
      </w:r>
      <w:r w:rsidRPr="006831C0">
        <w:rPr>
          <w:sz w:val="22"/>
        </w:rPr>
        <w:tab/>
        <w:t>– OpenDNSSEC is a policy-based zone signer that automates the process of keeping track of DNSSEC keys and the signing of zones.</w:t>
      </w:r>
      <w:r w:rsidRPr="006831C0">
        <w:rPr>
          <w:rStyle w:val="EndnoteAnchor"/>
          <w:sz w:val="22"/>
        </w:rPr>
        <w:endnoteReference w:id="7"/>
      </w:r>
    </w:p>
    <w:p w14:paraId="03F7A86F" w14:textId="77777777" w:rsidR="00525459" w:rsidRPr="006831C0" w:rsidRDefault="00525459" w:rsidP="00525459">
      <w:pPr>
        <w:pStyle w:val="BodyText"/>
        <w:tabs>
          <w:tab w:val="left" w:pos="2235"/>
        </w:tabs>
        <w:ind w:left="2430" w:hanging="2430"/>
        <w:rPr>
          <w:sz w:val="22"/>
        </w:rPr>
      </w:pPr>
      <w:r w:rsidRPr="006831C0">
        <w:rPr>
          <w:sz w:val="22"/>
        </w:rPr>
        <w:t xml:space="preserve">PKCS 11 </w:t>
      </w:r>
      <w:r w:rsidRPr="006831C0">
        <w:rPr>
          <w:sz w:val="22"/>
        </w:rPr>
        <w:tab/>
        <w:t>– Public-Key Cryptography Standards #11. The PKCS #11 standard defines a platform-independent API to cryptographic tokens, such as HSMs and smart cards.</w:t>
      </w:r>
    </w:p>
    <w:p w14:paraId="57220B00" w14:textId="77777777" w:rsidR="00525459" w:rsidRDefault="00525459" w:rsidP="00525459">
      <w:pPr>
        <w:pStyle w:val="DKSHeading1"/>
        <w:numPr>
          <w:ilvl w:val="0"/>
          <w:numId w:val="0"/>
        </w:numPr>
      </w:pPr>
    </w:p>
    <w:p w14:paraId="0EBCEA78" w14:textId="77777777" w:rsidR="000850D3" w:rsidRDefault="000850D3">
      <w:pPr>
        <w:rPr>
          <w:sz w:val="28"/>
        </w:rPr>
      </w:pPr>
      <w:bookmarkStart w:id="3" w:name="_Toc955177"/>
      <w:r>
        <w:br w:type="page"/>
      </w:r>
    </w:p>
    <w:p w14:paraId="5DEE0865" w14:textId="68FB60C9" w:rsidR="00032C68" w:rsidRDefault="00722E8E" w:rsidP="00FC19DF">
      <w:pPr>
        <w:pStyle w:val="DKSHeading2"/>
      </w:pPr>
      <w:r>
        <w:lastRenderedPageBreak/>
        <w:t>Layers of Security</w:t>
      </w:r>
      <w:bookmarkEnd w:id="3"/>
    </w:p>
    <w:p w14:paraId="462B001A" w14:textId="099D5728" w:rsidR="008A0FF1" w:rsidRDefault="004C0C3F" w:rsidP="008A0FF1">
      <w:r>
        <w:t>The Diamond-HSM’s approach to security is</w:t>
      </w:r>
      <w:r w:rsidR="0061386E">
        <w:t xml:space="preserve"> to assume that environment that the HSM has been placed in is not</w:t>
      </w:r>
      <w:r w:rsidR="00650FA0">
        <w:t xml:space="preserve"> secure. To the Diamond-HSM, an </w:t>
      </w:r>
      <w:r w:rsidR="00FB25AF">
        <w:t>internal private</w:t>
      </w:r>
      <w:r w:rsidR="00650FA0">
        <w:t xml:space="preserve"> </w:t>
      </w:r>
      <w:r w:rsidR="00FE53DF">
        <w:t xml:space="preserve">ethernet can be </w:t>
      </w:r>
      <w:r w:rsidR="009F41E3">
        <w:t>just as insecure as the Internet.</w:t>
      </w:r>
      <w:r w:rsidR="00FD5B37">
        <w:t xml:space="preserve"> To secure its data, the Diamond-HSM relies on layers of security.</w:t>
      </w:r>
      <w:r w:rsidR="00495506">
        <w:t xml:space="preserve"> The following diagram shows the</w:t>
      </w:r>
      <w:r w:rsidR="00252378">
        <w:t xml:space="preserve"> HSM’s key components.</w:t>
      </w:r>
    </w:p>
    <w:p w14:paraId="05EE958A" w14:textId="725E24BC" w:rsidR="000D033B" w:rsidRDefault="000D033B" w:rsidP="008A0FF1"/>
    <w:p w14:paraId="20B44778" w14:textId="2779FF87" w:rsidR="000D033B" w:rsidRDefault="00981E5D" w:rsidP="008A0FF1">
      <w:r>
        <w:rPr>
          <w:noProof/>
        </w:rPr>
        <w:drawing>
          <wp:inline distT="0" distB="0" distL="0" distR="0" wp14:anchorId="0E4CADFF" wp14:editId="5D434F7F">
            <wp:extent cx="5943600" cy="341947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mond-HSM componen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567B1239" w14:textId="3CE877A6" w:rsidR="00252378" w:rsidRPr="00252378" w:rsidRDefault="00252378" w:rsidP="00252378">
      <w:pPr>
        <w:jc w:val="center"/>
        <w:rPr>
          <w:sz w:val="18"/>
          <w:szCs w:val="18"/>
        </w:rPr>
      </w:pPr>
      <w:r w:rsidRPr="00252378">
        <w:rPr>
          <w:sz w:val="18"/>
          <w:szCs w:val="18"/>
        </w:rPr>
        <w:t>Diagram 1.</w:t>
      </w:r>
      <w:r w:rsidR="00FC19DF">
        <w:rPr>
          <w:sz w:val="18"/>
          <w:szCs w:val="18"/>
        </w:rPr>
        <w:t>3</w:t>
      </w:r>
      <w:r w:rsidRPr="00252378">
        <w:rPr>
          <w:sz w:val="18"/>
          <w:szCs w:val="18"/>
        </w:rPr>
        <w:t xml:space="preserve"> – Key HSM Components</w:t>
      </w:r>
    </w:p>
    <w:p w14:paraId="0202A763" w14:textId="75A657E7" w:rsidR="00252378" w:rsidRDefault="007B4638" w:rsidP="008A0FF1">
      <w:r>
        <w:t>Each layer has been designed to block una</w:t>
      </w:r>
      <w:r w:rsidR="004631D3">
        <w:t>u</w:t>
      </w:r>
      <w:r>
        <w:t>thorized us</w:t>
      </w:r>
      <w:r w:rsidR="004631D3">
        <w:t>age if the HSM.</w:t>
      </w:r>
    </w:p>
    <w:p w14:paraId="09872F29" w14:textId="77777777" w:rsidR="001C148B" w:rsidRDefault="001C148B" w:rsidP="008A0FF1"/>
    <w:p w14:paraId="26FC71EA" w14:textId="77777777" w:rsidR="000850D3" w:rsidRDefault="000850D3">
      <w:pPr>
        <w:rPr>
          <w:sz w:val="32"/>
        </w:rPr>
      </w:pPr>
      <w:bookmarkStart w:id="4" w:name="_Toc955178"/>
      <w:r>
        <w:br w:type="page"/>
      </w:r>
    </w:p>
    <w:p w14:paraId="24C4E947" w14:textId="007BC335" w:rsidR="001C148B" w:rsidRDefault="00004A6A" w:rsidP="00FC19DF">
      <w:pPr>
        <w:pStyle w:val="DKSHeading1"/>
      </w:pPr>
      <w:r>
        <w:lastRenderedPageBreak/>
        <w:t>Physical Protection</w:t>
      </w:r>
      <w:bookmarkEnd w:id="4"/>
    </w:p>
    <w:p w14:paraId="3250BD1B" w14:textId="77777777" w:rsidR="00676A5F" w:rsidRDefault="00981E5D" w:rsidP="001C148B">
      <w:r>
        <w:t>The</w:t>
      </w:r>
      <w:r w:rsidR="00230175">
        <w:t xml:space="preserve"> sensor cards and tamper detecting case are used to protect the HSM from physical attacks</w:t>
      </w:r>
      <w:r w:rsidR="00B84545">
        <w:t xml:space="preserve">. </w:t>
      </w:r>
    </w:p>
    <w:p w14:paraId="7D03ED9F" w14:textId="2849BB8C" w:rsidR="00676A5F" w:rsidRDefault="00676A5F" w:rsidP="00676A5F">
      <w:pPr>
        <w:pStyle w:val="DKSHeading3"/>
      </w:pPr>
      <w:bookmarkStart w:id="5" w:name="_Toc955179"/>
      <w:r>
        <w:t>T</w:t>
      </w:r>
      <w:r w:rsidR="00004A6A">
        <w:t>amper Detecting Case</w:t>
      </w:r>
      <w:bookmarkEnd w:id="5"/>
    </w:p>
    <w:p w14:paraId="662BEECB" w14:textId="7EBC17CC" w:rsidR="001C148B" w:rsidRDefault="00B84545" w:rsidP="001C148B">
      <w:r>
        <w:t xml:space="preserve">The case has switches to detect removal of the top </w:t>
      </w:r>
      <w:r w:rsidR="00812F30">
        <w:t>plate and front panel which connect to the sensor cards.</w:t>
      </w:r>
      <w:r w:rsidR="00A82D82">
        <w:t xml:space="preserve"> The case also </w:t>
      </w:r>
      <w:r w:rsidR="00C53779">
        <w:t xml:space="preserve">provides power to </w:t>
      </w:r>
      <w:proofErr w:type="gramStart"/>
      <w:r w:rsidR="00C53779">
        <w:t>all of</w:t>
      </w:r>
      <w:proofErr w:type="gramEnd"/>
      <w:r w:rsidR="00C53779">
        <w:t xml:space="preserve"> the HSM’s internal components and uses a battery</w:t>
      </w:r>
      <w:r w:rsidR="005E70D5">
        <w:t xml:space="preserve"> to power the sensors and</w:t>
      </w:r>
      <w:r w:rsidR="007E31D3">
        <w:t xml:space="preserve"> to preserve the master key in the event of a power failure.</w:t>
      </w:r>
    </w:p>
    <w:p w14:paraId="10E9D82F" w14:textId="58DF4928" w:rsidR="007E31D3" w:rsidRDefault="007E31D3" w:rsidP="007E31D3">
      <w:pPr>
        <w:pStyle w:val="DKSHeading3"/>
      </w:pPr>
      <w:bookmarkStart w:id="6" w:name="_Toc955180"/>
      <w:r>
        <w:t>Sensor Cards</w:t>
      </w:r>
      <w:bookmarkEnd w:id="6"/>
    </w:p>
    <w:p w14:paraId="090655E2" w14:textId="6D05F7D5" w:rsidR="007E31D3" w:rsidRDefault="007E31D3" w:rsidP="001C148B">
      <w:r>
        <w:t>There is a sensor card attached to each CrypTech device.</w:t>
      </w:r>
      <w:r w:rsidR="003C7153">
        <w:t xml:space="preserve"> The sensor cards</w:t>
      </w:r>
      <w:r w:rsidR="00536ED7">
        <w:t xml:space="preserve"> respond to a variety of events and will clear the master key if any of the events have been triggered.</w:t>
      </w:r>
      <w:r w:rsidR="004873E2">
        <w:t xml:space="preserve"> Tamper events include the following:</w:t>
      </w:r>
    </w:p>
    <w:p w14:paraId="3C8B0D2A" w14:textId="1C96A4FC" w:rsidR="004873E2" w:rsidRDefault="004873E2" w:rsidP="004873E2">
      <w:pPr>
        <w:pStyle w:val="ListParagraph"/>
        <w:numPr>
          <w:ilvl w:val="0"/>
          <w:numId w:val="32"/>
        </w:numPr>
      </w:pPr>
      <w:r>
        <w:t>Ambient light monitoring</w:t>
      </w:r>
    </w:p>
    <w:p w14:paraId="5A440ED8" w14:textId="1901A9BB" w:rsidR="004873E2" w:rsidRDefault="004873E2" w:rsidP="004873E2">
      <w:pPr>
        <w:pStyle w:val="ListParagraph"/>
        <w:numPr>
          <w:ilvl w:val="0"/>
          <w:numId w:val="32"/>
        </w:numPr>
      </w:pPr>
      <w:r>
        <w:t>Temperature sensors</w:t>
      </w:r>
    </w:p>
    <w:p w14:paraId="6FD92E71" w14:textId="01E28325" w:rsidR="004873E2" w:rsidRDefault="004873E2" w:rsidP="004873E2">
      <w:pPr>
        <w:pStyle w:val="ListParagraph"/>
        <w:numPr>
          <w:ilvl w:val="0"/>
          <w:numId w:val="32"/>
        </w:numPr>
      </w:pPr>
      <w:r>
        <w:t>Case open</w:t>
      </w:r>
    </w:p>
    <w:p w14:paraId="69CDD338" w14:textId="3C65611B" w:rsidR="004873E2" w:rsidRDefault="004873E2" w:rsidP="004873E2">
      <w:pPr>
        <w:pStyle w:val="ListParagraph"/>
        <w:numPr>
          <w:ilvl w:val="0"/>
          <w:numId w:val="32"/>
        </w:numPr>
      </w:pPr>
      <w:r>
        <w:t>Motion</w:t>
      </w:r>
    </w:p>
    <w:p w14:paraId="184B0A4C" w14:textId="6853100F" w:rsidR="00FC19DF" w:rsidRPr="001C148B" w:rsidRDefault="00FC19DF" w:rsidP="00FC19DF">
      <w:pPr>
        <w:pStyle w:val="DKSHeading1"/>
      </w:pPr>
      <w:bookmarkStart w:id="7" w:name="_Toc955181"/>
      <w:r>
        <w:t>Logical Protection</w:t>
      </w:r>
      <w:bookmarkEnd w:id="7"/>
    </w:p>
    <w:p w14:paraId="1F70BF04" w14:textId="224228FF" w:rsidR="00F51EF4" w:rsidRDefault="00F51EF4" w:rsidP="001031CB">
      <w:pPr>
        <w:pStyle w:val="DKSHeading2"/>
      </w:pPr>
      <w:bookmarkStart w:id="8" w:name="_Toc955182"/>
      <w:r>
        <w:t>Firewall</w:t>
      </w:r>
      <w:bookmarkEnd w:id="8"/>
    </w:p>
    <w:p w14:paraId="5F2B9195" w14:textId="11BB0C37" w:rsidR="001C148B" w:rsidRDefault="00377EE6" w:rsidP="001C148B">
      <w:r>
        <w:t>The firewall is used to block all connections to the HSM except on three ports.</w:t>
      </w:r>
      <w:r w:rsidR="00A82E60">
        <w:t xml:space="preserve"> The ports are as follows:</w:t>
      </w:r>
    </w:p>
    <w:p w14:paraId="4FD05DDD" w14:textId="79F68721" w:rsidR="00A82E60" w:rsidRDefault="00A82E60" w:rsidP="00A82E60">
      <w:pPr>
        <w:pStyle w:val="ListParagraph"/>
        <w:numPr>
          <w:ilvl w:val="0"/>
          <w:numId w:val="32"/>
        </w:numPr>
      </w:pPr>
      <w:r>
        <w:t xml:space="preserve">Port 8080 – Management port. Provides a </w:t>
      </w:r>
      <w:r w:rsidR="00636C3C">
        <w:t>console interface for configuring the HSM.</w:t>
      </w:r>
    </w:p>
    <w:p w14:paraId="01AB0211" w14:textId="0A835D04" w:rsidR="00636C3C" w:rsidRDefault="00636C3C" w:rsidP="00A82E60">
      <w:pPr>
        <w:pStyle w:val="ListParagraph"/>
        <w:numPr>
          <w:ilvl w:val="0"/>
          <w:numId w:val="32"/>
        </w:numPr>
      </w:pPr>
      <w:r>
        <w:t>Port 8081 – Data port. This interface is used by PKCS #11</w:t>
      </w:r>
      <w:r w:rsidR="00846A0C">
        <w:t>.</w:t>
      </w:r>
    </w:p>
    <w:p w14:paraId="6C9426A3" w14:textId="152987C6" w:rsidR="00846A0C" w:rsidRDefault="00846A0C" w:rsidP="00A82E60">
      <w:pPr>
        <w:pStyle w:val="ListParagraph"/>
        <w:numPr>
          <w:ilvl w:val="0"/>
          <w:numId w:val="32"/>
        </w:numPr>
      </w:pPr>
      <w:r>
        <w:t>Port 80 – Web port. This is a simple web interface for checking the status of the HSM.</w:t>
      </w:r>
    </w:p>
    <w:p w14:paraId="754A7ABD" w14:textId="263BD1FF" w:rsidR="00846A0C" w:rsidRPr="001C148B" w:rsidRDefault="00846A0C" w:rsidP="00846A0C">
      <w:r>
        <w:t xml:space="preserve">The firewall can be </w:t>
      </w:r>
      <w:r w:rsidR="00CB52F4">
        <w:t>configured to allow all connections, a range of IP addresses, a list of IP address, and it</w:t>
      </w:r>
      <w:r w:rsidR="003B6BCD">
        <w:t xml:space="preserve"> can also be used to block all connections.</w:t>
      </w:r>
      <w:r w:rsidR="00811D7F">
        <w:t xml:space="preserve"> </w:t>
      </w:r>
      <w:r w:rsidR="00260756">
        <w:t>Changes can be made per port and no other ports can be opened.</w:t>
      </w:r>
    </w:p>
    <w:p w14:paraId="3F5D4BE3" w14:textId="58359A61" w:rsidR="00F51EF4" w:rsidRDefault="00F51EF4" w:rsidP="001031CB">
      <w:pPr>
        <w:pStyle w:val="DKSHeading2"/>
      </w:pPr>
      <w:bookmarkStart w:id="9" w:name="_Toc955183"/>
      <w:r>
        <w:t>Single-board Computer</w:t>
      </w:r>
      <w:bookmarkEnd w:id="9"/>
    </w:p>
    <w:p w14:paraId="1B7053F5" w14:textId="0BE6449D" w:rsidR="001C148B" w:rsidRDefault="00B24C3E" w:rsidP="001C148B">
      <w:r>
        <w:t>The single board computer has</w:t>
      </w:r>
      <w:r w:rsidR="00E36EAD">
        <w:t xml:space="preserve"> three parts for connecting to the</w:t>
      </w:r>
      <w:r w:rsidR="00B27243">
        <w:t xml:space="preserve"> outside computers. Each part corresponds to </w:t>
      </w:r>
      <w:r w:rsidR="00CF7E7A">
        <w:t>one of the HSM’s open ports. T</w:t>
      </w:r>
      <w:r w:rsidR="00C26696">
        <w:t>he single-board computer doesn’t allow any other communication outside of those ports.</w:t>
      </w:r>
      <w:r w:rsidR="00793357">
        <w:t xml:space="preserve"> For example, a user cannot SSH into the single-board computer.</w:t>
      </w:r>
    </w:p>
    <w:p w14:paraId="1BE2E466" w14:textId="0E8EF92A" w:rsidR="00A05521" w:rsidRDefault="00A05521" w:rsidP="00A05521">
      <w:pPr>
        <w:pStyle w:val="DKSHeading3"/>
      </w:pPr>
      <w:bookmarkStart w:id="10" w:name="_Toc955184"/>
      <w:r>
        <w:t>Logical Separation of components</w:t>
      </w:r>
      <w:bookmarkEnd w:id="10"/>
    </w:p>
    <w:p w14:paraId="1DF97C0E" w14:textId="0837AB7B" w:rsidR="00A05521" w:rsidRDefault="00A05521" w:rsidP="001C148B">
      <w:r>
        <w:t>Even though the</w:t>
      </w:r>
      <w:r w:rsidR="00734923">
        <w:t xml:space="preserve"> three major components all reside on one single-board computer</w:t>
      </w:r>
      <w:r w:rsidR="00034D06">
        <w:t xml:space="preserve"> and share some data, the components can’t be used as an attack vector </w:t>
      </w:r>
      <w:r w:rsidR="00217C0C">
        <w:t xml:space="preserve">for another component. For instance, an attack on port 8081 can’t be used to gain access to the management port on a </w:t>
      </w:r>
      <w:r w:rsidR="00217C0C">
        <w:lastRenderedPageBreak/>
        <w:t>CrypTech device</w:t>
      </w:r>
      <w:r w:rsidR="0029635F">
        <w:t>. This is because all parts have been logically separated as shown in the following diagram.</w:t>
      </w:r>
    </w:p>
    <w:p w14:paraId="5ABA359E" w14:textId="06971FAC" w:rsidR="0029635F" w:rsidRDefault="0029635F" w:rsidP="001C148B">
      <w:r>
        <w:rPr>
          <w:noProof/>
        </w:rPr>
        <w:drawing>
          <wp:inline distT="0" distB="0" distL="0" distR="0" wp14:anchorId="439B4A2D" wp14:editId="4C0A7C7B">
            <wp:extent cx="5943600" cy="4798695"/>
            <wp:effectExtent l="0" t="0" r="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cal separ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98695"/>
                    </a:xfrm>
                    <a:prstGeom prst="rect">
                      <a:avLst/>
                    </a:prstGeom>
                  </pic:spPr>
                </pic:pic>
              </a:graphicData>
            </a:graphic>
          </wp:inline>
        </w:drawing>
      </w:r>
    </w:p>
    <w:p w14:paraId="1848D4EC" w14:textId="16E6E2A2" w:rsidR="006E0AAE" w:rsidRDefault="006E0AAE" w:rsidP="006E0AAE">
      <w:pPr>
        <w:jc w:val="center"/>
        <w:rPr>
          <w:sz w:val="18"/>
          <w:szCs w:val="18"/>
        </w:rPr>
      </w:pPr>
      <w:r w:rsidRPr="00252378">
        <w:rPr>
          <w:sz w:val="18"/>
          <w:szCs w:val="18"/>
        </w:rPr>
        <w:t xml:space="preserve">Diagram </w:t>
      </w:r>
      <w:r>
        <w:rPr>
          <w:sz w:val="18"/>
          <w:szCs w:val="18"/>
        </w:rPr>
        <w:t>2</w:t>
      </w:r>
      <w:r w:rsidRPr="00252378">
        <w:rPr>
          <w:sz w:val="18"/>
          <w:szCs w:val="18"/>
        </w:rPr>
        <w:t>.</w:t>
      </w:r>
      <w:r>
        <w:rPr>
          <w:sz w:val="18"/>
          <w:szCs w:val="18"/>
        </w:rPr>
        <w:t>3.</w:t>
      </w:r>
      <w:r w:rsidRPr="00252378">
        <w:rPr>
          <w:sz w:val="18"/>
          <w:szCs w:val="18"/>
        </w:rPr>
        <w:t>1 – Key HSM Components</w:t>
      </w:r>
    </w:p>
    <w:p w14:paraId="07998062" w14:textId="77777777" w:rsidR="006E0AAE" w:rsidRDefault="006E0AAE" w:rsidP="006E0AAE"/>
    <w:p w14:paraId="32913167" w14:textId="287E441D" w:rsidR="006E0AAE" w:rsidRDefault="006E0AAE" w:rsidP="006E0AAE">
      <w:r>
        <w:t>As shown in Diagram 2.3.1,</w:t>
      </w:r>
      <w:r w:rsidR="003B6DF5">
        <w:t xml:space="preserve"> the three main components are the load balancer, the consoler interface, and the web interface.</w:t>
      </w:r>
      <w:r w:rsidR="00474FCA">
        <w:t xml:space="preserve"> The load balancer listens to connections</w:t>
      </w:r>
      <w:r w:rsidR="00EF134F">
        <w:t xml:space="preserve"> on port 8081 and </w:t>
      </w:r>
      <w:r w:rsidR="007C1560">
        <w:t>connects to only the DATA</w:t>
      </w:r>
      <w:r w:rsidR="00366E25">
        <w:t xml:space="preserve"> port on a CrypTech device. The console interface cannot directly </w:t>
      </w:r>
      <w:r w:rsidR="0068702A">
        <w:t xml:space="preserve">communicate with the load balancer; however, there are background processes such as the key synchronizer </w:t>
      </w:r>
      <w:r w:rsidR="00940263">
        <w:t>that connects to the load balancer and can receive commands from the console interface.</w:t>
      </w:r>
    </w:p>
    <w:p w14:paraId="0F07D90A" w14:textId="55638A43" w:rsidR="00636580" w:rsidRDefault="00636580" w:rsidP="00636580">
      <w:pPr>
        <w:pStyle w:val="DKSHeading3"/>
      </w:pPr>
      <w:bookmarkStart w:id="11" w:name="_Toc955185"/>
      <w:r>
        <w:t>Console Interface</w:t>
      </w:r>
      <w:bookmarkEnd w:id="11"/>
    </w:p>
    <w:p w14:paraId="66BC1802" w14:textId="48B477CF" w:rsidR="00636580" w:rsidRDefault="00636580" w:rsidP="006E0AAE">
      <w:r>
        <w:t xml:space="preserve">The console interface doesn’t </w:t>
      </w:r>
      <w:r w:rsidR="00686A28">
        <w:t>serve as a passthrough for the CTY interface on a CrypTech device.</w:t>
      </w:r>
      <w:r w:rsidR="004F0769">
        <w:t xml:space="preserve"> The Diamond-HSM has its own interface</w:t>
      </w:r>
      <w:r w:rsidR="008E7337">
        <w:t xml:space="preserve"> that it checks for errors and will require the </w:t>
      </w:r>
      <w:r w:rsidR="008E7337">
        <w:lastRenderedPageBreak/>
        <w:t>user to reenter their password to perform certain operations.</w:t>
      </w:r>
      <w:r w:rsidR="007B0F6E">
        <w:t xml:space="preserve"> The Diamond-HSM’s interface will generate new </w:t>
      </w:r>
      <w:r w:rsidR="00F14FA5">
        <w:t>CTY commands and forward those commands to the CrypTech devices.</w:t>
      </w:r>
    </w:p>
    <w:p w14:paraId="4E65232E" w14:textId="2FB0DEF7" w:rsidR="00F14FA5" w:rsidRDefault="00F14FA5" w:rsidP="006A2D30">
      <w:pPr>
        <w:pStyle w:val="DKSHeading3"/>
      </w:pPr>
      <w:bookmarkStart w:id="12" w:name="_Toc955186"/>
      <w:r>
        <w:t>Load Balancer</w:t>
      </w:r>
      <w:bookmarkEnd w:id="12"/>
    </w:p>
    <w:p w14:paraId="2F6670B0" w14:textId="4B715D2D" w:rsidR="00F14FA5" w:rsidRDefault="006A2D30" w:rsidP="006E0AAE">
      <w:r>
        <w:t>CrypTech devices accept remote procedure calls (RPCs) over its DATA port.</w:t>
      </w:r>
      <w:r w:rsidR="00F9795D">
        <w:t xml:space="preserve"> The load balancer process</w:t>
      </w:r>
      <w:r w:rsidR="00F34A74">
        <w:t>es</w:t>
      </w:r>
      <w:r w:rsidR="00F9795D">
        <w:t xml:space="preserve"> all RPCs before sending them to a CrypTech device.</w:t>
      </w:r>
      <w:r w:rsidR="003D69D2">
        <w:t xml:space="preserve"> It can also be used to block certain operations. For example,</w:t>
      </w:r>
      <w:r w:rsidR="00F34A74">
        <w:t xml:space="preserve"> the is a </w:t>
      </w:r>
      <w:r w:rsidR="009F706F">
        <w:t>‘</w:t>
      </w:r>
      <w:proofErr w:type="spellStart"/>
      <w:r w:rsidR="00F34A74">
        <w:t>pkey</w:t>
      </w:r>
      <w:proofErr w:type="spellEnd"/>
      <w:r w:rsidR="009F706F">
        <w:t xml:space="preserve"> </w:t>
      </w:r>
      <w:r w:rsidR="00F34A74">
        <w:t>export</w:t>
      </w:r>
      <w:r w:rsidR="009F706F">
        <w:t>’</w:t>
      </w:r>
      <w:r w:rsidR="00F34A74">
        <w:t xml:space="preserve"> procedure that the load balancer can </w:t>
      </w:r>
      <w:r w:rsidR="009F706F">
        <w:t>be set up to block if that feature has been disabled.</w:t>
      </w:r>
    </w:p>
    <w:p w14:paraId="3C0BD8D3" w14:textId="3CFA7D19" w:rsidR="002035BC" w:rsidRDefault="002035BC" w:rsidP="00BC6776">
      <w:pPr>
        <w:pStyle w:val="DKSHeading3"/>
      </w:pPr>
      <w:bookmarkStart w:id="13" w:name="_Toc955187"/>
      <w:r>
        <w:t>Passwords</w:t>
      </w:r>
      <w:bookmarkEnd w:id="13"/>
    </w:p>
    <w:p w14:paraId="5F5F0117" w14:textId="448A2E37" w:rsidR="001C148B" w:rsidRDefault="00BC6776" w:rsidP="008A0FF1">
      <w:r>
        <w:t xml:space="preserve">The </w:t>
      </w:r>
      <w:r w:rsidR="00A11546">
        <w:t>CrypTech devices support th</w:t>
      </w:r>
      <w:r>
        <w:t>ree passwords: the ‘wheel’ password, the ‘so’ password, and the ‘user’ password.</w:t>
      </w:r>
      <w:r w:rsidR="002D0EF8">
        <w:t xml:space="preserve"> Only the ‘wheel’ password can be used to enter the console interface. The ‘user’ and ‘so’ passwords are used by PKCS#11. </w:t>
      </w:r>
      <w:r w:rsidR="002A3FCB">
        <w:t xml:space="preserve">In future versions of the Diamond-HSM, the ‘wheel’ password can be </w:t>
      </w:r>
      <w:r w:rsidR="00341B30">
        <w:t>restricted to only the console interface. Attempts to use it for the data interface will be</w:t>
      </w:r>
      <w:r w:rsidR="007D3BE7">
        <w:t xml:space="preserve"> banned. This will prevent attacks to gain the ‘wheel’ password from the </w:t>
      </w:r>
      <w:r w:rsidR="009E2D84">
        <w:t>‘data’ interface.</w:t>
      </w:r>
    </w:p>
    <w:p w14:paraId="041BD16C" w14:textId="7950E81F" w:rsidR="005C3FE0" w:rsidRDefault="005C3FE0" w:rsidP="008A0FF1"/>
    <w:p w14:paraId="2FE5F7A8" w14:textId="725271B1" w:rsidR="008F57C2" w:rsidRDefault="008F57C2" w:rsidP="00296ADA">
      <w:pPr>
        <w:pStyle w:val="DKSHeading1"/>
      </w:pPr>
      <w:bookmarkStart w:id="14" w:name="_Toc955188"/>
      <w:r>
        <w:t>Security Concerns and Mitigations for Specific Operations</w:t>
      </w:r>
      <w:bookmarkEnd w:id="14"/>
    </w:p>
    <w:p w14:paraId="5FE0869D" w14:textId="13333839" w:rsidR="00296ADA" w:rsidRDefault="00296ADA" w:rsidP="00296ADA">
      <w:pPr>
        <w:pStyle w:val="DKSHeading2"/>
      </w:pPr>
      <w:bookmarkStart w:id="15" w:name="_Toc955189"/>
      <w:r>
        <w:t>HSM Upgrades</w:t>
      </w:r>
      <w:bookmarkEnd w:id="15"/>
    </w:p>
    <w:p w14:paraId="2F009164" w14:textId="214D7A86" w:rsidR="00296ADA" w:rsidRDefault="00296ADA" w:rsidP="00296ADA">
      <w:pPr>
        <w:pStyle w:val="DKSHeading2"/>
      </w:pPr>
      <w:bookmarkStart w:id="16" w:name="_Toc955190"/>
      <w:r>
        <w:t>Key Backup</w:t>
      </w:r>
      <w:bookmarkEnd w:id="16"/>
    </w:p>
    <w:p w14:paraId="346231FC" w14:textId="324CD964" w:rsidR="0060222E" w:rsidRDefault="0060222E">
      <w:r>
        <w:br w:type="page"/>
      </w:r>
    </w:p>
    <w:p w14:paraId="493C8D32" w14:textId="77777777" w:rsidR="0060222E" w:rsidRPr="0060222E" w:rsidRDefault="0060222E" w:rsidP="0060222E"/>
    <w:sectPr w:rsidR="0060222E" w:rsidRPr="0060222E" w:rsidSect="00B13077">
      <w:headerReference w:type="default" r:id="rId13"/>
      <w:headerReference w:type="firs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6AFD3" w14:textId="77777777" w:rsidR="00C933D8" w:rsidRDefault="00C933D8" w:rsidP="00032C68">
      <w:pPr>
        <w:spacing w:after="0" w:line="240" w:lineRule="auto"/>
      </w:pPr>
      <w:r>
        <w:separator/>
      </w:r>
    </w:p>
  </w:endnote>
  <w:endnote w:type="continuationSeparator" w:id="0">
    <w:p w14:paraId="4F0FFF1E" w14:textId="77777777" w:rsidR="00C933D8" w:rsidRDefault="00C933D8" w:rsidP="00032C68">
      <w:pPr>
        <w:spacing w:after="0" w:line="240" w:lineRule="auto"/>
      </w:pPr>
      <w:r>
        <w:continuationSeparator/>
      </w:r>
    </w:p>
  </w:endnote>
  <w:endnote w:type="continuationNotice" w:id="1">
    <w:p w14:paraId="2A4F4832" w14:textId="77777777" w:rsidR="00C933D8" w:rsidRDefault="00C933D8">
      <w:pPr>
        <w:spacing w:after="0" w:line="240" w:lineRule="auto"/>
      </w:pPr>
    </w:p>
  </w:endnote>
  <w:endnote w:id="2">
    <w:p w14:paraId="4F055C9A" w14:textId="77777777" w:rsidR="00525459" w:rsidRDefault="00525459" w:rsidP="00525459">
      <w:pPr>
        <w:pStyle w:val="EndnoteText"/>
        <w:tabs>
          <w:tab w:val="left" w:pos="900"/>
        </w:tabs>
        <w:rPr>
          <w:rFonts w:hint="eastAsia"/>
        </w:rPr>
      </w:pPr>
      <w:r>
        <w:rPr>
          <w:rStyle w:val="EndnoteReference"/>
        </w:rPr>
        <w:endnoteRef/>
      </w:r>
      <w:r w:rsidRPr="00AE73C9">
        <w:rPr>
          <w:rStyle w:val="EndnoteReference"/>
        </w:rPr>
        <w:tab/>
      </w:r>
      <w:r w:rsidRPr="00AE73C9">
        <w:t xml:space="preserve"> </w:t>
      </w:r>
      <w:hyperlink r:id="rId1" w:history="1">
        <w:r w:rsidRPr="00D4216D">
          <w:rPr>
            <w:rStyle w:val="Hyperlink"/>
            <w:webHidden/>
            <w:sz w:val="18"/>
            <w:szCs w:val="18"/>
          </w:rPr>
          <w:t>https://www.isc.org/downloads/bind/</w:t>
        </w:r>
      </w:hyperlink>
      <w:r>
        <w:t xml:space="preserve"> </w:t>
      </w:r>
    </w:p>
  </w:endnote>
  <w:endnote w:id="3">
    <w:p w14:paraId="1BBE5537" w14:textId="77777777" w:rsidR="00525459" w:rsidRDefault="00525459" w:rsidP="00525459">
      <w:pPr>
        <w:pStyle w:val="EndnoteText"/>
        <w:tabs>
          <w:tab w:val="left" w:pos="900"/>
        </w:tabs>
        <w:rPr>
          <w:rFonts w:hint="eastAsia"/>
        </w:rPr>
      </w:pPr>
      <w:r>
        <w:rPr>
          <w:rStyle w:val="EndnoteReference"/>
        </w:rPr>
        <w:endnoteRef/>
      </w:r>
      <w:r w:rsidRPr="00AE73C9">
        <w:rPr>
          <w:rStyle w:val="EndnoteReference"/>
        </w:rPr>
        <w:tab/>
      </w:r>
      <w:r w:rsidRPr="00AE73C9">
        <w:t xml:space="preserve"> </w:t>
      </w:r>
      <w:hyperlink r:id="rId2" w:history="1">
        <w:r w:rsidRPr="00D4216D">
          <w:rPr>
            <w:rStyle w:val="Hyperlink"/>
            <w:webHidden/>
            <w:sz w:val="18"/>
            <w:szCs w:val="18"/>
          </w:rPr>
          <w:t>https://trac.cryptech.is/</w:t>
        </w:r>
      </w:hyperlink>
      <w:r>
        <w:t xml:space="preserve"> </w:t>
      </w:r>
    </w:p>
  </w:endnote>
  <w:endnote w:id="4">
    <w:p w14:paraId="6FD7ED94" w14:textId="77777777" w:rsidR="00525459" w:rsidRPr="00D4216D" w:rsidRDefault="00525459" w:rsidP="00525459">
      <w:pPr>
        <w:pStyle w:val="EndnoteText"/>
        <w:tabs>
          <w:tab w:val="left" w:pos="900"/>
        </w:tabs>
        <w:rPr>
          <w:rFonts w:hint="eastAsia"/>
          <w:sz w:val="18"/>
          <w:szCs w:val="18"/>
        </w:rPr>
      </w:pPr>
      <w:r>
        <w:rPr>
          <w:rStyle w:val="EndnoteReference"/>
        </w:rPr>
        <w:endnoteRef/>
      </w:r>
      <w:r w:rsidRPr="00AE73C9">
        <w:rPr>
          <w:rStyle w:val="EndnoteReference"/>
        </w:rPr>
        <w:tab/>
      </w:r>
      <w:r w:rsidRPr="00AE73C9">
        <w:t xml:space="preserve"> </w:t>
      </w:r>
      <w:hyperlink r:id="rId3" w:history="1">
        <w:r w:rsidRPr="00D4216D">
          <w:rPr>
            <w:rStyle w:val="Hyperlink"/>
            <w:webHidden/>
            <w:sz w:val="18"/>
            <w:szCs w:val="18"/>
          </w:rPr>
          <w:t>https://en.wikipedia.org/wiki/Domain_Name_System</w:t>
        </w:r>
      </w:hyperlink>
      <w:r w:rsidRPr="00D4216D">
        <w:rPr>
          <w:sz w:val="18"/>
          <w:szCs w:val="18"/>
        </w:rPr>
        <w:t xml:space="preserve"> </w:t>
      </w:r>
    </w:p>
  </w:endnote>
  <w:endnote w:id="5">
    <w:p w14:paraId="49C2355C" w14:textId="77777777" w:rsidR="00525459" w:rsidRDefault="00525459" w:rsidP="00525459">
      <w:pPr>
        <w:pStyle w:val="EndnoteText"/>
        <w:tabs>
          <w:tab w:val="left" w:pos="900"/>
        </w:tabs>
        <w:rPr>
          <w:rFonts w:hint="eastAsia"/>
        </w:rPr>
      </w:pPr>
      <w:r>
        <w:rPr>
          <w:rStyle w:val="EndnoteReference"/>
        </w:rPr>
        <w:endnoteRef/>
      </w:r>
      <w:r w:rsidRPr="00E66E27">
        <w:rPr>
          <w:rStyle w:val="EndnoteReference"/>
          <w:vertAlign w:val="baseline"/>
        </w:rPr>
        <w:tab/>
        <w:t xml:space="preserve"> </w:t>
      </w:r>
      <w:hyperlink r:id="rId4" w:history="1">
        <w:r w:rsidRPr="00260F1E">
          <w:rPr>
            <w:rStyle w:val="Hyperlink"/>
            <w:webHidden/>
            <w:sz w:val="18"/>
            <w:szCs w:val="18"/>
          </w:rPr>
          <w:t>https://en.wikipedia.org/wiki/Domain_Name_System_Security_Extensions</w:t>
        </w:r>
      </w:hyperlink>
      <w:r>
        <w:t xml:space="preserve"> </w:t>
      </w:r>
    </w:p>
  </w:endnote>
  <w:endnote w:id="6">
    <w:p w14:paraId="3A85E828" w14:textId="77777777" w:rsidR="00525459" w:rsidRDefault="00525459" w:rsidP="00525459">
      <w:pPr>
        <w:pStyle w:val="EndnoteText"/>
        <w:tabs>
          <w:tab w:val="left" w:pos="900"/>
        </w:tabs>
        <w:rPr>
          <w:rFonts w:hint="eastAsia"/>
        </w:rPr>
      </w:pPr>
      <w:r>
        <w:rPr>
          <w:rStyle w:val="EndnoteReference"/>
        </w:rPr>
        <w:endnoteRef/>
      </w:r>
      <w:r>
        <w:t xml:space="preserve"> </w:t>
      </w:r>
      <w:r>
        <w:tab/>
        <w:t xml:space="preserve"> </w:t>
      </w:r>
      <w:hyperlink r:id="rId5" w:history="1">
        <w:r w:rsidRPr="00D4216D">
          <w:rPr>
            <w:rStyle w:val="Hyperlink"/>
            <w:sz w:val="18"/>
            <w:szCs w:val="18"/>
          </w:rPr>
          <w:t>https://en.wikipedia.org/wiki/Hardware_security_module</w:t>
        </w:r>
      </w:hyperlink>
      <w:r>
        <w:t xml:space="preserve"> </w:t>
      </w:r>
    </w:p>
  </w:endnote>
  <w:endnote w:id="7">
    <w:p w14:paraId="3E28294A" w14:textId="77777777" w:rsidR="00525459" w:rsidRDefault="00525459" w:rsidP="00525459">
      <w:pPr>
        <w:pStyle w:val="EndnoteText"/>
        <w:tabs>
          <w:tab w:val="left" w:pos="900"/>
        </w:tabs>
        <w:rPr>
          <w:rFonts w:hint="eastAsia"/>
        </w:rPr>
      </w:pPr>
      <w:r>
        <w:rPr>
          <w:rStyle w:val="EndnoteReference"/>
        </w:rPr>
        <w:endnoteRef/>
      </w:r>
      <w:r w:rsidRPr="00AE73C9">
        <w:rPr>
          <w:rStyle w:val="EndnoteReference"/>
        </w:rPr>
        <w:tab/>
      </w:r>
      <w:r w:rsidRPr="00AE73C9">
        <w:t xml:space="preserve"> </w:t>
      </w:r>
      <w:hyperlink r:id="rId6" w:history="1">
        <w:r w:rsidRPr="00D4216D">
          <w:rPr>
            <w:rStyle w:val="Hyperlink"/>
            <w:webHidden/>
            <w:sz w:val="18"/>
            <w:szCs w:val="18"/>
          </w:rPr>
          <w:t>https://www.opendnssec.org/</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Segoe UI Symbol"/>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Liberation Serif">
    <w:altName w:val="Times New Roman"/>
    <w:charset w:val="01"/>
    <w:family w:val="roman"/>
    <w:pitch w:val="variable"/>
  </w:font>
  <w:font w:name="Batang">
    <w:altName w:val="바탕"/>
    <w:panose1 w:val="02030600000101010101"/>
    <w:charset w:val="81"/>
    <w:family w:val="roman"/>
    <w:pitch w:val="variable"/>
    <w:sig w:usb0="B00002AF" w:usb1="69D77CFB" w:usb2="00000030" w:usb3="00000000" w:csb0="0008009F" w:csb1="00000000"/>
  </w:font>
  <w:font w:name="FreeSans">
    <w:altName w:val="Calibr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D6896" w14:textId="77777777" w:rsidR="009D245B" w:rsidRDefault="009D2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F6BDA" w14:textId="77777777" w:rsidR="00C933D8" w:rsidRDefault="00C933D8" w:rsidP="00032C68">
      <w:pPr>
        <w:spacing w:after="0" w:line="240" w:lineRule="auto"/>
      </w:pPr>
      <w:r>
        <w:separator/>
      </w:r>
    </w:p>
  </w:footnote>
  <w:footnote w:type="continuationSeparator" w:id="0">
    <w:p w14:paraId="248BC76C" w14:textId="77777777" w:rsidR="00C933D8" w:rsidRDefault="00C933D8" w:rsidP="00032C68">
      <w:pPr>
        <w:spacing w:after="0" w:line="240" w:lineRule="auto"/>
      </w:pPr>
      <w:r>
        <w:continuationSeparator/>
      </w:r>
    </w:p>
  </w:footnote>
  <w:footnote w:type="continuationNotice" w:id="1">
    <w:p w14:paraId="1E63082F" w14:textId="77777777" w:rsidR="00C933D8" w:rsidRDefault="00C933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2B68E" w14:textId="77777777" w:rsidR="009D245B" w:rsidRDefault="009D2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D6548" w14:textId="4C86EFA1" w:rsidR="009D245B" w:rsidRPr="008F6A09" w:rsidRDefault="009D245B" w:rsidP="008F6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0CBA2" w14:textId="77777777" w:rsidR="009D245B" w:rsidRDefault="009D245B" w:rsidP="00FA17F6">
    <w:pPr>
      <w:pStyle w:val="Header"/>
    </w:pPr>
  </w:p>
  <w:p w14:paraId="1CF47ECA" w14:textId="018E244F" w:rsidR="009D245B" w:rsidRDefault="009D245B" w:rsidP="00FA17F6">
    <w:pPr>
      <w:pStyle w:val="Header"/>
      <w:pBdr>
        <w:bottom w:val="single" w:sz="6" w:space="1" w:color="auto"/>
      </w:pBdr>
      <w:rPr>
        <w:noProof/>
        <w:sz w:val="28"/>
        <w:szCs w:val="28"/>
      </w:rPr>
    </w:pPr>
    <w:r>
      <w:rPr>
        <w:noProof/>
        <w:sz w:val="28"/>
        <w:szCs w:val="28"/>
      </w:rPr>
      <w:fldChar w:fldCharType="begin"/>
    </w:r>
    <w:r>
      <w:rPr>
        <w:noProof/>
        <w:sz w:val="28"/>
        <w:szCs w:val="28"/>
      </w:rPr>
      <w:instrText xml:space="preserve"> STYLEREF  "DKS Heading 1" \n \w  \* MERGEFORMAT </w:instrText>
    </w:r>
    <w:r>
      <w:rPr>
        <w:noProof/>
        <w:sz w:val="28"/>
        <w:szCs w:val="28"/>
      </w:rPr>
      <w:fldChar w:fldCharType="separate"/>
    </w:r>
    <w:r>
      <w:rPr>
        <w:noProof/>
        <w:sz w:val="28"/>
        <w:szCs w:val="28"/>
      </w:rPr>
      <w:t>1</w:t>
    </w:r>
    <w:r>
      <w:rPr>
        <w:noProof/>
        <w:sz w:val="28"/>
        <w:szCs w:val="28"/>
      </w:rPr>
      <w:fldChar w:fldCharType="end"/>
    </w:r>
    <w:r>
      <w:rPr>
        <w:sz w:val="28"/>
        <w:szCs w:val="28"/>
      </w:rPr>
      <w:t xml:space="preserve"> -</w:t>
    </w:r>
    <w:r w:rsidRPr="009B45ED">
      <w:rPr>
        <w:sz w:val="28"/>
        <w:szCs w:val="28"/>
      </w:rPr>
      <w:t xml:space="preserve"> </w:t>
    </w:r>
    <w:r>
      <w:rPr>
        <w:noProof/>
        <w:sz w:val="28"/>
        <w:szCs w:val="28"/>
      </w:rPr>
      <w:fldChar w:fldCharType="begin"/>
    </w:r>
    <w:r>
      <w:rPr>
        <w:noProof/>
        <w:sz w:val="28"/>
        <w:szCs w:val="28"/>
      </w:rPr>
      <w:instrText xml:space="preserve"> STYLEREF  "DKS Heading 1"  \* MERGEFORMAT </w:instrText>
    </w:r>
    <w:r>
      <w:rPr>
        <w:noProof/>
        <w:sz w:val="28"/>
        <w:szCs w:val="28"/>
      </w:rPr>
      <w:fldChar w:fldCharType="separate"/>
    </w:r>
    <w:r>
      <w:rPr>
        <w:noProof/>
        <w:sz w:val="28"/>
        <w:szCs w:val="28"/>
      </w:rPr>
      <w:t>Purpose</w:t>
    </w:r>
    <w:r>
      <w:rPr>
        <w:noProof/>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3845"/>
    <w:multiLevelType w:val="hybridMultilevel"/>
    <w:tmpl w:val="FC42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176ED"/>
    <w:multiLevelType w:val="multilevel"/>
    <w:tmpl w:val="453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73C07"/>
    <w:multiLevelType w:val="hybridMultilevel"/>
    <w:tmpl w:val="2FDEA956"/>
    <w:lvl w:ilvl="0" w:tplc="2D1CE01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01622"/>
    <w:multiLevelType w:val="hybridMultilevel"/>
    <w:tmpl w:val="C3C28E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0E12C5"/>
    <w:multiLevelType w:val="hybridMultilevel"/>
    <w:tmpl w:val="7B8A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B7949"/>
    <w:multiLevelType w:val="multilevel"/>
    <w:tmpl w:val="7510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55F16"/>
    <w:multiLevelType w:val="multilevel"/>
    <w:tmpl w:val="503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46152"/>
    <w:multiLevelType w:val="multilevel"/>
    <w:tmpl w:val="8A8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83C5B"/>
    <w:multiLevelType w:val="multilevel"/>
    <w:tmpl w:val="61CAE5C8"/>
    <w:lvl w:ilvl="0">
      <w:start w:val="1"/>
      <w:numFmt w:val="decimal"/>
      <w:lvlText w:val="%1."/>
      <w:lvlJc w:val="left"/>
      <w:pPr>
        <w:tabs>
          <w:tab w:val="num" w:pos="720"/>
        </w:tabs>
        <w:ind w:left="720" w:hanging="720"/>
      </w:pPr>
    </w:lvl>
    <w:lvl w:ilvl="1">
      <w:start w:val="1"/>
      <w:numFmt w:val="decimal"/>
      <w:lvlText w:val="%1.%2."/>
      <w:lvlJc w:val="left"/>
      <w:pPr>
        <w:tabs>
          <w:tab w:val="num" w:pos="720"/>
        </w:tabs>
        <w:ind w:left="1080" w:hanging="1080"/>
      </w:pPr>
    </w:lvl>
    <w:lvl w:ilvl="2">
      <w:start w:val="1"/>
      <w:numFmt w:val="decimal"/>
      <w:lvlText w:val="%1.%2.%3."/>
      <w:lvlJc w:val="left"/>
      <w:pPr>
        <w:tabs>
          <w:tab w:val="num" w:pos="2340"/>
        </w:tabs>
        <w:ind w:left="23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A742182"/>
    <w:multiLevelType w:val="multilevel"/>
    <w:tmpl w:val="7D22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571D5"/>
    <w:multiLevelType w:val="multilevel"/>
    <w:tmpl w:val="95DC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50B69"/>
    <w:multiLevelType w:val="multilevel"/>
    <w:tmpl w:val="E9E0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720A0"/>
    <w:multiLevelType w:val="multilevel"/>
    <w:tmpl w:val="A53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C61B7"/>
    <w:multiLevelType w:val="hybridMultilevel"/>
    <w:tmpl w:val="900A568A"/>
    <w:lvl w:ilvl="0" w:tplc="4FE80F2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63BC8"/>
    <w:multiLevelType w:val="hybridMultilevel"/>
    <w:tmpl w:val="3BDCF960"/>
    <w:lvl w:ilvl="0" w:tplc="E996B29C">
      <w:start w:val="1"/>
      <w:numFmt w:val="upperLetter"/>
      <w:pStyle w:val="DKSAppendix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43C0F"/>
    <w:multiLevelType w:val="hybridMultilevel"/>
    <w:tmpl w:val="7ECC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2461B"/>
    <w:multiLevelType w:val="multilevel"/>
    <w:tmpl w:val="0DCA5236"/>
    <w:lvl w:ilvl="0">
      <w:start w:val="1"/>
      <w:numFmt w:val="decimal"/>
      <w:pStyle w:val="DKSHeading1"/>
      <w:lvlText w:val="%1."/>
      <w:lvlJc w:val="left"/>
    </w:lvl>
    <w:lvl w:ilvl="1">
      <w:start w:val="1"/>
      <w:numFmt w:val="decimal"/>
      <w:pStyle w:val="DKSHeading2"/>
      <w:lvlText w:val="%1.%2."/>
      <w:lvlJc w:val="left"/>
    </w:lvl>
    <w:lvl w:ilvl="2">
      <w:start w:val="1"/>
      <w:numFmt w:val="decimal"/>
      <w:pStyle w:val="DKSHeading3"/>
      <w:lvlText w:val="%1.%2.%3."/>
      <w:lvlJc w:val="left"/>
    </w:lvl>
    <w:lvl w:ilvl="3">
      <w:start w:val="1"/>
      <w:numFmt w:val="decimal"/>
      <w:pStyle w:val="DKSHeading3"/>
      <w:lvlText w:val="%1.%2.%3.%4."/>
      <w:lvlJc w:val="left"/>
      <w:pPr>
        <w:ind w:left="1800" w:hanging="180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abstractNum w:abstractNumId="17" w15:restartNumberingAfterBreak="0">
    <w:nsid w:val="51852581"/>
    <w:multiLevelType w:val="multilevel"/>
    <w:tmpl w:val="F25A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2565E"/>
    <w:multiLevelType w:val="multilevel"/>
    <w:tmpl w:val="474E0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8B3819"/>
    <w:multiLevelType w:val="multilevel"/>
    <w:tmpl w:val="0B46FDC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76351"/>
    <w:multiLevelType w:val="multilevel"/>
    <w:tmpl w:val="E54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45029"/>
    <w:multiLevelType w:val="multilevel"/>
    <w:tmpl w:val="D34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F5242"/>
    <w:multiLevelType w:val="multilevel"/>
    <w:tmpl w:val="CC7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758BD"/>
    <w:multiLevelType w:val="multilevel"/>
    <w:tmpl w:val="4D1C79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DC70290"/>
    <w:multiLevelType w:val="hybridMultilevel"/>
    <w:tmpl w:val="40103496"/>
    <w:lvl w:ilvl="0" w:tplc="E72E5BEE">
      <w:start w:val="1"/>
      <w:numFmt w:val="decimal"/>
      <w:lvlText w:val="4.1.%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D8667E"/>
    <w:multiLevelType w:val="multilevel"/>
    <w:tmpl w:val="644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A279A"/>
    <w:multiLevelType w:val="hybridMultilevel"/>
    <w:tmpl w:val="63984432"/>
    <w:lvl w:ilvl="0" w:tplc="D8BC397A">
      <w:start w:val="1"/>
      <w:numFmt w:val="decimal"/>
      <w:lvlText w:val="4.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5"/>
  </w:num>
  <w:num w:numId="8">
    <w:abstractNumId w:val="10"/>
  </w:num>
  <w:num w:numId="9">
    <w:abstractNumId w:val="9"/>
  </w:num>
  <w:num w:numId="10">
    <w:abstractNumId w:val="22"/>
  </w:num>
  <w:num w:numId="11">
    <w:abstractNumId w:val="25"/>
  </w:num>
  <w:num w:numId="12">
    <w:abstractNumId w:val="6"/>
  </w:num>
  <w:num w:numId="13">
    <w:abstractNumId w:val="7"/>
  </w:num>
  <w:num w:numId="14">
    <w:abstractNumId w:val="1"/>
  </w:num>
  <w:num w:numId="15">
    <w:abstractNumId w:val="21"/>
  </w:num>
  <w:num w:numId="16">
    <w:abstractNumId w:val="12"/>
  </w:num>
  <w:num w:numId="17">
    <w:abstractNumId w:val="20"/>
  </w:num>
  <w:num w:numId="18">
    <w:abstractNumId w:val="17"/>
  </w:num>
  <w:num w:numId="19">
    <w:abstractNumId w:val="11"/>
  </w:num>
  <w:num w:numId="20">
    <w:abstractNumId w:val="19"/>
  </w:num>
  <w:num w:numId="21">
    <w:abstractNumId w:val="2"/>
  </w:num>
  <w:num w:numId="22">
    <w:abstractNumId w:val="14"/>
  </w:num>
  <w:num w:numId="23">
    <w:abstractNumId w:val="24"/>
  </w:num>
  <w:num w:numId="24">
    <w:abstractNumId w:val="3"/>
  </w:num>
  <w:num w:numId="25">
    <w:abstractNumId w:val="26"/>
  </w:num>
  <w:num w:numId="26">
    <w:abstractNumId w:val="15"/>
  </w:num>
  <w:num w:numId="27">
    <w:abstractNumId w:val="23"/>
  </w:num>
  <w:num w:numId="28">
    <w:abstractNumId w:val="4"/>
  </w:num>
  <w:num w:numId="29">
    <w:abstractNumId w:val="8"/>
  </w:num>
  <w:num w:numId="30">
    <w:abstractNumId w:val="0"/>
  </w:num>
  <w:num w:numId="31">
    <w:abstractNumId w:val="1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42"/>
    <w:rsid w:val="00001222"/>
    <w:rsid w:val="00002D04"/>
    <w:rsid w:val="000037DB"/>
    <w:rsid w:val="000044F6"/>
    <w:rsid w:val="00004A6A"/>
    <w:rsid w:val="00005D79"/>
    <w:rsid w:val="00012F21"/>
    <w:rsid w:val="0001574B"/>
    <w:rsid w:val="00021422"/>
    <w:rsid w:val="000237CA"/>
    <w:rsid w:val="0002703E"/>
    <w:rsid w:val="00030650"/>
    <w:rsid w:val="00032C68"/>
    <w:rsid w:val="00034D06"/>
    <w:rsid w:val="000403E4"/>
    <w:rsid w:val="000427D0"/>
    <w:rsid w:val="00042833"/>
    <w:rsid w:val="00044D11"/>
    <w:rsid w:val="000450B9"/>
    <w:rsid w:val="00045398"/>
    <w:rsid w:val="0004741B"/>
    <w:rsid w:val="0004792E"/>
    <w:rsid w:val="00047C2E"/>
    <w:rsid w:val="000508F5"/>
    <w:rsid w:val="00060CA0"/>
    <w:rsid w:val="00064A7E"/>
    <w:rsid w:val="00065D25"/>
    <w:rsid w:val="0006615D"/>
    <w:rsid w:val="000665D9"/>
    <w:rsid w:val="00067950"/>
    <w:rsid w:val="00071C1E"/>
    <w:rsid w:val="00077DE0"/>
    <w:rsid w:val="00077FF0"/>
    <w:rsid w:val="00081639"/>
    <w:rsid w:val="0008233B"/>
    <w:rsid w:val="00083778"/>
    <w:rsid w:val="00083E0A"/>
    <w:rsid w:val="000845CF"/>
    <w:rsid w:val="000850D3"/>
    <w:rsid w:val="00086FCC"/>
    <w:rsid w:val="00091366"/>
    <w:rsid w:val="00094F52"/>
    <w:rsid w:val="000A2573"/>
    <w:rsid w:val="000A6485"/>
    <w:rsid w:val="000A69DB"/>
    <w:rsid w:val="000B02CA"/>
    <w:rsid w:val="000B25B8"/>
    <w:rsid w:val="000B3B76"/>
    <w:rsid w:val="000D033B"/>
    <w:rsid w:val="000D15CF"/>
    <w:rsid w:val="000D1687"/>
    <w:rsid w:val="000D5499"/>
    <w:rsid w:val="000E0975"/>
    <w:rsid w:val="000E3613"/>
    <w:rsid w:val="000E5D44"/>
    <w:rsid w:val="000E5DCC"/>
    <w:rsid w:val="000E7F01"/>
    <w:rsid w:val="000F189B"/>
    <w:rsid w:val="000F1AE8"/>
    <w:rsid w:val="000F346B"/>
    <w:rsid w:val="000F50E7"/>
    <w:rsid w:val="000F53DA"/>
    <w:rsid w:val="000F6FA4"/>
    <w:rsid w:val="000F7D8B"/>
    <w:rsid w:val="001031CB"/>
    <w:rsid w:val="0011420E"/>
    <w:rsid w:val="00115757"/>
    <w:rsid w:val="00116065"/>
    <w:rsid w:val="00116849"/>
    <w:rsid w:val="0012048E"/>
    <w:rsid w:val="00120942"/>
    <w:rsid w:val="00123DCF"/>
    <w:rsid w:val="00132769"/>
    <w:rsid w:val="00133744"/>
    <w:rsid w:val="00134179"/>
    <w:rsid w:val="00134E0C"/>
    <w:rsid w:val="00135F9A"/>
    <w:rsid w:val="00140066"/>
    <w:rsid w:val="001403F1"/>
    <w:rsid w:val="001411EB"/>
    <w:rsid w:val="00141F71"/>
    <w:rsid w:val="00142689"/>
    <w:rsid w:val="00145CD6"/>
    <w:rsid w:val="00157A6F"/>
    <w:rsid w:val="00160FF5"/>
    <w:rsid w:val="00166FF9"/>
    <w:rsid w:val="00170098"/>
    <w:rsid w:val="00171783"/>
    <w:rsid w:val="00184CE2"/>
    <w:rsid w:val="00186291"/>
    <w:rsid w:val="00186F00"/>
    <w:rsid w:val="00191700"/>
    <w:rsid w:val="00192B06"/>
    <w:rsid w:val="00192BB1"/>
    <w:rsid w:val="00193199"/>
    <w:rsid w:val="001A4A99"/>
    <w:rsid w:val="001B040A"/>
    <w:rsid w:val="001B0E6F"/>
    <w:rsid w:val="001B4137"/>
    <w:rsid w:val="001B5355"/>
    <w:rsid w:val="001B66CB"/>
    <w:rsid w:val="001B736F"/>
    <w:rsid w:val="001B7C8C"/>
    <w:rsid w:val="001C148B"/>
    <w:rsid w:val="001C610C"/>
    <w:rsid w:val="001D1674"/>
    <w:rsid w:val="001D6D77"/>
    <w:rsid w:val="001E06B8"/>
    <w:rsid w:val="001E12EE"/>
    <w:rsid w:val="001E5157"/>
    <w:rsid w:val="001E5213"/>
    <w:rsid w:val="001E6110"/>
    <w:rsid w:val="001E707D"/>
    <w:rsid w:val="001F03F3"/>
    <w:rsid w:val="001F7198"/>
    <w:rsid w:val="002035BC"/>
    <w:rsid w:val="00217C0C"/>
    <w:rsid w:val="002204E7"/>
    <w:rsid w:val="00222207"/>
    <w:rsid w:val="002222A9"/>
    <w:rsid w:val="00230175"/>
    <w:rsid w:val="00235765"/>
    <w:rsid w:val="00240059"/>
    <w:rsid w:val="00240696"/>
    <w:rsid w:val="00240D49"/>
    <w:rsid w:val="0025115B"/>
    <w:rsid w:val="00252378"/>
    <w:rsid w:val="00252A46"/>
    <w:rsid w:val="00252F6B"/>
    <w:rsid w:val="0026031B"/>
    <w:rsid w:val="00260756"/>
    <w:rsid w:val="0026461F"/>
    <w:rsid w:val="00271311"/>
    <w:rsid w:val="00273671"/>
    <w:rsid w:val="00275BA9"/>
    <w:rsid w:val="00282D8B"/>
    <w:rsid w:val="00283878"/>
    <w:rsid w:val="00285B69"/>
    <w:rsid w:val="002876DA"/>
    <w:rsid w:val="00290D66"/>
    <w:rsid w:val="00291BBA"/>
    <w:rsid w:val="0029635F"/>
    <w:rsid w:val="00296601"/>
    <w:rsid w:val="00296ADA"/>
    <w:rsid w:val="002A184A"/>
    <w:rsid w:val="002A1E98"/>
    <w:rsid w:val="002A3FCB"/>
    <w:rsid w:val="002A725D"/>
    <w:rsid w:val="002B7D10"/>
    <w:rsid w:val="002C04CF"/>
    <w:rsid w:val="002C1F92"/>
    <w:rsid w:val="002C64D5"/>
    <w:rsid w:val="002D0EF8"/>
    <w:rsid w:val="002D14FA"/>
    <w:rsid w:val="002E1BB8"/>
    <w:rsid w:val="002E33A8"/>
    <w:rsid w:val="002E4530"/>
    <w:rsid w:val="002E7C9F"/>
    <w:rsid w:val="002F3CF3"/>
    <w:rsid w:val="002F5F66"/>
    <w:rsid w:val="00307205"/>
    <w:rsid w:val="00311E15"/>
    <w:rsid w:val="00317B8A"/>
    <w:rsid w:val="00326E91"/>
    <w:rsid w:val="0032760D"/>
    <w:rsid w:val="00327654"/>
    <w:rsid w:val="00327CF5"/>
    <w:rsid w:val="003304DB"/>
    <w:rsid w:val="00330957"/>
    <w:rsid w:val="003327AB"/>
    <w:rsid w:val="00333FFF"/>
    <w:rsid w:val="0033657B"/>
    <w:rsid w:val="00341B30"/>
    <w:rsid w:val="00344332"/>
    <w:rsid w:val="003455E0"/>
    <w:rsid w:val="00352127"/>
    <w:rsid w:val="0036680C"/>
    <w:rsid w:val="00366E25"/>
    <w:rsid w:val="00370FED"/>
    <w:rsid w:val="0037154F"/>
    <w:rsid w:val="00372FBC"/>
    <w:rsid w:val="0037567B"/>
    <w:rsid w:val="00376F04"/>
    <w:rsid w:val="00377EE6"/>
    <w:rsid w:val="00391D14"/>
    <w:rsid w:val="003A3892"/>
    <w:rsid w:val="003A568A"/>
    <w:rsid w:val="003A64F5"/>
    <w:rsid w:val="003A7B15"/>
    <w:rsid w:val="003B658D"/>
    <w:rsid w:val="003B6BCD"/>
    <w:rsid w:val="003B6DF5"/>
    <w:rsid w:val="003C4026"/>
    <w:rsid w:val="003C7153"/>
    <w:rsid w:val="003C7519"/>
    <w:rsid w:val="003D0175"/>
    <w:rsid w:val="003D5594"/>
    <w:rsid w:val="003D69D2"/>
    <w:rsid w:val="003D74B1"/>
    <w:rsid w:val="003E2111"/>
    <w:rsid w:val="003E2601"/>
    <w:rsid w:val="003E6536"/>
    <w:rsid w:val="003E7BE7"/>
    <w:rsid w:val="003F1B1B"/>
    <w:rsid w:val="00403FD4"/>
    <w:rsid w:val="0040532E"/>
    <w:rsid w:val="00406C63"/>
    <w:rsid w:val="00410ECE"/>
    <w:rsid w:val="00416947"/>
    <w:rsid w:val="004230BB"/>
    <w:rsid w:val="00423B66"/>
    <w:rsid w:val="00424E77"/>
    <w:rsid w:val="00432BFC"/>
    <w:rsid w:val="0043326F"/>
    <w:rsid w:val="00441914"/>
    <w:rsid w:val="00441A25"/>
    <w:rsid w:val="00442418"/>
    <w:rsid w:val="004473A7"/>
    <w:rsid w:val="00447C73"/>
    <w:rsid w:val="00453026"/>
    <w:rsid w:val="00455F76"/>
    <w:rsid w:val="00461FC5"/>
    <w:rsid w:val="004631D3"/>
    <w:rsid w:val="004674F7"/>
    <w:rsid w:val="00474FCA"/>
    <w:rsid w:val="00477701"/>
    <w:rsid w:val="004844AD"/>
    <w:rsid w:val="004851B0"/>
    <w:rsid w:val="00485542"/>
    <w:rsid w:val="00485CAC"/>
    <w:rsid w:val="004873E2"/>
    <w:rsid w:val="00495506"/>
    <w:rsid w:val="00495A83"/>
    <w:rsid w:val="004970DF"/>
    <w:rsid w:val="004A67F9"/>
    <w:rsid w:val="004B0520"/>
    <w:rsid w:val="004B09E3"/>
    <w:rsid w:val="004B1AB5"/>
    <w:rsid w:val="004B4979"/>
    <w:rsid w:val="004B5B4B"/>
    <w:rsid w:val="004B662C"/>
    <w:rsid w:val="004B73D4"/>
    <w:rsid w:val="004C0C3F"/>
    <w:rsid w:val="004C30A4"/>
    <w:rsid w:val="004C3F5C"/>
    <w:rsid w:val="004C7226"/>
    <w:rsid w:val="004D16A6"/>
    <w:rsid w:val="004D190E"/>
    <w:rsid w:val="004D1FD7"/>
    <w:rsid w:val="004D4299"/>
    <w:rsid w:val="004D7CBA"/>
    <w:rsid w:val="004E1D09"/>
    <w:rsid w:val="004E49C1"/>
    <w:rsid w:val="004E630A"/>
    <w:rsid w:val="004F01F3"/>
    <w:rsid w:val="004F0769"/>
    <w:rsid w:val="004F426E"/>
    <w:rsid w:val="004F432E"/>
    <w:rsid w:val="004F5AA8"/>
    <w:rsid w:val="004F60A6"/>
    <w:rsid w:val="004F6967"/>
    <w:rsid w:val="0050168F"/>
    <w:rsid w:val="00507389"/>
    <w:rsid w:val="00512E86"/>
    <w:rsid w:val="005131C1"/>
    <w:rsid w:val="00515A0C"/>
    <w:rsid w:val="005209AA"/>
    <w:rsid w:val="00522CBD"/>
    <w:rsid w:val="00525459"/>
    <w:rsid w:val="0052583F"/>
    <w:rsid w:val="005260E6"/>
    <w:rsid w:val="00530799"/>
    <w:rsid w:val="00535D99"/>
    <w:rsid w:val="00536ED7"/>
    <w:rsid w:val="00541D8A"/>
    <w:rsid w:val="0054260B"/>
    <w:rsid w:val="005538C0"/>
    <w:rsid w:val="00554C9F"/>
    <w:rsid w:val="00557604"/>
    <w:rsid w:val="00566097"/>
    <w:rsid w:val="0057047B"/>
    <w:rsid w:val="00571837"/>
    <w:rsid w:val="00571F3F"/>
    <w:rsid w:val="00572E10"/>
    <w:rsid w:val="0057319D"/>
    <w:rsid w:val="00574084"/>
    <w:rsid w:val="005741B8"/>
    <w:rsid w:val="00576012"/>
    <w:rsid w:val="00584D02"/>
    <w:rsid w:val="00584E64"/>
    <w:rsid w:val="0058663D"/>
    <w:rsid w:val="00590681"/>
    <w:rsid w:val="00591BC8"/>
    <w:rsid w:val="005922A4"/>
    <w:rsid w:val="005923D8"/>
    <w:rsid w:val="00596D80"/>
    <w:rsid w:val="005A1DFF"/>
    <w:rsid w:val="005A5EC3"/>
    <w:rsid w:val="005A75A9"/>
    <w:rsid w:val="005B3C71"/>
    <w:rsid w:val="005C0959"/>
    <w:rsid w:val="005C2567"/>
    <w:rsid w:val="005C3FE0"/>
    <w:rsid w:val="005C5D0E"/>
    <w:rsid w:val="005E0C68"/>
    <w:rsid w:val="005E28E5"/>
    <w:rsid w:val="005E3056"/>
    <w:rsid w:val="005E54B3"/>
    <w:rsid w:val="005E70D5"/>
    <w:rsid w:val="005F2AEC"/>
    <w:rsid w:val="005F4E13"/>
    <w:rsid w:val="005F6220"/>
    <w:rsid w:val="005F62D6"/>
    <w:rsid w:val="0060222E"/>
    <w:rsid w:val="00602679"/>
    <w:rsid w:val="00602BF4"/>
    <w:rsid w:val="00602F0F"/>
    <w:rsid w:val="00604366"/>
    <w:rsid w:val="006120BB"/>
    <w:rsid w:val="0061386E"/>
    <w:rsid w:val="00613AFA"/>
    <w:rsid w:val="00614AA1"/>
    <w:rsid w:val="0061703D"/>
    <w:rsid w:val="00617C4B"/>
    <w:rsid w:val="00627E71"/>
    <w:rsid w:val="006309A1"/>
    <w:rsid w:val="0063114B"/>
    <w:rsid w:val="00636580"/>
    <w:rsid w:val="00636C3C"/>
    <w:rsid w:val="00645474"/>
    <w:rsid w:val="0064550B"/>
    <w:rsid w:val="00645657"/>
    <w:rsid w:val="00647140"/>
    <w:rsid w:val="00650B47"/>
    <w:rsid w:val="00650FA0"/>
    <w:rsid w:val="006546F6"/>
    <w:rsid w:val="00656D39"/>
    <w:rsid w:val="006674CE"/>
    <w:rsid w:val="0067029E"/>
    <w:rsid w:val="0067252D"/>
    <w:rsid w:val="00672C35"/>
    <w:rsid w:val="006737AA"/>
    <w:rsid w:val="0067396C"/>
    <w:rsid w:val="00676A5F"/>
    <w:rsid w:val="00680073"/>
    <w:rsid w:val="00680783"/>
    <w:rsid w:val="00681396"/>
    <w:rsid w:val="006831C0"/>
    <w:rsid w:val="0068655D"/>
    <w:rsid w:val="00686A28"/>
    <w:rsid w:val="00686E18"/>
    <w:rsid w:val="0068702A"/>
    <w:rsid w:val="00687972"/>
    <w:rsid w:val="00695215"/>
    <w:rsid w:val="00697A01"/>
    <w:rsid w:val="006A2D30"/>
    <w:rsid w:val="006A464F"/>
    <w:rsid w:val="006B39A1"/>
    <w:rsid w:val="006B561E"/>
    <w:rsid w:val="006B5BE5"/>
    <w:rsid w:val="006C1B54"/>
    <w:rsid w:val="006C251C"/>
    <w:rsid w:val="006D27A9"/>
    <w:rsid w:val="006D2E99"/>
    <w:rsid w:val="006D4D0E"/>
    <w:rsid w:val="006E0AAE"/>
    <w:rsid w:val="006E38E5"/>
    <w:rsid w:val="006E686F"/>
    <w:rsid w:val="006E6DB0"/>
    <w:rsid w:val="006E6DBA"/>
    <w:rsid w:val="006E74F0"/>
    <w:rsid w:val="006F17B3"/>
    <w:rsid w:val="006F1A95"/>
    <w:rsid w:val="00705BC3"/>
    <w:rsid w:val="0071116B"/>
    <w:rsid w:val="007169B1"/>
    <w:rsid w:val="0072147F"/>
    <w:rsid w:val="00721D90"/>
    <w:rsid w:val="00722797"/>
    <w:rsid w:val="00722E8E"/>
    <w:rsid w:val="00724D14"/>
    <w:rsid w:val="00725218"/>
    <w:rsid w:val="00725684"/>
    <w:rsid w:val="00732C9E"/>
    <w:rsid w:val="00734923"/>
    <w:rsid w:val="00735066"/>
    <w:rsid w:val="0074104B"/>
    <w:rsid w:val="00745FBC"/>
    <w:rsid w:val="00746D5C"/>
    <w:rsid w:val="007512E6"/>
    <w:rsid w:val="00751CEF"/>
    <w:rsid w:val="00754E8D"/>
    <w:rsid w:val="00760807"/>
    <w:rsid w:val="00762BFE"/>
    <w:rsid w:val="00763E8B"/>
    <w:rsid w:val="00767A81"/>
    <w:rsid w:val="00770528"/>
    <w:rsid w:val="0077514A"/>
    <w:rsid w:val="007778ED"/>
    <w:rsid w:val="007802F7"/>
    <w:rsid w:val="007840F0"/>
    <w:rsid w:val="00793357"/>
    <w:rsid w:val="00795EB3"/>
    <w:rsid w:val="007A19F0"/>
    <w:rsid w:val="007A3314"/>
    <w:rsid w:val="007A4FC4"/>
    <w:rsid w:val="007B09EF"/>
    <w:rsid w:val="007B0F6E"/>
    <w:rsid w:val="007B3191"/>
    <w:rsid w:val="007B4638"/>
    <w:rsid w:val="007C1560"/>
    <w:rsid w:val="007C1ED0"/>
    <w:rsid w:val="007C5251"/>
    <w:rsid w:val="007C5506"/>
    <w:rsid w:val="007C700B"/>
    <w:rsid w:val="007D3BE7"/>
    <w:rsid w:val="007D41FF"/>
    <w:rsid w:val="007D4690"/>
    <w:rsid w:val="007D4AD8"/>
    <w:rsid w:val="007E0A6B"/>
    <w:rsid w:val="007E31D3"/>
    <w:rsid w:val="007E7B26"/>
    <w:rsid w:val="007F0AC6"/>
    <w:rsid w:val="00800365"/>
    <w:rsid w:val="00801121"/>
    <w:rsid w:val="00803362"/>
    <w:rsid w:val="0080359A"/>
    <w:rsid w:val="00805F09"/>
    <w:rsid w:val="00811D7F"/>
    <w:rsid w:val="00812F30"/>
    <w:rsid w:val="00822491"/>
    <w:rsid w:val="00827BD3"/>
    <w:rsid w:val="0083085F"/>
    <w:rsid w:val="00830AD1"/>
    <w:rsid w:val="00833FBF"/>
    <w:rsid w:val="008340A7"/>
    <w:rsid w:val="00834E0C"/>
    <w:rsid w:val="00844BE0"/>
    <w:rsid w:val="00845109"/>
    <w:rsid w:val="0084602C"/>
    <w:rsid w:val="00846A0C"/>
    <w:rsid w:val="00850765"/>
    <w:rsid w:val="00851083"/>
    <w:rsid w:val="008510BE"/>
    <w:rsid w:val="008549F3"/>
    <w:rsid w:val="0085623D"/>
    <w:rsid w:val="00867AEC"/>
    <w:rsid w:val="0087310F"/>
    <w:rsid w:val="00884FA3"/>
    <w:rsid w:val="008A0FF1"/>
    <w:rsid w:val="008A21E4"/>
    <w:rsid w:val="008A262F"/>
    <w:rsid w:val="008A382F"/>
    <w:rsid w:val="008A470F"/>
    <w:rsid w:val="008A5B01"/>
    <w:rsid w:val="008A7581"/>
    <w:rsid w:val="008B383C"/>
    <w:rsid w:val="008C25C7"/>
    <w:rsid w:val="008C2AB4"/>
    <w:rsid w:val="008C536A"/>
    <w:rsid w:val="008D490E"/>
    <w:rsid w:val="008D6CEC"/>
    <w:rsid w:val="008D76E9"/>
    <w:rsid w:val="008D7DE5"/>
    <w:rsid w:val="008E01B4"/>
    <w:rsid w:val="008E0DA6"/>
    <w:rsid w:val="008E3018"/>
    <w:rsid w:val="008E3187"/>
    <w:rsid w:val="008E37D9"/>
    <w:rsid w:val="008E6B08"/>
    <w:rsid w:val="008E7337"/>
    <w:rsid w:val="008F038C"/>
    <w:rsid w:val="008F0EA3"/>
    <w:rsid w:val="008F57C2"/>
    <w:rsid w:val="008F6A09"/>
    <w:rsid w:val="00902AB2"/>
    <w:rsid w:val="009047CF"/>
    <w:rsid w:val="00910B23"/>
    <w:rsid w:val="00915BCA"/>
    <w:rsid w:val="00916868"/>
    <w:rsid w:val="009261E7"/>
    <w:rsid w:val="00931D6F"/>
    <w:rsid w:val="00940263"/>
    <w:rsid w:val="00940A99"/>
    <w:rsid w:val="00942AAE"/>
    <w:rsid w:val="00943975"/>
    <w:rsid w:val="009455EF"/>
    <w:rsid w:val="00947D94"/>
    <w:rsid w:val="00953C85"/>
    <w:rsid w:val="00960EFE"/>
    <w:rsid w:val="00973CC9"/>
    <w:rsid w:val="00974CE5"/>
    <w:rsid w:val="00974EFE"/>
    <w:rsid w:val="009777E8"/>
    <w:rsid w:val="009804F0"/>
    <w:rsid w:val="00981E5D"/>
    <w:rsid w:val="009821DF"/>
    <w:rsid w:val="00982B0A"/>
    <w:rsid w:val="00986570"/>
    <w:rsid w:val="00987354"/>
    <w:rsid w:val="00992500"/>
    <w:rsid w:val="00992712"/>
    <w:rsid w:val="00992838"/>
    <w:rsid w:val="00994A26"/>
    <w:rsid w:val="009A056A"/>
    <w:rsid w:val="009B4D2E"/>
    <w:rsid w:val="009C1F15"/>
    <w:rsid w:val="009C3562"/>
    <w:rsid w:val="009C4837"/>
    <w:rsid w:val="009C7CCF"/>
    <w:rsid w:val="009D23F2"/>
    <w:rsid w:val="009D245B"/>
    <w:rsid w:val="009E2D84"/>
    <w:rsid w:val="009E4646"/>
    <w:rsid w:val="009E764B"/>
    <w:rsid w:val="009F07FD"/>
    <w:rsid w:val="009F3626"/>
    <w:rsid w:val="009F41E3"/>
    <w:rsid w:val="009F4BD3"/>
    <w:rsid w:val="009F706F"/>
    <w:rsid w:val="009F79FA"/>
    <w:rsid w:val="009F7E83"/>
    <w:rsid w:val="00A00790"/>
    <w:rsid w:val="00A02D7E"/>
    <w:rsid w:val="00A038C9"/>
    <w:rsid w:val="00A05521"/>
    <w:rsid w:val="00A06382"/>
    <w:rsid w:val="00A075EC"/>
    <w:rsid w:val="00A07700"/>
    <w:rsid w:val="00A07E4E"/>
    <w:rsid w:val="00A11546"/>
    <w:rsid w:val="00A12991"/>
    <w:rsid w:val="00A1364D"/>
    <w:rsid w:val="00A171C6"/>
    <w:rsid w:val="00A2335F"/>
    <w:rsid w:val="00A269DB"/>
    <w:rsid w:val="00A273E9"/>
    <w:rsid w:val="00A316DC"/>
    <w:rsid w:val="00A36390"/>
    <w:rsid w:val="00A3773A"/>
    <w:rsid w:val="00A37F2E"/>
    <w:rsid w:val="00A411DC"/>
    <w:rsid w:val="00A511D0"/>
    <w:rsid w:val="00A6571B"/>
    <w:rsid w:val="00A752A1"/>
    <w:rsid w:val="00A760A8"/>
    <w:rsid w:val="00A7719F"/>
    <w:rsid w:val="00A7775E"/>
    <w:rsid w:val="00A80FEC"/>
    <w:rsid w:val="00A81189"/>
    <w:rsid w:val="00A81F2D"/>
    <w:rsid w:val="00A82D82"/>
    <w:rsid w:val="00A82E60"/>
    <w:rsid w:val="00A869B6"/>
    <w:rsid w:val="00A9113A"/>
    <w:rsid w:val="00A917C3"/>
    <w:rsid w:val="00A96606"/>
    <w:rsid w:val="00A966A1"/>
    <w:rsid w:val="00A97B4E"/>
    <w:rsid w:val="00AA0C44"/>
    <w:rsid w:val="00AA52C9"/>
    <w:rsid w:val="00AB12E7"/>
    <w:rsid w:val="00AB3CDA"/>
    <w:rsid w:val="00AC179F"/>
    <w:rsid w:val="00AC5D3A"/>
    <w:rsid w:val="00AC7FBD"/>
    <w:rsid w:val="00AD14A2"/>
    <w:rsid w:val="00AD2510"/>
    <w:rsid w:val="00AD3424"/>
    <w:rsid w:val="00AD5DB9"/>
    <w:rsid w:val="00AD7F11"/>
    <w:rsid w:val="00AE1B9C"/>
    <w:rsid w:val="00AE5BDA"/>
    <w:rsid w:val="00AF0E46"/>
    <w:rsid w:val="00AF191C"/>
    <w:rsid w:val="00AF370A"/>
    <w:rsid w:val="00AF4095"/>
    <w:rsid w:val="00AF5FA9"/>
    <w:rsid w:val="00AF6DD1"/>
    <w:rsid w:val="00B00435"/>
    <w:rsid w:val="00B011F9"/>
    <w:rsid w:val="00B03594"/>
    <w:rsid w:val="00B063C3"/>
    <w:rsid w:val="00B07CBC"/>
    <w:rsid w:val="00B13077"/>
    <w:rsid w:val="00B1689A"/>
    <w:rsid w:val="00B16C79"/>
    <w:rsid w:val="00B213C1"/>
    <w:rsid w:val="00B231BE"/>
    <w:rsid w:val="00B24C3E"/>
    <w:rsid w:val="00B27243"/>
    <w:rsid w:val="00B27908"/>
    <w:rsid w:val="00B3144A"/>
    <w:rsid w:val="00B34A27"/>
    <w:rsid w:val="00B357D3"/>
    <w:rsid w:val="00B40C55"/>
    <w:rsid w:val="00B4305A"/>
    <w:rsid w:val="00B43099"/>
    <w:rsid w:val="00B430AA"/>
    <w:rsid w:val="00B43E34"/>
    <w:rsid w:val="00B53F27"/>
    <w:rsid w:val="00B54768"/>
    <w:rsid w:val="00B61A4A"/>
    <w:rsid w:val="00B66286"/>
    <w:rsid w:val="00B664C7"/>
    <w:rsid w:val="00B7186C"/>
    <w:rsid w:val="00B73D7A"/>
    <w:rsid w:val="00B83115"/>
    <w:rsid w:val="00B84545"/>
    <w:rsid w:val="00B8478E"/>
    <w:rsid w:val="00B91723"/>
    <w:rsid w:val="00B93D12"/>
    <w:rsid w:val="00B960B5"/>
    <w:rsid w:val="00BA48BC"/>
    <w:rsid w:val="00BA5B20"/>
    <w:rsid w:val="00BB03BB"/>
    <w:rsid w:val="00BB046D"/>
    <w:rsid w:val="00BB1F46"/>
    <w:rsid w:val="00BB45D1"/>
    <w:rsid w:val="00BB7C3C"/>
    <w:rsid w:val="00BC05B0"/>
    <w:rsid w:val="00BC149A"/>
    <w:rsid w:val="00BC2521"/>
    <w:rsid w:val="00BC35AB"/>
    <w:rsid w:val="00BC456D"/>
    <w:rsid w:val="00BC6776"/>
    <w:rsid w:val="00BC6A50"/>
    <w:rsid w:val="00BC6FBE"/>
    <w:rsid w:val="00BD3EA0"/>
    <w:rsid w:val="00BE3262"/>
    <w:rsid w:val="00BE6032"/>
    <w:rsid w:val="00BE780A"/>
    <w:rsid w:val="00C01464"/>
    <w:rsid w:val="00C015E0"/>
    <w:rsid w:val="00C06CF3"/>
    <w:rsid w:val="00C152B0"/>
    <w:rsid w:val="00C16E13"/>
    <w:rsid w:val="00C25601"/>
    <w:rsid w:val="00C25A87"/>
    <w:rsid w:val="00C26696"/>
    <w:rsid w:val="00C31ACF"/>
    <w:rsid w:val="00C32987"/>
    <w:rsid w:val="00C32BA7"/>
    <w:rsid w:val="00C3359F"/>
    <w:rsid w:val="00C361B4"/>
    <w:rsid w:val="00C40958"/>
    <w:rsid w:val="00C44206"/>
    <w:rsid w:val="00C52D07"/>
    <w:rsid w:val="00C53779"/>
    <w:rsid w:val="00C53D79"/>
    <w:rsid w:val="00C56564"/>
    <w:rsid w:val="00C60F0B"/>
    <w:rsid w:val="00C612D1"/>
    <w:rsid w:val="00C66499"/>
    <w:rsid w:val="00C71857"/>
    <w:rsid w:val="00C729CA"/>
    <w:rsid w:val="00C73AD0"/>
    <w:rsid w:val="00C73B68"/>
    <w:rsid w:val="00C750B3"/>
    <w:rsid w:val="00C7791F"/>
    <w:rsid w:val="00C84811"/>
    <w:rsid w:val="00C92C4B"/>
    <w:rsid w:val="00C933D8"/>
    <w:rsid w:val="00C96F9F"/>
    <w:rsid w:val="00CA4800"/>
    <w:rsid w:val="00CB197A"/>
    <w:rsid w:val="00CB1F3D"/>
    <w:rsid w:val="00CB3A46"/>
    <w:rsid w:val="00CB3F6C"/>
    <w:rsid w:val="00CB52F4"/>
    <w:rsid w:val="00CB6981"/>
    <w:rsid w:val="00CB6B93"/>
    <w:rsid w:val="00CC1FAF"/>
    <w:rsid w:val="00CC380D"/>
    <w:rsid w:val="00CC44A8"/>
    <w:rsid w:val="00CC5176"/>
    <w:rsid w:val="00CD04CF"/>
    <w:rsid w:val="00CD0E7A"/>
    <w:rsid w:val="00CD47F5"/>
    <w:rsid w:val="00CD7749"/>
    <w:rsid w:val="00CE355B"/>
    <w:rsid w:val="00CE37F3"/>
    <w:rsid w:val="00CE6813"/>
    <w:rsid w:val="00CF1665"/>
    <w:rsid w:val="00CF29E4"/>
    <w:rsid w:val="00CF5373"/>
    <w:rsid w:val="00CF7E7A"/>
    <w:rsid w:val="00D054FF"/>
    <w:rsid w:val="00D077D5"/>
    <w:rsid w:val="00D12E15"/>
    <w:rsid w:val="00D13F66"/>
    <w:rsid w:val="00D15F99"/>
    <w:rsid w:val="00D1749F"/>
    <w:rsid w:val="00D2104C"/>
    <w:rsid w:val="00D22759"/>
    <w:rsid w:val="00D245A9"/>
    <w:rsid w:val="00D27B96"/>
    <w:rsid w:val="00D306D8"/>
    <w:rsid w:val="00D32BA0"/>
    <w:rsid w:val="00D33CFD"/>
    <w:rsid w:val="00D34EC8"/>
    <w:rsid w:val="00D35D2F"/>
    <w:rsid w:val="00D363B3"/>
    <w:rsid w:val="00D418CE"/>
    <w:rsid w:val="00D41E12"/>
    <w:rsid w:val="00D4216D"/>
    <w:rsid w:val="00D46586"/>
    <w:rsid w:val="00D47570"/>
    <w:rsid w:val="00D55757"/>
    <w:rsid w:val="00D63E61"/>
    <w:rsid w:val="00D66E98"/>
    <w:rsid w:val="00D676B2"/>
    <w:rsid w:val="00D7470D"/>
    <w:rsid w:val="00D76410"/>
    <w:rsid w:val="00D869A5"/>
    <w:rsid w:val="00DA3319"/>
    <w:rsid w:val="00DA517F"/>
    <w:rsid w:val="00DA61EA"/>
    <w:rsid w:val="00DB02AF"/>
    <w:rsid w:val="00DB21DE"/>
    <w:rsid w:val="00DB5228"/>
    <w:rsid w:val="00DB592F"/>
    <w:rsid w:val="00DB7499"/>
    <w:rsid w:val="00DC007D"/>
    <w:rsid w:val="00DC03B9"/>
    <w:rsid w:val="00DC395F"/>
    <w:rsid w:val="00DC54B6"/>
    <w:rsid w:val="00DC6103"/>
    <w:rsid w:val="00DD1EAC"/>
    <w:rsid w:val="00DD7F75"/>
    <w:rsid w:val="00DE30BD"/>
    <w:rsid w:val="00DE4819"/>
    <w:rsid w:val="00DF39EA"/>
    <w:rsid w:val="00DF3BF6"/>
    <w:rsid w:val="00E0454D"/>
    <w:rsid w:val="00E0632B"/>
    <w:rsid w:val="00E064F8"/>
    <w:rsid w:val="00E064FA"/>
    <w:rsid w:val="00E06B9B"/>
    <w:rsid w:val="00E10AF2"/>
    <w:rsid w:val="00E14B8E"/>
    <w:rsid w:val="00E21EF7"/>
    <w:rsid w:val="00E22C50"/>
    <w:rsid w:val="00E25163"/>
    <w:rsid w:val="00E25AF1"/>
    <w:rsid w:val="00E35682"/>
    <w:rsid w:val="00E36EAD"/>
    <w:rsid w:val="00E37101"/>
    <w:rsid w:val="00E50219"/>
    <w:rsid w:val="00E52579"/>
    <w:rsid w:val="00E54E03"/>
    <w:rsid w:val="00E56DB0"/>
    <w:rsid w:val="00E57B96"/>
    <w:rsid w:val="00E608E9"/>
    <w:rsid w:val="00E625A3"/>
    <w:rsid w:val="00E64FFF"/>
    <w:rsid w:val="00E66E27"/>
    <w:rsid w:val="00E70DD1"/>
    <w:rsid w:val="00E7123D"/>
    <w:rsid w:val="00E743A5"/>
    <w:rsid w:val="00E76F0A"/>
    <w:rsid w:val="00E777F2"/>
    <w:rsid w:val="00E8067E"/>
    <w:rsid w:val="00E81E33"/>
    <w:rsid w:val="00E821CD"/>
    <w:rsid w:val="00E828A2"/>
    <w:rsid w:val="00E83D1C"/>
    <w:rsid w:val="00E87363"/>
    <w:rsid w:val="00E901F5"/>
    <w:rsid w:val="00E917D4"/>
    <w:rsid w:val="00E93B26"/>
    <w:rsid w:val="00E93D61"/>
    <w:rsid w:val="00EA135C"/>
    <w:rsid w:val="00EA6D77"/>
    <w:rsid w:val="00EA76CF"/>
    <w:rsid w:val="00EB0E90"/>
    <w:rsid w:val="00EB172F"/>
    <w:rsid w:val="00EB5D82"/>
    <w:rsid w:val="00EB685F"/>
    <w:rsid w:val="00EC4262"/>
    <w:rsid w:val="00EC56C7"/>
    <w:rsid w:val="00EC6263"/>
    <w:rsid w:val="00ED7362"/>
    <w:rsid w:val="00ED7B74"/>
    <w:rsid w:val="00EE070B"/>
    <w:rsid w:val="00EF134F"/>
    <w:rsid w:val="00EF3274"/>
    <w:rsid w:val="00EF7076"/>
    <w:rsid w:val="00F00ABF"/>
    <w:rsid w:val="00F04294"/>
    <w:rsid w:val="00F056C9"/>
    <w:rsid w:val="00F10AA4"/>
    <w:rsid w:val="00F148C8"/>
    <w:rsid w:val="00F14FA5"/>
    <w:rsid w:val="00F15267"/>
    <w:rsid w:val="00F1564D"/>
    <w:rsid w:val="00F173AA"/>
    <w:rsid w:val="00F210EF"/>
    <w:rsid w:val="00F34A74"/>
    <w:rsid w:val="00F40766"/>
    <w:rsid w:val="00F42E87"/>
    <w:rsid w:val="00F4340C"/>
    <w:rsid w:val="00F43733"/>
    <w:rsid w:val="00F50827"/>
    <w:rsid w:val="00F51EF4"/>
    <w:rsid w:val="00F5511B"/>
    <w:rsid w:val="00F60520"/>
    <w:rsid w:val="00F62608"/>
    <w:rsid w:val="00F65CE6"/>
    <w:rsid w:val="00F66A46"/>
    <w:rsid w:val="00F66D8B"/>
    <w:rsid w:val="00F72FFE"/>
    <w:rsid w:val="00F814DF"/>
    <w:rsid w:val="00F8194B"/>
    <w:rsid w:val="00F83BDE"/>
    <w:rsid w:val="00F93401"/>
    <w:rsid w:val="00F93FC1"/>
    <w:rsid w:val="00F9795D"/>
    <w:rsid w:val="00FA17F6"/>
    <w:rsid w:val="00FA41F0"/>
    <w:rsid w:val="00FA4A9A"/>
    <w:rsid w:val="00FB25AF"/>
    <w:rsid w:val="00FB2951"/>
    <w:rsid w:val="00FB32BD"/>
    <w:rsid w:val="00FB3BAA"/>
    <w:rsid w:val="00FB4F55"/>
    <w:rsid w:val="00FC19DF"/>
    <w:rsid w:val="00FC6FB2"/>
    <w:rsid w:val="00FD3386"/>
    <w:rsid w:val="00FD5B37"/>
    <w:rsid w:val="00FE084F"/>
    <w:rsid w:val="00FE0C02"/>
    <w:rsid w:val="00FE47AE"/>
    <w:rsid w:val="00FE53DF"/>
    <w:rsid w:val="00FE7F36"/>
    <w:rsid w:val="00FF3ED7"/>
    <w:rsid w:val="00FF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81E44"/>
  <w15:chartTrackingRefBased/>
  <w15:docId w15:val="{B172D026-3401-496B-8749-16211B96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C0"/>
    <w:rPr>
      <w:sz w:val="24"/>
    </w:rPr>
  </w:style>
  <w:style w:type="paragraph" w:styleId="Heading1">
    <w:name w:val="heading 1"/>
    <w:basedOn w:val="Normal"/>
    <w:next w:val="Normal"/>
    <w:link w:val="Heading1Char"/>
    <w:uiPriority w:val="9"/>
    <w:qFormat/>
    <w:rsid w:val="00FB4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2E1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72E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F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2E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2E10"/>
    <w:rPr>
      <w:rFonts w:asciiTheme="majorHAnsi" w:eastAsiaTheme="majorEastAsia" w:hAnsiTheme="majorHAnsi" w:cstheme="majorBidi"/>
      <w:i/>
      <w:iCs/>
      <w:color w:val="2F5496" w:themeColor="accent1" w:themeShade="BF"/>
    </w:rPr>
  </w:style>
  <w:style w:type="paragraph" w:customStyle="1" w:styleId="DKSHeading1">
    <w:name w:val="DKS Heading 1"/>
    <w:link w:val="DKSHeading1Char"/>
    <w:qFormat/>
    <w:rsid w:val="00572E10"/>
    <w:pPr>
      <w:keepNext/>
      <w:numPr>
        <w:numId w:val="6"/>
      </w:numPr>
      <w:spacing w:before="240" w:after="120" w:line="240" w:lineRule="auto"/>
      <w:outlineLvl w:val="0"/>
    </w:pPr>
    <w:rPr>
      <w:sz w:val="32"/>
    </w:rPr>
  </w:style>
  <w:style w:type="character" w:customStyle="1" w:styleId="DKSHeading1Char">
    <w:name w:val="DKS Heading 1 Char"/>
    <w:basedOn w:val="DefaultParagraphFont"/>
    <w:link w:val="DKSHeading1"/>
    <w:qFormat/>
    <w:rsid w:val="00572E10"/>
    <w:rPr>
      <w:sz w:val="32"/>
    </w:rPr>
  </w:style>
  <w:style w:type="paragraph" w:customStyle="1" w:styleId="DKSHeading2">
    <w:name w:val="DKS Heading 2"/>
    <w:basedOn w:val="DKSHeading1"/>
    <w:link w:val="DKSHeading2Char"/>
    <w:qFormat/>
    <w:rsid w:val="00572E10"/>
    <w:pPr>
      <w:numPr>
        <w:ilvl w:val="1"/>
      </w:numPr>
      <w:outlineLvl w:val="1"/>
    </w:pPr>
    <w:rPr>
      <w:sz w:val="28"/>
    </w:rPr>
  </w:style>
  <w:style w:type="character" w:customStyle="1" w:styleId="DKSHeading2Char">
    <w:name w:val="DKS Heading 2 Char"/>
    <w:basedOn w:val="DefaultParagraphFont"/>
    <w:link w:val="DKSHeading2"/>
    <w:qFormat/>
    <w:rsid w:val="00572E10"/>
    <w:rPr>
      <w:sz w:val="28"/>
    </w:rPr>
  </w:style>
  <w:style w:type="paragraph" w:customStyle="1" w:styleId="DKSHeading3">
    <w:name w:val="DKS Heading 3"/>
    <w:basedOn w:val="Heading3"/>
    <w:link w:val="DKSHeading3Char"/>
    <w:autoRedefine/>
    <w:qFormat/>
    <w:rsid w:val="00D41E12"/>
    <w:pPr>
      <w:numPr>
        <w:ilvl w:val="2"/>
        <w:numId w:val="6"/>
      </w:numPr>
      <w:spacing w:line="240" w:lineRule="auto"/>
    </w:pPr>
    <w:rPr>
      <w:rFonts w:asciiTheme="minorHAnsi" w:hAnsiTheme="minorHAnsi" w:cs="Arial"/>
      <w:color w:val="00000A"/>
      <w:szCs w:val="28"/>
    </w:rPr>
  </w:style>
  <w:style w:type="character" w:customStyle="1" w:styleId="DKSHeading3Char">
    <w:name w:val="DKS Heading 3 Char"/>
    <w:basedOn w:val="DefaultParagraphFont"/>
    <w:link w:val="DKSHeading3"/>
    <w:qFormat/>
    <w:rsid w:val="00D41E12"/>
    <w:rPr>
      <w:rFonts w:eastAsiaTheme="majorEastAsia" w:cs="Arial"/>
      <w:color w:val="00000A"/>
      <w:sz w:val="24"/>
      <w:szCs w:val="28"/>
    </w:rPr>
  </w:style>
  <w:style w:type="paragraph" w:customStyle="1" w:styleId="DKSHeading4">
    <w:name w:val="DKS Heading 4"/>
    <w:basedOn w:val="Heading4"/>
    <w:link w:val="DKSHeading4Char"/>
    <w:autoRedefine/>
    <w:qFormat/>
    <w:rsid w:val="00845109"/>
    <w:pPr>
      <w:tabs>
        <w:tab w:val="left" w:pos="990"/>
      </w:tabs>
      <w:suppressAutoHyphens/>
      <w:autoSpaceDN w:val="0"/>
      <w:spacing w:line="240" w:lineRule="auto"/>
      <w:ind w:left="990" w:hanging="990"/>
      <w:textAlignment w:val="baseline"/>
    </w:pPr>
    <w:rPr>
      <w:rFonts w:asciiTheme="minorHAnsi" w:hAnsiTheme="minorHAnsi" w:cs="Arial"/>
      <w:i w:val="0"/>
      <w:color w:val="auto"/>
    </w:rPr>
  </w:style>
  <w:style w:type="character" w:customStyle="1" w:styleId="DKSHeading4Char">
    <w:name w:val="DKS Heading 4 Char"/>
    <w:basedOn w:val="DefaultParagraphFont"/>
    <w:link w:val="DKSHeading4"/>
    <w:rsid w:val="00845109"/>
    <w:rPr>
      <w:rFonts w:eastAsiaTheme="majorEastAsia" w:cs="Arial"/>
      <w:iCs/>
      <w:sz w:val="24"/>
    </w:rPr>
  </w:style>
  <w:style w:type="paragraph" w:customStyle="1" w:styleId="DKSCode2">
    <w:name w:val="DKS Code 2"/>
    <w:basedOn w:val="Normal"/>
    <w:link w:val="DKSCode2Char"/>
    <w:autoRedefine/>
    <w:qFormat/>
    <w:rsid w:val="00DD7F75"/>
    <w:pPr>
      <w:pBdr>
        <w:top w:val="single" w:sz="2" w:space="1" w:color="D7D7D7"/>
        <w:left w:val="single" w:sz="2" w:space="1" w:color="D7D7D7"/>
        <w:bottom w:val="single" w:sz="2" w:space="1" w:color="D7D7D7"/>
        <w:right w:val="single" w:sz="2" w:space="1" w:color="D7D7D7"/>
      </w:pBdr>
      <w:shd w:val="clear" w:color="auto" w:fill="F7F7F7"/>
      <w:tabs>
        <w:tab w:val="left" w:pos="1843"/>
      </w:tabs>
      <w:spacing w:after="0" w:line="240" w:lineRule="auto"/>
      <w:ind w:right="-18"/>
    </w:pPr>
    <w:rPr>
      <w:rFonts w:ascii="Courier New" w:hAnsi="Courier New"/>
      <w:color w:val="4472C4" w:themeColor="accent1"/>
      <w:sz w:val="18"/>
    </w:rPr>
  </w:style>
  <w:style w:type="character" w:customStyle="1" w:styleId="DKSCode2Char">
    <w:name w:val="DKS Code 2 Char"/>
    <w:basedOn w:val="DefaultParagraphFont"/>
    <w:link w:val="DKSCode2"/>
    <w:rsid w:val="00DD7F75"/>
    <w:rPr>
      <w:rFonts w:ascii="Courier New" w:hAnsi="Courier New"/>
      <w:color w:val="4472C4" w:themeColor="accent1"/>
      <w:sz w:val="18"/>
      <w:shd w:val="clear" w:color="auto" w:fill="F7F7F7"/>
    </w:rPr>
  </w:style>
  <w:style w:type="paragraph" w:customStyle="1" w:styleId="DKSCodeSection">
    <w:name w:val="DKS Code Section"/>
    <w:basedOn w:val="Normal"/>
    <w:link w:val="DKSCodeSectionChar"/>
    <w:autoRedefine/>
    <w:qFormat/>
    <w:rsid w:val="00DD7F75"/>
    <w:pPr>
      <w:pBdr>
        <w:top w:val="single" w:sz="2" w:space="1" w:color="D7D7D7"/>
        <w:left w:val="single" w:sz="2" w:space="1" w:color="D7D7D7"/>
        <w:bottom w:val="single" w:sz="2" w:space="1" w:color="D7D7D7"/>
        <w:right w:val="single" w:sz="2" w:space="1" w:color="D7D7D7"/>
      </w:pBdr>
      <w:shd w:val="clear" w:color="auto" w:fill="F7F7F7"/>
      <w:tabs>
        <w:tab w:val="left" w:pos="1843"/>
      </w:tabs>
      <w:spacing w:before="120" w:after="120" w:line="240" w:lineRule="auto"/>
      <w:ind w:right="-18"/>
    </w:pPr>
    <w:rPr>
      <w:rFonts w:ascii="Courier New" w:hAnsi="Courier New"/>
      <w:color w:val="00000A"/>
      <w:sz w:val="16"/>
    </w:rPr>
  </w:style>
  <w:style w:type="character" w:customStyle="1" w:styleId="DKSCodeSectionChar">
    <w:name w:val="DKS Code Section Char"/>
    <w:basedOn w:val="DefaultParagraphFont"/>
    <w:link w:val="DKSCodeSection"/>
    <w:qFormat/>
    <w:rsid w:val="00DD7F75"/>
    <w:rPr>
      <w:rFonts w:ascii="Courier New" w:hAnsi="Courier New"/>
      <w:color w:val="00000A"/>
      <w:sz w:val="16"/>
      <w:shd w:val="clear" w:color="auto" w:fill="F7F7F7"/>
    </w:rPr>
  </w:style>
  <w:style w:type="paragraph" w:customStyle="1" w:styleId="DKSKeyExpression">
    <w:name w:val="DKS Key Expression"/>
    <w:basedOn w:val="BodyText"/>
    <w:link w:val="DKSKeyExpressionChar"/>
    <w:autoRedefine/>
    <w:qFormat/>
    <w:rsid w:val="00DD7F75"/>
    <w:pPr>
      <w:spacing w:after="140" w:line="288" w:lineRule="auto"/>
    </w:pPr>
    <w:rPr>
      <w:color w:val="660000"/>
      <w:bdr w:val="single" w:sz="2" w:space="1" w:color="EEDDCC"/>
    </w:rPr>
  </w:style>
  <w:style w:type="paragraph" w:styleId="BodyText">
    <w:name w:val="Body Text"/>
    <w:basedOn w:val="Normal"/>
    <w:link w:val="BodyTextChar"/>
    <w:uiPriority w:val="99"/>
    <w:unhideWhenUsed/>
    <w:rsid w:val="00DD7F75"/>
    <w:pPr>
      <w:spacing w:after="120"/>
    </w:pPr>
  </w:style>
  <w:style w:type="character" w:customStyle="1" w:styleId="BodyTextChar">
    <w:name w:val="Body Text Char"/>
    <w:basedOn w:val="DefaultParagraphFont"/>
    <w:link w:val="BodyText"/>
    <w:uiPriority w:val="99"/>
    <w:rsid w:val="00DD7F75"/>
  </w:style>
  <w:style w:type="character" w:customStyle="1" w:styleId="DKSKeyExpressionChar">
    <w:name w:val="DKS Key Expression Char"/>
    <w:basedOn w:val="BodyTextChar"/>
    <w:link w:val="DKSKeyExpression"/>
    <w:qFormat/>
    <w:rsid w:val="00DD7F75"/>
    <w:rPr>
      <w:color w:val="660000"/>
      <w:sz w:val="24"/>
      <w:bdr w:val="single" w:sz="2" w:space="1" w:color="EEDDCC"/>
    </w:rPr>
  </w:style>
  <w:style w:type="paragraph" w:customStyle="1" w:styleId="DKSSpecialHeading4">
    <w:name w:val="DKS Special Heading 4'"/>
    <w:basedOn w:val="Heading4"/>
    <w:link w:val="DKSSpecialHeading4Char"/>
    <w:qFormat/>
    <w:rsid w:val="00DD7F75"/>
    <w:pPr>
      <w:keepLines w:val="0"/>
      <w:widowControl w:val="0"/>
      <w:pBdr>
        <w:top w:val="single" w:sz="4" w:space="1" w:color="660000"/>
        <w:left w:val="single" w:sz="4" w:space="4" w:color="660000"/>
        <w:bottom w:val="single" w:sz="4" w:space="1" w:color="660000"/>
        <w:right w:val="single" w:sz="4" w:space="4" w:color="660000"/>
      </w:pBdr>
      <w:spacing w:before="240" w:after="120" w:line="240" w:lineRule="auto"/>
    </w:pPr>
    <w:rPr>
      <w:rFonts w:ascii="Liberation Sans" w:eastAsiaTheme="minorHAnsi" w:hAnsi="Liberation Sans" w:cstheme="minorBidi"/>
      <w:i w:val="0"/>
      <w:iCs w:val="0"/>
      <w:color w:val="660000"/>
      <w:szCs w:val="28"/>
    </w:rPr>
  </w:style>
  <w:style w:type="character" w:customStyle="1" w:styleId="DKSSpecialHeading4Char">
    <w:name w:val="DKS Special Heading 4' Char"/>
    <w:basedOn w:val="Heading4Char"/>
    <w:link w:val="DKSSpecialHeading4"/>
    <w:qFormat/>
    <w:rsid w:val="00DD7F75"/>
    <w:rPr>
      <w:rFonts w:ascii="Liberation Sans" w:eastAsiaTheme="majorEastAsia" w:hAnsi="Liberation Sans" w:cstheme="majorBidi"/>
      <w:i w:val="0"/>
      <w:iCs w:val="0"/>
      <w:color w:val="660000"/>
      <w:sz w:val="24"/>
      <w:szCs w:val="28"/>
    </w:rPr>
  </w:style>
  <w:style w:type="paragraph" w:styleId="ListParagraph">
    <w:name w:val="List Paragraph"/>
    <w:basedOn w:val="Normal"/>
    <w:uiPriority w:val="34"/>
    <w:qFormat/>
    <w:rsid w:val="00B93D12"/>
    <w:pPr>
      <w:ind w:left="720"/>
      <w:contextualSpacing/>
    </w:pPr>
  </w:style>
  <w:style w:type="paragraph" w:customStyle="1" w:styleId="DKSAppendixHeading">
    <w:name w:val="DKS Appendix Heading"/>
    <w:basedOn w:val="DKSHeading1"/>
    <w:link w:val="DKSAppendixHeadingChar"/>
    <w:qFormat/>
    <w:rsid w:val="00B93D12"/>
    <w:pPr>
      <w:numPr>
        <w:numId w:val="22"/>
      </w:numPr>
      <w:ind w:left="360"/>
    </w:pPr>
  </w:style>
  <w:style w:type="character" w:customStyle="1" w:styleId="DKSAppendixHeadingChar">
    <w:name w:val="DKS Appendix Heading Char"/>
    <w:basedOn w:val="DKSHeading1Char"/>
    <w:link w:val="DKSAppendixHeading"/>
    <w:rsid w:val="00B93D12"/>
    <w:rPr>
      <w:sz w:val="32"/>
    </w:rPr>
  </w:style>
  <w:style w:type="character" w:styleId="EndnoteReference">
    <w:name w:val="endnote reference"/>
    <w:basedOn w:val="DefaultParagraphFont"/>
    <w:uiPriority w:val="99"/>
    <w:semiHidden/>
    <w:unhideWhenUsed/>
    <w:qFormat/>
    <w:rsid w:val="00032C68"/>
    <w:rPr>
      <w:vertAlign w:val="superscript"/>
    </w:rPr>
  </w:style>
  <w:style w:type="character" w:customStyle="1" w:styleId="EndnoteAnchor">
    <w:name w:val="Endnote Anchor"/>
    <w:rsid w:val="00032C68"/>
    <w:rPr>
      <w:vertAlign w:val="superscript"/>
    </w:rPr>
  </w:style>
  <w:style w:type="character" w:styleId="Emphasis">
    <w:name w:val="Emphasis"/>
    <w:qFormat/>
    <w:rsid w:val="00032C68"/>
    <w:rPr>
      <w:i/>
      <w:iCs/>
    </w:rPr>
  </w:style>
  <w:style w:type="paragraph" w:styleId="EndnoteText">
    <w:name w:val="endnote text"/>
    <w:basedOn w:val="Normal"/>
    <w:link w:val="EndnoteTextChar"/>
    <w:rsid w:val="00032C68"/>
    <w:pPr>
      <w:spacing w:after="0" w:line="240" w:lineRule="auto"/>
    </w:pPr>
    <w:rPr>
      <w:rFonts w:ascii="Liberation Serif" w:eastAsia="Batang" w:hAnsi="Liberation Serif" w:cs="FreeSans"/>
      <w:color w:val="00000A"/>
      <w:szCs w:val="24"/>
      <w:lang w:eastAsia="zh-CN" w:bidi="hi-IN"/>
    </w:rPr>
  </w:style>
  <w:style w:type="character" w:customStyle="1" w:styleId="EndnoteTextChar">
    <w:name w:val="Endnote Text Char"/>
    <w:basedOn w:val="DefaultParagraphFont"/>
    <w:link w:val="EndnoteText"/>
    <w:rsid w:val="00032C68"/>
    <w:rPr>
      <w:rFonts w:ascii="Liberation Serif" w:eastAsia="Batang" w:hAnsi="Liberation Serif" w:cs="FreeSans"/>
      <w:color w:val="00000A"/>
      <w:sz w:val="24"/>
      <w:szCs w:val="24"/>
      <w:lang w:eastAsia="zh-CN" w:bidi="hi-IN"/>
    </w:rPr>
  </w:style>
  <w:style w:type="character" w:styleId="Hyperlink">
    <w:name w:val="Hyperlink"/>
    <w:basedOn w:val="DefaultParagraphFont"/>
    <w:uiPriority w:val="99"/>
    <w:unhideWhenUsed/>
    <w:rsid w:val="00032C68"/>
    <w:rPr>
      <w:color w:val="0563C1" w:themeColor="hyperlink"/>
      <w:u w:val="single"/>
    </w:rPr>
  </w:style>
  <w:style w:type="paragraph" w:customStyle="1" w:styleId="table">
    <w:name w:val="table"/>
    <w:basedOn w:val="Normal"/>
    <w:rsid w:val="00800365"/>
    <w:pPr>
      <w:spacing w:before="100" w:beforeAutospacing="1" w:after="100" w:afterAutospacing="1" w:line="240" w:lineRule="auto"/>
    </w:pPr>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9047CF"/>
    <w:rPr>
      <w:color w:val="605E5C"/>
      <w:shd w:val="clear" w:color="auto" w:fill="E1DFDD"/>
    </w:rPr>
  </w:style>
  <w:style w:type="character" w:styleId="CommentReference">
    <w:name w:val="annotation reference"/>
    <w:basedOn w:val="DefaultParagraphFont"/>
    <w:uiPriority w:val="99"/>
    <w:semiHidden/>
    <w:unhideWhenUsed/>
    <w:rsid w:val="00E25163"/>
    <w:rPr>
      <w:sz w:val="16"/>
      <w:szCs w:val="16"/>
    </w:rPr>
  </w:style>
  <w:style w:type="paragraph" w:styleId="CommentText">
    <w:name w:val="annotation text"/>
    <w:basedOn w:val="Normal"/>
    <w:link w:val="CommentTextChar"/>
    <w:uiPriority w:val="99"/>
    <w:semiHidden/>
    <w:unhideWhenUsed/>
    <w:rsid w:val="00E25163"/>
    <w:pPr>
      <w:spacing w:line="240" w:lineRule="auto"/>
    </w:pPr>
    <w:rPr>
      <w:sz w:val="20"/>
      <w:szCs w:val="20"/>
    </w:rPr>
  </w:style>
  <w:style w:type="character" w:customStyle="1" w:styleId="CommentTextChar">
    <w:name w:val="Comment Text Char"/>
    <w:basedOn w:val="DefaultParagraphFont"/>
    <w:link w:val="CommentText"/>
    <w:uiPriority w:val="99"/>
    <w:semiHidden/>
    <w:rsid w:val="00E25163"/>
    <w:rPr>
      <w:sz w:val="20"/>
      <w:szCs w:val="20"/>
    </w:rPr>
  </w:style>
  <w:style w:type="paragraph" w:styleId="CommentSubject">
    <w:name w:val="annotation subject"/>
    <w:basedOn w:val="CommentText"/>
    <w:next w:val="CommentText"/>
    <w:link w:val="CommentSubjectChar"/>
    <w:uiPriority w:val="99"/>
    <w:semiHidden/>
    <w:unhideWhenUsed/>
    <w:rsid w:val="00E25163"/>
    <w:rPr>
      <w:b/>
      <w:bCs/>
    </w:rPr>
  </w:style>
  <w:style w:type="character" w:customStyle="1" w:styleId="CommentSubjectChar">
    <w:name w:val="Comment Subject Char"/>
    <w:basedOn w:val="CommentTextChar"/>
    <w:link w:val="CommentSubject"/>
    <w:uiPriority w:val="99"/>
    <w:semiHidden/>
    <w:rsid w:val="00E25163"/>
    <w:rPr>
      <w:b/>
      <w:bCs/>
      <w:sz w:val="20"/>
      <w:szCs w:val="20"/>
    </w:rPr>
  </w:style>
  <w:style w:type="paragraph" w:styleId="BalloonText">
    <w:name w:val="Balloon Text"/>
    <w:basedOn w:val="Normal"/>
    <w:link w:val="BalloonTextChar"/>
    <w:uiPriority w:val="99"/>
    <w:semiHidden/>
    <w:unhideWhenUsed/>
    <w:rsid w:val="00E25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163"/>
    <w:rPr>
      <w:rFonts w:ascii="Segoe UI" w:hAnsi="Segoe UI" w:cs="Segoe UI"/>
      <w:sz w:val="18"/>
      <w:szCs w:val="18"/>
    </w:rPr>
  </w:style>
  <w:style w:type="table" w:styleId="TableGrid">
    <w:name w:val="Table Grid"/>
    <w:basedOn w:val="TableNormal"/>
    <w:uiPriority w:val="39"/>
    <w:rsid w:val="000E3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372FBC"/>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er">
    <w:name w:val="header"/>
    <w:basedOn w:val="Normal"/>
    <w:link w:val="HeaderChar"/>
    <w:uiPriority w:val="99"/>
    <w:unhideWhenUsed/>
    <w:rsid w:val="0008233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233B"/>
    <w:rPr>
      <w:sz w:val="24"/>
    </w:rPr>
  </w:style>
  <w:style w:type="paragraph" w:styleId="Footer">
    <w:name w:val="footer"/>
    <w:basedOn w:val="Normal"/>
    <w:link w:val="FooterChar"/>
    <w:uiPriority w:val="99"/>
    <w:unhideWhenUsed/>
    <w:rsid w:val="00082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33B"/>
    <w:rPr>
      <w:sz w:val="24"/>
    </w:rPr>
  </w:style>
  <w:style w:type="paragraph" w:styleId="NoSpacing">
    <w:name w:val="No Spacing"/>
    <w:link w:val="NoSpacingChar"/>
    <w:uiPriority w:val="1"/>
    <w:qFormat/>
    <w:rsid w:val="00916868"/>
    <w:pPr>
      <w:spacing w:after="0" w:line="240" w:lineRule="auto"/>
    </w:pPr>
    <w:rPr>
      <w:rFonts w:eastAsiaTheme="minorEastAsia"/>
    </w:rPr>
  </w:style>
  <w:style w:type="character" w:customStyle="1" w:styleId="NoSpacingChar">
    <w:name w:val="No Spacing Char"/>
    <w:basedOn w:val="DefaultParagraphFont"/>
    <w:link w:val="NoSpacing"/>
    <w:uiPriority w:val="1"/>
    <w:rsid w:val="00916868"/>
    <w:rPr>
      <w:rFonts w:eastAsiaTheme="minorEastAsia"/>
    </w:rPr>
  </w:style>
  <w:style w:type="paragraph" w:styleId="TOCHeading">
    <w:name w:val="TOC Heading"/>
    <w:basedOn w:val="Heading1"/>
    <w:next w:val="Normal"/>
    <w:uiPriority w:val="39"/>
    <w:unhideWhenUsed/>
    <w:qFormat/>
    <w:rsid w:val="00FB4F55"/>
    <w:pPr>
      <w:outlineLvl w:val="9"/>
    </w:pPr>
  </w:style>
  <w:style w:type="paragraph" w:styleId="TOC1">
    <w:name w:val="toc 1"/>
    <w:basedOn w:val="Normal"/>
    <w:next w:val="Normal"/>
    <w:autoRedefine/>
    <w:uiPriority w:val="39"/>
    <w:unhideWhenUsed/>
    <w:rsid w:val="00FB4F55"/>
    <w:pPr>
      <w:spacing w:after="100"/>
    </w:pPr>
  </w:style>
  <w:style w:type="paragraph" w:styleId="TOC2">
    <w:name w:val="toc 2"/>
    <w:basedOn w:val="Normal"/>
    <w:next w:val="Normal"/>
    <w:autoRedefine/>
    <w:uiPriority w:val="39"/>
    <w:unhideWhenUsed/>
    <w:rsid w:val="00FB4F55"/>
    <w:pPr>
      <w:spacing w:after="100"/>
      <w:ind w:left="240"/>
    </w:pPr>
  </w:style>
  <w:style w:type="paragraph" w:styleId="TOC3">
    <w:name w:val="toc 3"/>
    <w:basedOn w:val="Normal"/>
    <w:next w:val="Normal"/>
    <w:autoRedefine/>
    <w:uiPriority w:val="39"/>
    <w:unhideWhenUsed/>
    <w:rsid w:val="00FB4F55"/>
    <w:pPr>
      <w:spacing w:after="100"/>
      <w:ind w:left="480"/>
    </w:pPr>
  </w:style>
  <w:style w:type="paragraph" w:styleId="Revision">
    <w:name w:val="Revision"/>
    <w:hidden/>
    <w:uiPriority w:val="99"/>
    <w:semiHidden/>
    <w:rsid w:val="00B03594"/>
    <w:pPr>
      <w:spacing w:after="0" w:line="240" w:lineRule="auto"/>
    </w:pPr>
    <w:rPr>
      <w:sz w:val="24"/>
    </w:rPr>
  </w:style>
  <w:style w:type="character" w:styleId="FollowedHyperlink">
    <w:name w:val="FollowedHyperlink"/>
    <w:basedOn w:val="DefaultParagraphFont"/>
    <w:uiPriority w:val="99"/>
    <w:semiHidden/>
    <w:unhideWhenUsed/>
    <w:rsid w:val="00915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012423">
      <w:bodyDiv w:val="1"/>
      <w:marLeft w:val="0"/>
      <w:marRight w:val="0"/>
      <w:marTop w:val="0"/>
      <w:marBottom w:val="0"/>
      <w:divBdr>
        <w:top w:val="none" w:sz="0" w:space="0" w:color="auto"/>
        <w:left w:val="none" w:sz="0" w:space="0" w:color="auto"/>
        <w:bottom w:val="none" w:sz="0" w:space="0" w:color="auto"/>
        <w:right w:val="none" w:sz="0" w:space="0" w:color="auto"/>
      </w:divBdr>
    </w:div>
    <w:div w:id="18687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Domain_Name_System" TargetMode="External"/><Relationship Id="rId2" Type="http://schemas.openxmlformats.org/officeDocument/2006/relationships/hyperlink" Target="https://trac.cryptech.is/" TargetMode="External"/><Relationship Id="rId1" Type="http://schemas.openxmlformats.org/officeDocument/2006/relationships/hyperlink" Target="https://www.isc.org/downloads/bind/" TargetMode="External"/><Relationship Id="rId6" Type="http://schemas.openxmlformats.org/officeDocument/2006/relationships/hyperlink" Target="https://www.opendnssec.org/" TargetMode="External"/><Relationship Id="rId5" Type="http://schemas.openxmlformats.org/officeDocument/2006/relationships/hyperlink" Target="https://en.wikipedia.org/wiki/Hardware_security_module" TargetMode="External"/><Relationship Id="rId4" Type="http://schemas.openxmlformats.org/officeDocument/2006/relationships/hyperlink" Target="https://en.wikipedia.org/wiki/Domain_Name_System_Security_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DF3D6-7786-48E4-B2C7-BFC97A4F9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Diamond Key Security HSM Requirements</vt:lpstr>
    </vt:vector>
  </TitlesOfParts>
  <Company>Diamond Key Security</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Key Security HSM Requirements</dc:title>
  <dc:subject/>
  <dc:creator>Dominique Douglas</dc:creator>
  <cp:keywords/>
  <dc:description/>
  <cp:lastModifiedBy>Dominique Douglas</cp:lastModifiedBy>
  <cp:revision>106</cp:revision>
  <dcterms:created xsi:type="dcterms:W3CDTF">2019-02-13T16:22:00Z</dcterms:created>
  <dcterms:modified xsi:type="dcterms:W3CDTF">2019-04-16T19:48:00Z</dcterms:modified>
</cp:coreProperties>
</file>