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A2C3" w14:textId="3CD08BB1" w:rsidR="005B6815" w:rsidRDefault="005438F4" w:rsidP="00B63400">
      <w:pPr>
        <w:pStyle w:val="Heading1"/>
        <w:rPr>
          <w:rFonts w:asciiTheme="minorHAnsi" w:hAnsiTheme="minorHAnsi" w:cstheme="minorHAnsi"/>
          <w:b/>
          <w:bCs/>
        </w:rPr>
      </w:pPr>
      <w:r>
        <w:rPr>
          <w:rFonts w:asciiTheme="minorHAnsi" w:hAnsiTheme="minorHAnsi" w:cstheme="minorHAnsi"/>
          <w:b/>
          <w:bCs/>
        </w:rPr>
        <w:t>Authors</w:t>
      </w:r>
    </w:p>
    <w:p w14:paraId="278BDBC5" w14:textId="3A6E5457" w:rsidR="005438F4" w:rsidRDefault="005438F4" w:rsidP="005438F4">
      <w:r>
        <w:t>John P. Sutter</w:t>
      </w:r>
      <w:r w:rsidR="00BE2ED4">
        <w:t>, Diamond Light Source Ltd</w:t>
      </w:r>
      <w:r>
        <w:t xml:space="preserve"> (</w:t>
      </w:r>
      <w:hyperlink r:id="rId5" w:history="1">
        <w:r w:rsidR="00BE2ED4" w:rsidRPr="00583C63">
          <w:rPr>
            <w:rStyle w:val="Hyperlink"/>
          </w:rPr>
          <w:t>john.sutter@diamond.ac.uk</w:t>
        </w:r>
      </w:hyperlink>
      <w:r>
        <w:t>)</w:t>
      </w:r>
    </w:p>
    <w:p w14:paraId="7CB6293E" w14:textId="3B3BFDAF" w:rsidR="00BE2ED4" w:rsidRPr="00BE2ED4" w:rsidRDefault="00BE2ED4" w:rsidP="005438F4">
      <w:r w:rsidRPr="00BE2ED4">
        <w:t xml:space="preserve">Jacob Filik, Diamond </w:t>
      </w:r>
      <w:r>
        <w:t>Light Source Ltd</w:t>
      </w:r>
      <w:r w:rsidRPr="00BE2ED4">
        <w:t xml:space="preserve"> (</w:t>
      </w:r>
      <w:hyperlink r:id="rId6" w:history="1">
        <w:r w:rsidRPr="00BE2ED4">
          <w:rPr>
            <w:rStyle w:val="Hyperlink"/>
          </w:rPr>
          <w:t>jacob.filik@diamond.ac.uk</w:t>
        </w:r>
      </w:hyperlink>
      <w:r w:rsidRPr="00BE2ED4">
        <w:t>)</w:t>
      </w:r>
    </w:p>
    <w:p w14:paraId="27787096" w14:textId="3A109B3B" w:rsidR="00A127AE" w:rsidRDefault="00BE2ED4" w:rsidP="005438F4">
      <w:r>
        <w:t>Alfred Q. R. Baron, RIKEN SPring-8 Center</w:t>
      </w:r>
      <w:r w:rsidR="00A127AE">
        <w:t xml:space="preserve"> (</w:t>
      </w:r>
      <w:hyperlink r:id="rId7" w:history="1">
        <w:r w:rsidR="00A127AE" w:rsidRPr="00583C63">
          <w:rPr>
            <w:rStyle w:val="Hyperlink"/>
          </w:rPr>
          <w:t>baron@spring8.or.jp</w:t>
        </w:r>
      </w:hyperlink>
      <w:r w:rsidR="00A127AE">
        <w:t>)</w:t>
      </w:r>
    </w:p>
    <w:p w14:paraId="6A8426EA" w14:textId="2EE66ED3" w:rsidR="00872AB9" w:rsidRDefault="00872AB9" w:rsidP="005438F4">
      <w:r>
        <w:t>James Pittard, University of Bristol</w:t>
      </w:r>
      <w:r w:rsidR="000C7738">
        <w:t xml:space="preserve"> (</w:t>
      </w:r>
      <w:hyperlink r:id="rId8" w:history="1">
        <w:r w:rsidR="000C7738" w:rsidRPr="00583C63">
          <w:rPr>
            <w:rStyle w:val="Hyperlink"/>
          </w:rPr>
          <w:t>jp17358@bristol.ac.uk</w:t>
        </w:r>
      </w:hyperlink>
      <w:r w:rsidR="000C7738">
        <w:t>)</w:t>
      </w:r>
    </w:p>
    <w:p w14:paraId="59365756" w14:textId="49738C26" w:rsidR="00285644" w:rsidRDefault="00285644" w:rsidP="005438F4">
      <w:r>
        <w:t>We also thank Taishun Manjo of the RIKEN SPring-8 Center Precision Spectroscopy Division for providing the material files of diamond, silicon, and germanium.</w:t>
      </w:r>
    </w:p>
    <w:p w14:paraId="32572E52" w14:textId="7CD5421F" w:rsidR="00A0594D" w:rsidRDefault="00B63400" w:rsidP="00B63400">
      <w:pPr>
        <w:pStyle w:val="Heading1"/>
        <w:rPr>
          <w:rFonts w:asciiTheme="minorHAnsi" w:hAnsiTheme="minorHAnsi" w:cstheme="minorHAnsi"/>
          <w:b/>
          <w:bCs/>
        </w:rPr>
      </w:pPr>
      <w:r>
        <w:rPr>
          <w:rFonts w:asciiTheme="minorHAnsi" w:hAnsiTheme="minorHAnsi" w:cstheme="minorHAnsi"/>
          <w:b/>
          <w:bCs/>
        </w:rPr>
        <w:t>Purpose</w:t>
      </w:r>
    </w:p>
    <w:p w14:paraId="135016B1" w14:textId="40CD3769" w:rsidR="00B63400" w:rsidRDefault="00B63400" w:rsidP="00B63400">
      <w:r>
        <w:t>This document provides</w:t>
      </w:r>
      <w:r w:rsidR="00F45AA0">
        <w:t xml:space="preserve"> current information and examples for running PyCSFEx, a Python</w:t>
      </w:r>
      <w:r w:rsidR="00F45AA0">
        <w:rPr>
          <w:rFonts w:cstheme="minorHAnsi"/>
        </w:rPr>
        <w:t> </w:t>
      </w:r>
      <w:r w:rsidR="00F45AA0">
        <w:t>3 software package developed for calculations of X-ray structure factors of complex crystals.</w:t>
      </w:r>
      <w:r w:rsidR="005B6815">
        <w:t xml:space="preserve"> Details of its </w:t>
      </w:r>
      <w:r w:rsidR="00EC6044">
        <w:t>development</w:t>
      </w:r>
      <w:r w:rsidR="005B6815">
        <w:t xml:space="preserve"> and structure</w:t>
      </w:r>
      <w:r w:rsidR="00503EF0">
        <w:t xml:space="preserve">, with particular emphasis on its use for </w:t>
      </w:r>
      <w:r w:rsidR="00503EF0">
        <w:rPr>
          <w:rFonts w:cstheme="minorHAnsi"/>
        </w:rPr>
        <w:t>α </w:t>
      </w:r>
      <w:r w:rsidR="00503EF0">
        <w:t>quartz,</w:t>
      </w:r>
      <w:r w:rsidR="005B6815">
        <w:t xml:space="preserve"> may be found in J. P. Sutter, J. Pittard, J. Filik &amp; A. Q. R. Baron, “Calculating temperature-dependent X-ray structure factors of </w:t>
      </w:r>
      <w:r w:rsidR="005B6815">
        <w:rPr>
          <w:rFonts w:cstheme="minorHAnsi"/>
        </w:rPr>
        <w:t>α </w:t>
      </w:r>
      <w:r w:rsidR="005B6815">
        <w:t>quartz with an extensible Python</w:t>
      </w:r>
      <w:r w:rsidR="005B6815">
        <w:rPr>
          <w:rFonts w:cstheme="minorHAnsi"/>
        </w:rPr>
        <w:t> </w:t>
      </w:r>
      <w:r w:rsidR="005B6815">
        <w:t xml:space="preserve">3 package,” </w:t>
      </w:r>
      <w:r w:rsidR="005B6815">
        <w:rPr>
          <w:i/>
          <w:iCs/>
        </w:rPr>
        <w:t>J. Appl. Cryst.</w:t>
      </w:r>
      <w:r w:rsidR="005B6815">
        <w:t xml:space="preserve"> </w:t>
      </w:r>
      <w:r w:rsidR="005B6815">
        <w:rPr>
          <w:b/>
          <w:bCs/>
        </w:rPr>
        <w:t>55</w:t>
      </w:r>
      <w:r w:rsidR="005B6815">
        <w:t xml:space="preserve"> (4), </w:t>
      </w:r>
      <w:r w:rsidR="002B623B">
        <w:t>1011-1028</w:t>
      </w:r>
      <w:r w:rsidR="008842C5">
        <w:t xml:space="preserve"> (2022)</w:t>
      </w:r>
      <w:r w:rsidR="005B6815">
        <w:t>.</w:t>
      </w:r>
    </w:p>
    <w:p w14:paraId="7AA08733" w14:textId="41EA8850" w:rsidR="004270B5" w:rsidRPr="00363DC3" w:rsidRDefault="00363DC3" w:rsidP="00363DC3">
      <w:pPr>
        <w:pStyle w:val="Heading1"/>
        <w:rPr>
          <w:rFonts w:asciiTheme="minorHAnsi" w:hAnsiTheme="minorHAnsi" w:cstheme="minorHAnsi"/>
          <w:b/>
          <w:bCs/>
        </w:rPr>
      </w:pPr>
      <w:r w:rsidRPr="00363DC3">
        <w:rPr>
          <w:rFonts w:asciiTheme="minorHAnsi" w:hAnsiTheme="minorHAnsi" w:cstheme="minorHAnsi"/>
          <w:b/>
          <w:bCs/>
        </w:rPr>
        <w:t>Requirements</w:t>
      </w:r>
    </w:p>
    <w:p w14:paraId="5D7C2B45" w14:textId="6A71005F" w:rsidR="00363DC3" w:rsidRDefault="00363DC3" w:rsidP="00363DC3">
      <w:r>
        <w:t>To run this package, a Python</w:t>
      </w:r>
      <w:r>
        <w:rPr>
          <w:rFonts w:cstheme="minorHAnsi"/>
        </w:rPr>
        <w:t> </w:t>
      </w:r>
      <w:r>
        <w:t>3 interpreter with the modules below must be available:</w:t>
      </w:r>
    </w:p>
    <w:p w14:paraId="48B88EE7"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__future__</w:t>
      </w:r>
    </w:p>
    <w:p w14:paraId="6B4F01B1"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abc</w:t>
      </w:r>
    </w:p>
    <w:p w14:paraId="5100D1F8"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h5py</w:t>
      </w:r>
    </w:p>
    <w:p w14:paraId="2783FBE0"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importlib</w:t>
      </w:r>
    </w:p>
    <w:p w14:paraId="0D627F9E"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math</w:t>
      </w:r>
    </w:p>
    <w:p w14:paraId="16C68F91"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matplotlib</w:t>
      </w:r>
    </w:p>
    <w:p w14:paraId="5A7E65DF"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numpy</w:t>
      </w:r>
    </w:p>
    <w:p w14:paraId="3E16FEB1"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os</w:t>
      </w:r>
    </w:p>
    <w:p w14:paraId="1335AE9C"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pandas</w:t>
      </w:r>
    </w:p>
    <w:p w14:paraId="0D785624"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pkgutil</w:t>
      </w:r>
    </w:p>
    <w:p w14:paraId="5C8D50C8"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re</w:t>
      </w:r>
    </w:p>
    <w:p w14:paraId="34610138"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sys</w:t>
      </w:r>
    </w:p>
    <w:p w14:paraId="08787ECA" w14:textId="77777777" w:rsidR="00363DC3" w:rsidRPr="00363DC3" w:rsidRDefault="00363DC3" w:rsidP="00363DC3">
      <w:pPr>
        <w:pStyle w:val="IUCrbodytext"/>
        <w:numPr>
          <w:ilvl w:val="0"/>
          <w:numId w:val="1"/>
        </w:numPr>
        <w:rPr>
          <w:rFonts w:ascii="Courier New" w:hAnsi="Courier New" w:cs="Courier New"/>
        </w:rPr>
      </w:pPr>
      <w:r w:rsidRPr="00363DC3">
        <w:rPr>
          <w:rFonts w:ascii="Courier New" w:hAnsi="Courier New" w:cs="Courier New"/>
        </w:rPr>
        <w:t>xlrd</w:t>
      </w:r>
    </w:p>
    <w:p w14:paraId="0C283B25" w14:textId="535C0C8C" w:rsidR="00363DC3" w:rsidRDefault="00546A65" w:rsidP="00546A65">
      <w:pPr>
        <w:pStyle w:val="Heading1"/>
        <w:rPr>
          <w:rFonts w:asciiTheme="minorHAnsi" w:hAnsiTheme="minorHAnsi" w:cstheme="minorHAnsi"/>
          <w:b/>
          <w:bCs/>
        </w:rPr>
      </w:pPr>
      <w:r w:rsidRPr="00546A65">
        <w:rPr>
          <w:rFonts w:asciiTheme="minorHAnsi" w:hAnsiTheme="minorHAnsi" w:cstheme="minorHAnsi"/>
          <w:b/>
          <w:bCs/>
        </w:rPr>
        <w:lastRenderedPageBreak/>
        <w:t>Code structure and use</w:t>
      </w:r>
    </w:p>
    <w:p w14:paraId="0D5A43BC" w14:textId="1B77D15E" w:rsidR="00546A65" w:rsidRDefault="00BE50C8" w:rsidP="00BE50C8">
      <w:pPr>
        <w:pStyle w:val="Heading2"/>
        <w:rPr>
          <w:rFonts w:asciiTheme="minorHAnsi" w:hAnsiTheme="minorHAnsi" w:cstheme="minorHAnsi"/>
          <w:b/>
          <w:bCs/>
        </w:rPr>
      </w:pPr>
      <w:r>
        <w:rPr>
          <w:rFonts w:asciiTheme="minorHAnsi" w:hAnsiTheme="minorHAnsi" w:cstheme="minorHAnsi"/>
          <w:b/>
          <w:bCs/>
        </w:rPr>
        <w:t>Directories</w:t>
      </w:r>
    </w:p>
    <w:p w14:paraId="5EA7D3B2" w14:textId="63234A44" w:rsidR="00BE50C8" w:rsidRDefault="00D94D03" w:rsidP="00BE50C8">
      <w:pPr>
        <w:rPr>
          <w:rFonts w:cstheme="minorHAnsi"/>
        </w:rPr>
      </w:pPr>
      <w:r>
        <w:t xml:space="preserve">The code is contained within the directory </w:t>
      </w:r>
      <w:r>
        <w:rPr>
          <w:rFonts w:ascii="Courier New" w:hAnsi="Courier New" w:cs="Courier New"/>
        </w:rPr>
        <w:t>PyCSFEx_</w:t>
      </w:r>
      <w:r w:rsidR="009F1082">
        <w:rPr>
          <w:rFonts w:ascii="Courier New" w:hAnsi="Courier New" w:cs="Courier New"/>
        </w:rPr>
        <w:t>06Aug</w:t>
      </w:r>
      <w:r>
        <w:rPr>
          <w:rFonts w:ascii="Courier New" w:hAnsi="Courier New" w:cs="Courier New"/>
        </w:rPr>
        <w:t>22</w:t>
      </w:r>
      <w:r>
        <w:rPr>
          <w:rFonts w:cstheme="minorHAnsi"/>
        </w:rPr>
        <w:t xml:space="preserve"> and includes the packages below:</w:t>
      </w:r>
    </w:p>
    <w:p w14:paraId="65EC5EFB" w14:textId="3B74D467" w:rsidR="00D94D03" w:rsidRPr="00534A1F" w:rsidRDefault="00D94D03" w:rsidP="00534A1F">
      <w:pPr>
        <w:pStyle w:val="ListParagraph"/>
        <w:numPr>
          <w:ilvl w:val="0"/>
          <w:numId w:val="1"/>
        </w:numPr>
        <w:rPr>
          <w:rFonts w:cstheme="minorHAnsi"/>
        </w:rPr>
      </w:pPr>
      <w:r>
        <w:rPr>
          <w:rFonts w:ascii="Courier New" w:hAnsi="Courier New" w:cs="Courier New"/>
        </w:rPr>
        <w:t>general_crystals</w:t>
      </w:r>
      <w:r w:rsidR="00424320">
        <w:rPr>
          <w:rFonts w:cstheme="minorHAnsi"/>
        </w:rPr>
        <w:t xml:space="preserve">. Here definitions basic to all crystals are provided by module </w:t>
      </w:r>
      <w:r w:rsidR="00424320">
        <w:rPr>
          <w:rFonts w:ascii="Courier New" w:hAnsi="Courier New" w:cs="Courier New"/>
        </w:rPr>
        <w:t>general_crystal.py</w:t>
      </w:r>
      <w:r w:rsidR="00424320">
        <w:rPr>
          <w:rFonts w:cstheme="minorHAnsi"/>
        </w:rPr>
        <w:t xml:space="preserve">. </w:t>
      </w:r>
      <w:r w:rsidR="00534A1F">
        <w:rPr>
          <w:rFonts w:cstheme="minorHAnsi"/>
        </w:rPr>
        <w:t xml:space="preserve"> </w:t>
      </w:r>
      <w:r w:rsidR="004914F8" w:rsidRPr="00534A1F">
        <w:rPr>
          <w:rFonts w:cstheme="minorHAnsi"/>
        </w:rPr>
        <w:t>All material files, which define particular crystals</w:t>
      </w:r>
      <w:r w:rsidR="00534A1F">
        <w:rPr>
          <w:rFonts w:cstheme="minorHAnsi"/>
        </w:rPr>
        <w:t>, are also included here</w:t>
      </w:r>
      <w:r w:rsidR="004914F8" w:rsidRPr="00534A1F">
        <w:rPr>
          <w:rFonts w:cstheme="minorHAnsi"/>
        </w:rPr>
        <w:t>.</w:t>
      </w:r>
      <w:r w:rsidR="008949A1" w:rsidRPr="00534A1F">
        <w:rPr>
          <w:rFonts w:cstheme="minorHAnsi"/>
        </w:rPr>
        <w:t xml:space="preserve"> </w:t>
      </w:r>
      <w:r w:rsidR="00BE7F1D" w:rsidRPr="00534A1F">
        <w:rPr>
          <w:rFonts w:cstheme="minorHAnsi"/>
        </w:rPr>
        <w:t>Users may write their own</w:t>
      </w:r>
      <w:r w:rsidR="00D05C61">
        <w:rPr>
          <w:rFonts w:cstheme="minorHAnsi"/>
        </w:rPr>
        <w:t xml:space="preserve"> material files</w:t>
      </w:r>
      <w:r w:rsidR="00BE7F1D" w:rsidRPr="00534A1F">
        <w:rPr>
          <w:rFonts w:cstheme="minorHAnsi"/>
        </w:rPr>
        <w:t xml:space="preserve"> based on the examples provided in this distribution:</w:t>
      </w:r>
    </w:p>
    <w:p w14:paraId="186981BF" w14:textId="7CDDF1B0" w:rsidR="00BE7F1D" w:rsidRDefault="00D3008D" w:rsidP="00D4267E">
      <w:pPr>
        <w:pStyle w:val="ListParagraph"/>
        <w:numPr>
          <w:ilvl w:val="1"/>
          <w:numId w:val="1"/>
        </w:numPr>
        <w:rPr>
          <w:rFonts w:cstheme="minorHAnsi"/>
        </w:rPr>
      </w:pPr>
      <w:r>
        <w:rPr>
          <w:rFonts w:cstheme="minorHAnsi"/>
        </w:rPr>
        <w:t>α quartz</w:t>
      </w:r>
    </w:p>
    <w:p w14:paraId="698DDA08" w14:textId="23C2498E" w:rsidR="00B73561" w:rsidRDefault="0089611E" w:rsidP="00B73561">
      <w:pPr>
        <w:pStyle w:val="ListParagraph"/>
        <w:numPr>
          <w:ilvl w:val="2"/>
          <w:numId w:val="1"/>
        </w:numPr>
        <w:rPr>
          <w:rFonts w:cstheme="minorHAnsi"/>
        </w:rPr>
      </w:pPr>
      <w:r>
        <w:rPr>
          <w:rFonts w:ascii="Courier New" w:hAnsi="Courier New" w:cs="Courier New"/>
        </w:rPr>
        <w:t>alphaquartz_dextro_zp.py</w:t>
      </w:r>
      <w:r>
        <w:rPr>
          <w:rFonts w:cstheme="minorHAnsi"/>
        </w:rPr>
        <w:t xml:space="preserve"> (dextro quartz</w:t>
      </w:r>
      <w:r w:rsidR="00DE3190">
        <w:rPr>
          <w:rFonts w:cstheme="minorHAnsi"/>
        </w:rPr>
        <w:t xml:space="preserve">, coordinates given in </w:t>
      </w:r>
      <w:r w:rsidR="00DE3190">
        <w:rPr>
          <w:rFonts w:cstheme="minorHAnsi"/>
          <w:i/>
          <w:iCs/>
        </w:rPr>
        <w:t>z</w:t>
      </w:r>
      <w:r w:rsidR="00DE3190">
        <w:rPr>
          <w:rFonts w:cstheme="minorHAnsi"/>
        </w:rPr>
        <w:t>(+) convention,</w:t>
      </w:r>
      <w:r>
        <w:rPr>
          <w:rFonts w:cstheme="minorHAnsi"/>
        </w:rPr>
        <w:t xml:space="preserve"> anisotropic thermal treatment)</w:t>
      </w:r>
    </w:p>
    <w:p w14:paraId="555E8154" w14:textId="09E80D65" w:rsidR="0089611E" w:rsidRDefault="0089611E" w:rsidP="00B73561">
      <w:pPr>
        <w:pStyle w:val="ListParagraph"/>
        <w:numPr>
          <w:ilvl w:val="2"/>
          <w:numId w:val="1"/>
        </w:numPr>
        <w:rPr>
          <w:rFonts w:cstheme="minorHAnsi"/>
        </w:rPr>
      </w:pPr>
      <w:r>
        <w:rPr>
          <w:rFonts w:ascii="Courier New" w:hAnsi="Courier New" w:cs="Courier New"/>
        </w:rPr>
        <w:t>alphaquartz_laevo_zm.py</w:t>
      </w:r>
      <w:r>
        <w:rPr>
          <w:rFonts w:cstheme="minorHAnsi"/>
        </w:rPr>
        <w:t xml:space="preserve"> (laevo quartz</w:t>
      </w:r>
      <w:r w:rsidR="00DE3190">
        <w:rPr>
          <w:rFonts w:cstheme="minorHAnsi"/>
        </w:rPr>
        <w:t xml:space="preserve">, coordinates given in </w:t>
      </w:r>
      <w:r w:rsidR="00DE3190">
        <w:rPr>
          <w:rFonts w:cstheme="minorHAnsi"/>
          <w:i/>
          <w:iCs/>
        </w:rPr>
        <w:t>z</w:t>
      </w:r>
      <w:r w:rsidR="00DE3190">
        <w:rPr>
          <w:rFonts w:cstheme="minorHAnsi"/>
        </w:rPr>
        <w:t xml:space="preserve">(–) convention, </w:t>
      </w:r>
      <w:r>
        <w:rPr>
          <w:rFonts w:cstheme="minorHAnsi"/>
        </w:rPr>
        <w:t>anisotropic thermal treatment)</w:t>
      </w:r>
    </w:p>
    <w:p w14:paraId="16128A58" w14:textId="4590243F" w:rsidR="0089611E" w:rsidRDefault="0089611E" w:rsidP="00B73561">
      <w:pPr>
        <w:pStyle w:val="ListParagraph"/>
        <w:numPr>
          <w:ilvl w:val="2"/>
          <w:numId w:val="1"/>
        </w:numPr>
        <w:rPr>
          <w:rFonts w:cstheme="minorHAnsi"/>
        </w:rPr>
      </w:pPr>
      <w:r>
        <w:rPr>
          <w:rFonts w:ascii="Courier New" w:hAnsi="Courier New" w:cs="Courier New"/>
        </w:rPr>
        <w:t>alphaquartz_dextro_zp_isodwf.py</w:t>
      </w:r>
      <w:r>
        <w:rPr>
          <w:rFonts w:cstheme="minorHAnsi"/>
        </w:rPr>
        <w:t xml:space="preserve"> (dextro quartz</w:t>
      </w:r>
      <w:r w:rsidR="00DE3190">
        <w:rPr>
          <w:rFonts w:cstheme="minorHAnsi"/>
        </w:rPr>
        <w:t>,</w:t>
      </w:r>
      <w:r w:rsidR="00DE3190" w:rsidRPr="00DE3190">
        <w:rPr>
          <w:rFonts w:cstheme="minorHAnsi"/>
        </w:rPr>
        <w:t xml:space="preserve"> </w:t>
      </w:r>
      <w:r w:rsidR="00DE3190">
        <w:rPr>
          <w:rFonts w:cstheme="minorHAnsi"/>
        </w:rPr>
        <w:t xml:space="preserve">coordinates given in </w:t>
      </w:r>
      <w:r w:rsidR="00DE3190">
        <w:rPr>
          <w:rFonts w:cstheme="minorHAnsi"/>
          <w:i/>
          <w:iCs/>
        </w:rPr>
        <w:t>z</w:t>
      </w:r>
      <w:r w:rsidR="00DE3190">
        <w:rPr>
          <w:rFonts w:cstheme="minorHAnsi"/>
        </w:rPr>
        <w:t>(+) convention,</w:t>
      </w:r>
      <w:r>
        <w:rPr>
          <w:rFonts w:cstheme="minorHAnsi"/>
        </w:rPr>
        <w:t xml:space="preserve"> isotropic Debye thermal treatment)</w:t>
      </w:r>
    </w:p>
    <w:p w14:paraId="0B67B60B" w14:textId="3F7D9FBF" w:rsidR="0089611E" w:rsidRDefault="0089611E" w:rsidP="00B73561">
      <w:pPr>
        <w:pStyle w:val="ListParagraph"/>
        <w:numPr>
          <w:ilvl w:val="2"/>
          <w:numId w:val="1"/>
        </w:numPr>
        <w:rPr>
          <w:rFonts w:cstheme="minorHAnsi"/>
        </w:rPr>
      </w:pPr>
      <w:r>
        <w:rPr>
          <w:rFonts w:ascii="Courier New" w:hAnsi="Courier New" w:cs="Courier New"/>
        </w:rPr>
        <w:t>alphaquartz_laevo_zm_isodwf.py</w:t>
      </w:r>
      <w:r>
        <w:rPr>
          <w:rFonts w:cstheme="minorHAnsi"/>
        </w:rPr>
        <w:t xml:space="preserve"> (laevo quartz</w:t>
      </w:r>
      <w:r w:rsidR="00DE3190">
        <w:rPr>
          <w:rFonts w:cstheme="minorHAnsi"/>
        </w:rPr>
        <w:t>,</w:t>
      </w:r>
      <w:r w:rsidR="00DE3190" w:rsidRPr="00DE3190">
        <w:rPr>
          <w:rFonts w:cstheme="minorHAnsi"/>
        </w:rPr>
        <w:t xml:space="preserve"> </w:t>
      </w:r>
      <w:r w:rsidR="00DE3190">
        <w:rPr>
          <w:rFonts w:cstheme="minorHAnsi"/>
        </w:rPr>
        <w:t xml:space="preserve">coordinates given in </w:t>
      </w:r>
      <w:r w:rsidR="00DE3190">
        <w:rPr>
          <w:rFonts w:cstheme="minorHAnsi"/>
          <w:i/>
          <w:iCs/>
        </w:rPr>
        <w:t>z</w:t>
      </w:r>
      <w:r w:rsidR="00DE3190">
        <w:rPr>
          <w:rFonts w:cstheme="minorHAnsi"/>
        </w:rPr>
        <w:t>(–) convention,</w:t>
      </w:r>
      <w:r>
        <w:rPr>
          <w:rFonts w:cstheme="minorHAnsi"/>
        </w:rPr>
        <w:t xml:space="preserve"> isotropic Debye thermal treatment)</w:t>
      </w:r>
    </w:p>
    <w:p w14:paraId="342CC878" w14:textId="7C910584" w:rsidR="00D3008D" w:rsidRDefault="00E7071C" w:rsidP="00BE7F1D">
      <w:pPr>
        <w:pStyle w:val="ListParagraph"/>
        <w:numPr>
          <w:ilvl w:val="1"/>
          <w:numId w:val="1"/>
        </w:numPr>
        <w:rPr>
          <w:rFonts w:cstheme="minorHAnsi"/>
        </w:rPr>
      </w:pPr>
      <w:r>
        <w:rPr>
          <w:rFonts w:cstheme="minorHAnsi"/>
        </w:rPr>
        <w:t>D</w:t>
      </w:r>
      <w:r w:rsidR="00D3008D">
        <w:rPr>
          <w:rFonts w:cstheme="minorHAnsi"/>
        </w:rPr>
        <w:t>iamond</w:t>
      </w:r>
    </w:p>
    <w:p w14:paraId="6E8098FD" w14:textId="67E0B675" w:rsidR="004C3F5E" w:rsidRDefault="004C3F5E" w:rsidP="004C3F5E">
      <w:pPr>
        <w:pStyle w:val="ListParagraph"/>
        <w:numPr>
          <w:ilvl w:val="2"/>
          <w:numId w:val="1"/>
        </w:numPr>
        <w:rPr>
          <w:rFonts w:cstheme="minorHAnsi"/>
        </w:rPr>
      </w:pPr>
      <w:r w:rsidRPr="004C3F5E">
        <w:rPr>
          <w:rFonts w:ascii="Courier New" w:hAnsi="Courier New" w:cs="Courier New"/>
        </w:rPr>
        <w:t>Diamond_Origin2_isodwf.py</w:t>
      </w:r>
      <w:r>
        <w:rPr>
          <w:rFonts w:cstheme="minorHAnsi"/>
        </w:rPr>
        <w:t xml:space="preserve"> (</w:t>
      </w:r>
      <w:r w:rsidR="00F84CBE">
        <w:rPr>
          <w:rFonts w:cstheme="minorHAnsi"/>
        </w:rPr>
        <w:t xml:space="preserve">coordinates given by origin choice 2 of </w:t>
      </w:r>
      <w:r w:rsidR="00F84CBE" w:rsidRPr="00F84CBE">
        <w:rPr>
          <w:rFonts w:cstheme="minorHAnsi"/>
          <w:i/>
          <w:iCs/>
        </w:rPr>
        <w:t>International Tables for Crystallography</w:t>
      </w:r>
      <w:r w:rsidR="00F84CBE">
        <w:rPr>
          <w:rFonts w:cstheme="minorHAnsi"/>
        </w:rPr>
        <w:t xml:space="preserve"> Vol. A space group 227, </w:t>
      </w:r>
      <w:r>
        <w:rPr>
          <w:rFonts w:cstheme="minorHAnsi"/>
        </w:rPr>
        <w:t>isotropic Debye thermal treatment)</w:t>
      </w:r>
    </w:p>
    <w:p w14:paraId="2AEB42BB" w14:textId="6D44E4C2" w:rsidR="00D3008D" w:rsidRDefault="00E7071C" w:rsidP="00BE7F1D">
      <w:pPr>
        <w:pStyle w:val="ListParagraph"/>
        <w:numPr>
          <w:ilvl w:val="1"/>
          <w:numId w:val="1"/>
        </w:numPr>
        <w:rPr>
          <w:rFonts w:cstheme="minorHAnsi"/>
        </w:rPr>
      </w:pPr>
      <w:r>
        <w:rPr>
          <w:rFonts w:cstheme="minorHAnsi"/>
        </w:rPr>
        <w:t>S</w:t>
      </w:r>
      <w:r w:rsidR="00D3008D">
        <w:rPr>
          <w:rFonts w:cstheme="minorHAnsi"/>
        </w:rPr>
        <w:t>ilicon</w:t>
      </w:r>
    </w:p>
    <w:p w14:paraId="357BB398" w14:textId="6F64CDCE" w:rsidR="004C3F5E" w:rsidRPr="0003442C" w:rsidRDefault="0003442C" w:rsidP="0003442C">
      <w:pPr>
        <w:pStyle w:val="ListParagraph"/>
        <w:numPr>
          <w:ilvl w:val="2"/>
          <w:numId w:val="1"/>
        </w:numPr>
        <w:rPr>
          <w:rFonts w:cstheme="minorHAnsi"/>
        </w:rPr>
      </w:pPr>
      <w:bookmarkStart w:id="0" w:name="_Hlk110099460"/>
      <w:r>
        <w:rPr>
          <w:rFonts w:ascii="Courier New" w:hAnsi="Courier New" w:cs="Courier New"/>
        </w:rPr>
        <w:t>Si</w:t>
      </w:r>
      <w:r w:rsidRPr="004C3F5E">
        <w:rPr>
          <w:rFonts w:ascii="Courier New" w:hAnsi="Courier New" w:cs="Courier New"/>
        </w:rPr>
        <w:t>_Origin2_isodwf.py</w:t>
      </w:r>
      <w:r>
        <w:rPr>
          <w:rFonts w:cstheme="minorHAnsi"/>
        </w:rPr>
        <w:t xml:space="preserve"> (</w:t>
      </w:r>
      <w:r w:rsidR="00136B98">
        <w:rPr>
          <w:rFonts w:cstheme="minorHAnsi"/>
        </w:rPr>
        <w:t xml:space="preserve">coordinates given by origin choice 2 of </w:t>
      </w:r>
      <w:r w:rsidR="00136B98" w:rsidRPr="00F84CBE">
        <w:rPr>
          <w:rFonts w:cstheme="minorHAnsi"/>
          <w:i/>
          <w:iCs/>
        </w:rPr>
        <w:t>International Tables for Crystallography</w:t>
      </w:r>
      <w:r w:rsidR="00136B98">
        <w:rPr>
          <w:rFonts w:cstheme="minorHAnsi"/>
        </w:rPr>
        <w:t xml:space="preserve"> Vol. A space group 227, </w:t>
      </w:r>
      <w:r>
        <w:rPr>
          <w:rFonts w:cstheme="minorHAnsi"/>
        </w:rPr>
        <w:t>isotropic Debye thermal treatment)</w:t>
      </w:r>
    </w:p>
    <w:bookmarkEnd w:id="0"/>
    <w:p w14:paraId="45890DBF" w14:textId="7A08243B" w:rsidR="00D3008D" w:rsidRDefault="00E7071C" w:rsidP="00BE7F1D">
      <w:pPr>
        <w:pStyle w:val="ListParagraph"/>
        <w:numPr>
          <w:ilvl w:val="1"/>
          <w:numId w:val="1"/>
        </w:numPr>
        <w:rPr>
          <w:rFonts w:cstheme="minorHAnsi"/>
        </w:rPr>
      </w:pPr>
      <w:r>
        <w:rPr>
          <w:rFonts w:cstheme="minorHAnsi"/>
        </w:rPr>
        <w:t>G</w:t>
      </w:r>
      <w:r w:rsidR="00D3008D">
        <w:rPr>
          <w:rFonts w:cstheme="minorHAnsi"/>
        </w:rPr>
        <w:t>ermanium</w:t>
      </w:r>
    </w:p>
    <w:p w14:paraId="55249702" w14:textId="4F4C5C4F" w:rsidR="009531E5" w:rsidRDefault="00FE7CB3" w:rsidP="009531E5">
      <w:pPr>
        <w:pStyle w:val="ListParagraph"/>
        <w:numPr>
          <w:ilvl w:val="2"/>
          <w:numId w:val="1"/>
        </w:numPr>
        <w:rPr>
          <w:rFonts w:cstheme="minorHAnsi"/>
        </w:rPr>
      </w:pPr>
      <w:r>
        <w:rPr>
          <w:rFonts w:ascii="Courier New" w:hAnsi="Courier New" w:cs="Courier New"/>
        </w:rPr>
        <w:t>Ge</w:t>
      </w:r>
      <w:r w:rsidRPr="004C3F5E">
        <w:rPr>
          <w:rFonts w:ascii="Courier New" w:hAnsi="Courier New" w:cs="Courier New"/>
        </w:rPr>
        <w:t>_Origin2_isodwf.py</w:t>
      </w:r>
      <w:r>
        <w:rPr>
          <w:rFonts w:cstheme="minorHAnsi"/>
        </w:rPr>
        <w:t xml:space="preserve"> (</w:t>
      </w:r>
      <w:r w:rsidR="00136B98">
        <w:rPr>
          <w:rFonts w:cstheme="minorHAnsi"/>
        </w:rPr>
        <w:t xml:space="preserve">coordinates given by origin choice 2 of </w:t>
      </w:r>
      <w:r w:rsidR="00136B98" w:rsidRPr="00F84CBE">
        <w:rPr>
          <w:rFonts w:cstheme="minorHAnsi"/>
          <w:i/>
          <w:iCs/>
        </w:rPr>
        <w:t>International Tables for Crystallography</w:t>
      </w:r>
      <w:r w:rsidR="00136B98">
        <w:rPr>
          <w:rFonts w:cstheme="minorHAnsi"/>
        </w:rPr>
        <w:t xml:space="preserve"> Vol. A space group 227, </w:t>
      </w:r>
      <w:r>
        <w:rPr>
          <w:rFonts w:cstheme="minorHAnsi"/>
        </w:rPr>
        <w:t>isotropic Debye thermal treatment)</w:t>
      </w:r>
    </w:p>
    <w:p w14:paraId="3F7E2621" w14:textId="520ACE98" w:rsidR="0033416D" w:rsidRDefault="00EC14DB" w:rsidP="0033416D">
      <w:pPr>
        <w:pStyle w:val="ListParagraph"/>
        <w:numPr>
          <w:ilvl w:val="0"/>
          <w:numId w:val="1"/>
        </w:numPr>
        <w:rPr>
          <w:rFonts w:cstheme="minorHAnsi"/>
        </w:rPr>
      </w:pPr>
      <w:r>
        <w:rPr>
          <w:rFonts w:ascii="Courier New" w:hAnsi="Courier New" w:cs="Courier New"/>
        </w:rPr>
        <w:t>Structure_Factor_Calculator</w:t>
      </w:r>
      <w:r>
        <w:rPr>
          <w:rFonts w:cstheme="minorHAnsi"/>
        </w:rPr>
        <w:t>. This is the stable core of the PyCSFEx package.</w:t>
      </w:r>
      <w:r w:rsidR="00685BC5">
        <w:rPr>
          <w:rFonts w:cstheme="minorHAnsi"/>
        </w:rPr>
        <w:t xml:space="preserve"> It should not be altered by the user.</w:t>
      </w:r>
    </w:p>
    <w:p w14:paraId="03A48F57" w14:textId="6DB26839" w:rsidR="00685BC5" w:rsidRDefault="00685BC5" w:rsidP="0033416D">
      <w:pPr>
        <w:pStyle w:val="ListParagraph"/>
        <w:numPr>
          <w:ilvl w:val="0"/>
          <w:numId w:val="1"/>
        </w:numPr>
        <w:rPr>
          <w:rFonts w:cstheme="minorHAnsi"/>
        </w:rPr>
      </w:pPr>
      <w:r>
        <w:rPr>
          <w:rFonts w:ascii="Courier New" w:hAnsi="Courier New" w:cs="Courier New"/>
        </w:rPr>
        <w:t>Examples</w:t>
      </w:r>
      <w:r>
        <w:rPr>
          <w:rFonts w:cstheme="minorHAnsi"/>
        </w:rPr>
        <w:t>. This contains examples and outputs of Python 3 scripts that apply the material files listed above.</w:t>
      </w:r>
    </w:p>
    <w:p w14:paraId="70554E69" w14:textId="7099D214" w:rsidR="00685BC5" w:rsidRDefault="00216620" w:rsidP="00DE6E1A">
      <w:pPr>
        <w:rPr>
          <w:rFonts w:cstheme="minorHAnsi"/>
        </w:rPr>
      </w:pPr>
      <w:r>
        <w:rPr>
          <w:rFonts w:cstheme="minorHAnsi"/>
        </w:rPr>
        <w:t xml:space="preserve">The Microsoft Excel spreadsheet </w:t>
      </w:r>
      <w:r w:rsidRPr="00D264BD">
        <w:rPr>
          <w:rFonts w:ascii="Courier New" w:hAnsi="Courier New" w:cs="Courier New"/>
        </w:rPr>
        <w:t>Form_factor_coefficients.xlsx</w:t>
      </w:r>
      <w:r>
        <w:rPr>
          <w:rFonts w:cstheme="minorHAnsi"/>
        </w:rPr>
        <w:t xml:space="preserve"> is also included here and is part of the core that should not be altered by the user. It contains the fitting parameters for the atomic scattering factors.</w:t>
      </w:r>
    </w:p>
    <w:p w14:paraId="78651F13" w14:textId="75267CA1" w:rsidR="007A7C9A" w:rsidRDefault="00306FF4" w:rsidP="00306FF4">
      <w:pPr>
        <w:pStyle w:val="Heading1"/>
        <w:rPr>
          <w:rFonts w:asciiTheme="minorHAnsi" w:hAnsiTheme="minorHAnsi" w:cstheme="minorHAnsi"/>
          <w:b/>
          <w:bCs/>
        </w:rPr>
      </w:pPr>
      <w:r>
        <w:rPr>
          <w:rFonts w:asciiTheme="minorHAnsi" w:hAnsiTheme="minorHAnsi" w:cstheme="minorHAnsi"/>
          <w:b/>
          <w:bCs/>
        </w:rPr>
        <w:t>Definition of the crystal</w:t>
      </w:r>
    </w:p>
    <w:p w14:paraId="131B793C" w14:textId="39A1500B" w:rsidR="00DA66C3" w:rsidRPr="00EC5A6C" w:rsidRDefault="006500CA" w:rsidP="00DE6E1A">
      <w:pPr>
        <w:pStyle w:val="IUCrbodytext"/>
        <w:spacing w:after="100" w:afterAutospacing="1" w:line="259" w:lineRule="auto"/>
        <w:rPr>
          <w:rFonts w:asciiTheme="minorHAnsi" w:hAnsiTheme="minorHAnsi" w:cstheme="minorHAnsi"/>
        </w:rPr>
      </w:pPr>
      <w:r>
        <w:rPr>
          <w:rFonts w:asciiTheme="minorHAnsi" w:hAnsiTheme="minorHAnsi" w:cstheme="minorHAnsi"/>
        </w:rPr>
        <w:t>A</w:t>
      </w:r>
      <w:r w:rsidR="00DA66C3" w:rsidRPr="00EC5A6C">
        <w:rPr>
          <w:rFonts w:asciiTheme="minorHAnsi" w:hAnsiTheme="minorHAnsi" w:cstheme="minorHAnsi"/>
        </w:rPr>
        <w:t>n abstract base class</w:t>
      </w:r>
      <w:r w:rsidR="00DA66C3">
        <w:t xml:space="preserve"> </w:t>
      </w:r>
      <w:r w:rsidR="00DA66C3" w:rsidRPr="00D264BD">
        <w:rPr>
          <w:rFonts w:ascii="Courier New" w:hAnsi="Courier New" w:cs="Courier New"/>
        </w:rPr>
        <w:t>GeneralCrystal</w:t>
      </w:r>
      <w:r w:rsidR="00DA66C3">
        <w:t xml:space="preserve"> </w:t>
      </w:r>
      <w:r w:rsidR="00DA66C3" w:rsidRPr="00EC5A6C">
        <w:rPr>
          <w:rFonts w:asciiTheme="minorHAnsi" w:hAnsiTheme="minorHAnsi" w:cstheme="minorHAnsi"/>
        </w:rPr>
        <w:t>is defined in</w:t>
      </w:r>
      <w:r w:rsidR="00DA66C3">
        <w:t xml:space="preserve"> </w:t>
      </w:r>
      <w:r w:rsidR="00DA66C3" w:rsidRPr="00D264BD">
        <w:rPr>
          <w:rFonts w:ascii="Courier New" w:hAnsi="Courier New" w:cs="Courier New"/>
        </w:rPr>
        <w:t>general</w:t>
      </w:r>
      <w:r w:rsidR="00DA66C3">
        <w:rPr>
          <w:rFonts w:ascii="Courier New" w:hAnsi="Courier New" w:cs="Courier New"/>
        </w:rPr>
        <w:t>_</w:t>
      </w:r>
      <w:r w:rsidR="00DA66C3" w:rsidRPr="00D264BD">
        <w:rPr>
          <w:rFonts w:ascii="Courier New" w:hAnsi="Courier New" w:cs="Courier New"/>
        </w:rPr>
        <w:t>crystal.py</w:t>
      </w:r>
      <w:r w:rsidR="00DA66C3">
        <w:t xml:space="preserve">. </w:t>
      </w:r>
      <w:r w:rsidR="00DA66C3" w:rsidRPr="00EC5A6C">
        <w:rPr>
          <w:rFonts w:asciiTheme="minorHAnsi" w:hAnsiTheme="minorHAnsi" w:cstheme="minorHAnsi"/>
        </w:rPr>
        <w:t>This includes a basic set of attributes and methods</w:t>
      </w:r>
      <w:r>
        <w:rPr>
          <w:rFonts w:asciiTheme="minorHAnsi" w:hAnsiTheme="minorHAnsi" w:cstheme="minorHAnsi"/>
        </w:rPr>
        <w:t xml:space="preserve"> </w:t>
      </w:r>
      <w:r w:rsidR="00DA66C3" w:rsidRPr="00EC5A6C">
        <w:rPr>
          <w:rFonts w:asciiTheme="minorHAnsi" w:hAnsiTheme="minorHAnsi" w:cstheme="minorHAnsi"/>
        </w:rPr>
        <w:t>for a</w:t>
      </w:r>
      <w:r>
        <w:rPr>
          <w:rFonts w:asciiTheme="minorHAnsi" w:hAnsiTheme="minorHAnsi" w:cstheme="minorHAnsi"/>
        </w:rPr>
        <w:t>ll</w:t>
      </w:r>
      <w:r w:rsidR="00DA66C3" w:rsidRPr="00EC5A6C">
        <w:rPr>
          <w:rFonts w:asciiTheme="minorHAnsi" w:hAnsiTheme="minorHAnsi" w:cstheme="minorHAnsi"/>
        </w:rPr>
        <w:t xml:space="preserve"> type</w:t>
      </w:r>
      <w:r>
        <w:rPr>
          <w:rFonts w:asciiTheme="minorHAnsi" w:hAnsiTheme="minorHAnsi" w:cstheme="minorHAnsi"/>
        </w:rPr>
        <w:t>s</w:t>
      </w:r>
      <w:r w:rsidR="00DA66C3" w:rsidRPr="00EC5A6C">
        <w:rPr>
          <w:rFonts w:asciiTheme="minorHAnsi" w:hAnsiTheme="minorHAnsi" w:cstheme="minorHAnsi"/>
        </w:rPr>
        <w:t xml:space="preserve"> of crystal:</w:t>
      </w:r>
    </w:p>
    <w:p w14:paraId="2006A719" w14:textId="77777777" w:rsidR="00DA66C3" w:rsidRPr="00EC5A6C" w:rsidRDefault="00DA66C3" w:rsidP="00DE6E1A">
      <w:pPr>
        <w:pStyle w:val="IUCrbodytext"/>
        <w:numPr>
          <w:ilvl w:val="0"/>
          <w:numId w:val="1"/>
        </w:numPr>
        <w:spacing w:after="100" w:afterAutospacing="1" w:line="259" w:lineRule="auto"/>
        <w:rPr>
          <w:rFonts w:asciiTheme="minorHAnsi" w:hAnsiTheme="minorHAnsi" w:cstheme="minorHAnsi"/>
        </w:rPr>
      </w:pPr>
      <w:r w:rsidRPr="00EC5A6C">
        <w:rPr>
          <w:rFonts w:asciiTheme="minorHAnsi" w:hAnsiTheme="minorHAnsi" w:cstheme="minorHAnsi"/>
        </w:rPr>
        <w:t>crystal system (cubic, tetragonal, orthorhombic, hexagonal, rhombohedral/trigonal, monoclinic, triclinic)</w:t>
      </w:r>
    </w:p>
    <w:p w14:paraId="3A453BAE" w14:textId="77777777" w:rsidR="00DA66C3" w:rsidRPr="00EC5A6C" w:rsidRDefault="00DA66C3" w:rsidP="00DE6E1A">
      <w:pPr>
        <w:pStyle w:val="IUCrbodytext"/>
        <w:numPr>
          <w:ilvl w:val="0"/>
          <w:numId w:val="1"/>
        </w:numPr>
        <w:spacing w:after="100" w:afterAutospacing="1" w:line="259" w:lineRule="auto"/>
        <w:rPr>
          <w:rFonts w:asciiTheme="minorHAnsi" w:hAnsiTheme="minorHAnsi" w:cstheme="minorHAnsi"/>
        </w:rPr>
      </w:pPr>
      <w:r w:rsidRPr="00EC5A6C">
        <w:rPr>
          <w:rFonts w:asciiTheme="minorHAnsi" w:hAnsiTheme="minorHAnsi" w:cstheme="minorHAnsi"/>
        </w:rPr>
        <w:t>unit cell parameters (sides and angles)</w:t>
      </w:r>
    </w:p>
    <w:p w14:paraId="0D0F54A3" w14:textId="77777777" w:rsidR="00DA66C3" w:rsidRDefault="00DA66C3" w:rsidP="00DE6E1A">
      <w:pPr>
        <w:pStyle w:val="IUCrbodytext"/>
        <w:numPr>
          <w:ilvl w:val="0"/>
          <w:numId w:val="1"/>
        </w:numPr>
        <w:spacing w:after="100" w:afterAutospacing="1" w:line="259" w:lineRule="auto"/>
      </w:pPr>
      <w:r w:rsidRPr="00EC5A6C">
        <w:rPr>
          <w:rFonts w:asciiTheme="minorHAnsi" w:hAnsiTheme="minorHAnsi" w:cstheme="minorHAnsi"/>
        </w:rPr>
        <w:t>determination of lattice vectors (module</w:t>
      </w:r>
      <w:r>
        <w:t xml:space="preserve"> </w:t>
      </w:r>
      <w:r>
        <w:rPr>
          <w:rFonts w:ascii="Courier New" w:hAnsi="Courier New" w:cs="Courier New"/>
        </w:rPr>
        <w:t>latt_vec_A</w:t>
      </w:r>
      <w:r w:rsidRPr="00EC5A6C">
        <w:rPr>
          <w:rFonts w:asciiTheme="minorHAnsi" w:hAnsiTheme="minorHAnsi" w:cstheme="minorHAnsi"/>
        </w:rPr>
        <w:t>)</w:t>
      </w:r>
    </w:p>
    <w:p w14:paraId="202E9D33" w14:textId="16F1ACC8" w:rsidR="00DA66C3" w:rsidRDefault="00DA66C3" w:rsidP="00DE6E1A">
      <w:pPr>
        <w:pStyle w:val="IUCrbodytext"/>
        <w:numPr>
          <w:ilvl w:val="0"/>
          <w:numId w:val="1"/>
        </w:numPr>
        <w:spacing w:after="100" w:afterAutospacing="1" w:line="259" w:lineRule="auto"/>
      </w:pPr>
      <w:r w:rsidRPr="00EC5A6C">
        <w:rPr>
          <w:rFonts w:asciiTheme="minorHAnsi" w:hAnsiTheme="minorHAnsi" w:cstheme="minorHAnsi"/>
        </w:rPr>
        <w:t>determination of the metric matrix (module</w:t>
      </w:r>
      <w:r>
        <w:t xml:space="preserve"> </w:t>
      </w:r>
      <w:r>
        <w:rPr>
          <w:rFonts w:ascii="Courier New" w:hAnsi="Courier New" w:cs="Courier New"/>
        </w:rPr>
        <w:t>G_matrix_A2</w:t>
      </w:r>
      <w:r w:rsidRPr="00EC5A6C">
        <w:rPr>
          <w:rFonts w:asciiTheme="minorHAnsi" w:hAnsiTheme="minorHAnsi" w:cstheme="minorHAnsi"/>
        </w:rPr>
        <w:t>)</w:t>
      </w:r>
    </w:p>
    <w:p w14:paraId="375178E8" w14:textId="77777777" w:rsidR="00DA66C3" w:rsidRPr="008F4E99" w:rsidRDefault="00DA66C3" w:rsidP="00DE6E1A">
      <w:pPr>
        <w:pStyle w:val="IUCrbodytext"/>
        <w:numPr>
          <w:ilvl w:val="0"/>
          <w:numId w:val="1"/>
        </w:numPr>
        <w:spacing w:after="100" w:afterAutospacing="1" w:line="259" w:lineRule="auto"/>
      </w:pPr>
      <w:r w:rsidRPr="00EC5A6C">
        <w:rPr>
          <w:rFonts w:asciiTheme="minorHAnsi" w:hAnsiTheme="minorHAnsi" w:cstheme="minorHAnsi"/>
        </w:rPr>
        <w:lastRenderedPageBreak/>
        <w:t>determination of the wavelength, interplanar spacing, and Bragg angle for Bragg reflection of X-rays of given energy from atomic planes of given Miller indices</w:t>
      </w:r>
      <w:r>
        <w:t xml:space="preserve"> </w:t>
      </w:r>
      <m:oMath>
        <m:d>
          <m:dPr>
            <m:ctrlPr>
              <w:rPr>
                <w:rFonts w:ascii="Cambria Math" w:hAnsi="Cambria Math"/>
                <w:i/>
              </w:rPr>
            </m:ctrlPr>
          </m:dPr>
          <m:e>
            <m:r>
              <w:rPr>
                <w:rFonts w:ascii="Cambria Math" w:hAnsi="Cambria Math"/>
              </w:rPr>
              <m:t>hkl</m:t>
            </m:r>
          </m:e>
        </m:d>
      </m:oMath>
      <w:r>
        <w:t xml:space="preserve"> </w:t>
      </w:r>
      <w:r w:rsidRPr="00EC5A6C">
        <w:rPr>
          <w:rFonts w:asciiTheme="minorHAnsi" w:hAnsiTheme="minorHAnsi" w:cstheme="minorHAnsi"/>
        </w:rPr>
        <w:t xml:space="preserve">(module </w:t>
      </w:r>
      <w:r>
        <w:rPr>
          <w:rFonts w:ascii="Courier New" w:hAnsi="Courier New" w:cs="Courier New"/>
        </w:rPr>
        <w:t>angle_finder</w:t>
      </w:r>
      <w:r w:rsidRPr="00EC5A6C">
        <w:rPr>
          <w:rFonts w:asciiTheme="minorHAnsi" w:hAnsiTheme="minorHAnsi" w:cstheme="minorHAnsi"/>
        </w:rPr>
        <w:t>)</w:t>
      </w:r>
    </w:p>
    <w:p w14:paraId="4B982BC8" w14:textId="77777777" w:rsidR="00DA66C3" w:rsidRDefault="00DA66C3" w:rsidP="00DE6E1A">
      <w:pPr>
        <w:pStyle w:val="IUCrbodytext"/>
        <w:spacing w:after="100" w:afterAutospacing="1" w:line="259" w:lineRule="auto"/>
      </w:pPr>
      <w:r w:rsidRPr="00D264BD">
        <w:rPr>
          <w:rFonts w:ascii="Courier New" w:hAnsi="Courier New" w:cs="Courier New"/>
        </w:rPr>
        <w:t>GeneralCrystal</w:t>
      </w:r>
      <w:r>
        <w:t xml:space="preserve"> </w:t>
      </w:r>
      <w:r w:rsidRPr="00EC5A6C">
        <w:rPr>
          <w:rFonts w:asciiTheme="minorHAnsi" w:hAnsiTheme="minorHAnsi" w:cstheme="minorHAnsi"/>
        </w:rPr>
        <w:t>also includes a set of abstract methods that are named but not implemented:</w:t>
      </w:r>
    </w:p>
    <w:p w14:paraId="27D466C8" w14:textId="12AACC06" w:rsidR="00DA66C3" w:rsidRPr="00562E43" w:rsidRDefault="00DA66C3" w:rsidP="00DE6E1A">
      <w:pPr>
        <w:pStyle w:val="IUCrbodytext"/>
        <w:numPr>
          <w:ilvl w:val="0"/>
          <w:numId w:val="1"/>
        </w:numPr>
        <w:spacing w:after="100" w:afterAutospacing="1" w:line="259" w:lineRule="auto"/>
      </w:pPr>
      <w:r>
        <w:rPr>
          <w:rFonts w:ascii="Courier New" w:hAnsi="Courier New" w:cs="Courier New"/>
        </w:rPr>
        <w:t>information</w:t>
      </w:r>
      <w:r>
        <w:rPr>
          <w:rFonts w:cstheme="minorHAnsi"/>
        </w:rPr>
        <w:t xml:space="preserve">: </w:t>
      </w:r>
      <w:r w:rsidRPr="00EC5A6C">
        <w:rPr>
          <w:rFonts w:asciiTheme="minorHAnsi" w:hAnsiTheme="minorHAnsi" w:cstheme="minorHAnsi"/>
        </w:rPr>
        <w:t>to print out details about the crystal</w:t>
      </w:r>
    </w:p>
    <w:p w14:paraId="1A77D94E" w14:textId="329F0701" w:rsidR="00DA66C3" w:rsidRPr="00EC5A6C" w:rsidRDefault="00DA66C3" w:rsidP="00DE6E1A">
      <w:pPr>
        <w:pStyle w:val="IUCrbodytext"/>
        <w:numPr>
          <w:ilvl w:val="0"/>
          <w:numId w:val="1"/>
        </w:numPr>
        <w:spacing w:after="100" w:afterAutospacing="1" w:line="259" w:lineRule="auto"/>
        <w:rPr>
          <w:rFonts w:asciiTheme="minorHAnsi" w:hAnsiTheme="minorHAnsi" w:cstheme="minorHAnsi"/>
        </w:rPr>
      </w:pPr>
      <w:r>
        <w:rPr>
          <w:rFonts w:ascii="Courier New" w:hAnsi="Courier New" w:cs="Courier New"/>
        </w:rPr>
        <w:t>lattice_unit_cell_params</w:t>
      </w:r>
      <w:r>
        <w:rPr>
          <w:rFonts w:cstheme="minorHAnsi"/>
        </w:rPr>
        <w:t xml:space="preserve">: </w:t>
      </w:r>
      <w:r w:rsidRPr="00EC5A6C">
        <w:rPr>
          <w:rFonts w:asciiTheme="minorHAnsi" w:hAnsiTheme="minorHAnsi" w:cstheme="minorHAnsi"/>
        </w:rPr>
        <w:t>to set the lattice parameters</w:t>
      </w:r>
    </w:p>
    <w:p w14:paraId="02D8463A" w14:textId="444A2652" w:rsidR="00DA66C3" w:rsidRPr="00EC5A6C" w:rsidRDefault="00DA66C3" w:rsidP="00DE6E1A">
      <w:pPr>
        <w:pStyle w:val="IUCrbodytext"/>
        <w:numPr>
          <w:ilvl w:val="0"/>
          <w:numId w:val="1"/>
        </w:numPr>
        <w:spacing w:after="100" w:afterAutospacing="1" w:line="259" w:lineRule="auto"/>
        <w:rPr>
          <w:rFonts w:asciiTheme="minorHAnsi" w:hAnsiTheme="minorHAnsi" w:cstheme="minorHAnsi"/>
        </w:rPr>
      </w:pPr>
      <w:r>
        <w:rPr>
          <w:rFonts w:ascii="Courier New" w:hAnsi="Courier New" w:cs="Courier New"/>
        </w:rPr>
        <w:t>refatom_coordinates</w:t>
      </w:r>
      <w:r>
        <w:rPr>
          <w:rFonts w:cstheme="minorHAnsi"/>
        </w:rPr>
        <w:t xml:space="preserve">: </w:t>
      </w:r>
      <w:r w:rsidRPr="00EC5A6C">
        <w:rPr>
          <w:rFonts w:asciiTheme="minorHAnsi" w:hAnsiTheme="minorHAnsi" w:cstheme="minorHAnsi"/>
        </w:rPr>
        <w:t>to set the position of the prototype ato</w:t>
      </w:r>
      <w:r w:rsidR="006500CA">
        <w:rPr>
          <w:rFonts w:asciiTheme="minorHAnsi" w:hAnsiTheme="minorHAnsi" w:cstheme="minorHAnsi"/>
        </w:rPr>
        <w:t>m</w:t>
      </w:r>
    </w:p>
    <w:p w14:paraId="3E0ADE16" w14:textId="410B4C6B" w:rsidR="00DA66C3" w:rsidRPr="002B23A8" w:rsidRDefault="00DA66C3" w:rsidP="00DE6E1A">
      <w:pPr>
        <w:pStyle w:val="IUCrbodytext"/>
        <w:numPr>
          <w:ilvl w:val="0"/>
          <w:numId w:val="1"/>
        </w:numPr>
        <w:spacing w:after="100" w:afterAutospacing="1" w:line="259" w:lineRule="auto"/>
      </w:pPr>
      <w:r>
        <w:rPr>
          <w:rFonts w:ascii="Courier New" w:hAnsi="Courier New" w:cs="Courier New"/>
        </w:rPr>
        <w:t>atoms_init_and_update</w:t>
      </w:r>
      <w:r>
        <w:rPr>
          <w:rFonts w:cstheme="minorHAnsi"/>
        </w:rPr>
        <w:t xml:space="preserve">: </w:t>
      </w:r>
      <w:r w:rsidRPr="00EC5A6C">
        <w:rPr>
          <w:rFonts w:asciiTheme="minorHAnsi" w:hAnsiTheme="minorHAnsi" w:cstheme="minorHAnsi"/>
        </w:rPr>
        <w:t>to set the element types and determine the positions and thermal vibrations of all the atoms.</w:t>
      </w:r>
    </w:p>
    <w:p w14:paraId="41F6C29E" w14:textId="42CBE0CA" w:rsidR="00DA66C3" w:rsidRDefault="006500CA" w:rsidP="00DE6E1A">
      <w:pPr>
        <w:pStyle w:val="IUCrbodytext"/>
        <w:spacing w:after="100" w:afterAutospacing="1" w:line="259" w:lineRule="auto"/>
      </w:pPr>
      <w:r>
        <w:rPr>
          <w:rFonts w:asciiTheme="minorHAnsi" w:hAnsiTheme="minorHAnsi" w:cstheme="minorHAnsi"/>
        </w:rPr>
        <w:t>Objects cannot be produced from an abstract base class. However,</w:t>
      </w:r>
      <w:r w:rsidR="00DA66C3" w:rsidRPr="00EC5A6C">
        <w:rPr>
          <w:rFonts w:asciiTheme="minorHAnsi" w:hAnsiTheme="minorHAnsi" w:cstheme="minorHAnsi"/>
        </w:rPr>
        <w:t xml:space="preserve"> each material file in</w:t>
      </w:r>
      <w:r w:rsidR="00DA66C3">
        <w:t xml:space="preserve"> </w:t>
      </w:r>
      <w:r w:rsidR="00DA66C3" w:rsidRPr="00D264BD">
        <w:rPr>
          <w:rFonts w:ascii="Courier New" w:hAnsi="Courier New" w:cs="Courier New"/>
        </w:rPr>
        <w:t>general</w:t>
      </w:r>
      <w:r w:rsidR="00DA66C3">
        <w:rPr>
          <w:rFonts w:ascii="Courier New" w:hAnsi="Courier New" w:cs="Courier New"/>
        </w:rPr>
        <w:t>_</w:t>
      </w:r>
      <w:r w:rsidR="00DA66C3" w:rsidRPr="00D264BD">
        <w:rPr>
          <w:rFonts w:ascii="Courier New" w:hAnsi="Courier New" w:cs="Courier New"/>
        </w:rPr>
        <w:t>crystals</w:t>
      </w:r>
      <w:r w:rsidR="00DA66C3">
        <w:t xml:space="preserve"> </w:t>
      </w:r>
      <w:r w:rsidR="00DA66C3" w:rsidRPr="00EC5A6C">
        <w:rPr>
          <w:rFonts w:asciiTheme="minorHAnsi" w:hAnsiTheme="minorHAnsi" w:cstheme="minorHAnsi"/>
        </w:rPr>
        <w:t>defines a subclass of</w:t>
      </w:r>
      <w:r w:rsidR="00DA66C3">
        <w:t xml:space="preserve"> </w:t>
      </w:r>
      <w:r w:rsidR="00DA66C3" w:rsidRPr="00D264BD">
        <w:rPr>
          <w:rFonts w:ascii="Courier New" w:hAnsi="Courier New" w:cs="Courier New"/>
        </w:rPr>
        <w:t>GeneralCrystal</w:t>
      </w:r>
      <w:r w:rsidR="00DA66C3">
        <w:t xml:space="preserve"> </w:t>
      </w:r>
      <w:r w:rsidR="00DA66C3" w:rsidRPr="00EC5A6C">
        <w:rPr>
          <w:rFonts w:asciiTheme="minorHAnsi" w:hAnsiTheme="minorHAnsi" w:cstheme="minorHAnsi"/>
        </w:rPr>
        <w:t xml:space="preserve">from which </w:t>
      </w:r>
      <w:r>
        <w:rPr>
          <w:rFonts w:asciiTheme="minorHAnsi" w:hAnsiTheme="minorHAnsi" w:cstheme="minorHAnsi"/>
        </w:rPr>
        <w:t>objects</w:t>
      </w:r>
      <w:r w:rsidR="00DA66C3" w:rsidRPr="00EC5A6C">
        <w:rPr>
          <w:rFonts w:asciiTheme="minorHAnsi" w:hAnsiTheme="minorHAnsi" w:cstheme="minorHAnsi"/>
        </w:rPr>
        <w:t xml:space="preserve"> can be created. For example, in the file</w:t>
      </w:r>
      <w:r w:rsidR="00DA66C3">
        <w:t xml:space="preserve"> </w:t>
      </w:r>
      <w:r w:rsidR="00DA66C3" w:rsidRPr="00D264BD">
        <w:rPr>
          <w:rFonts w:ascii="Courier New" w:hAnsi="Courier New" w:cs="Courier New"/>
        </w:rPr>
        <w:t>alphaquartz_dextro_zp.py</w:t>
      </w:r>
      <w:r w:rsidR="00DA66C3">
        <w:t xml:space="preserve"> </w:t>
      </w:r>
      <w:r w:rsidR="00DA66C3" w:rsidRPr="00EC5A6C">
        <w:rPr>
          <w:rFonts w:asciiTheme="minorHAnsi" w:hAnsiTheme="minorHAnsi" w:cstheme="minorHAnsi"/>
        </w:rPr>
        <w:t>that defines dextro α quartz in the</w:t>
      </w:r>
      <w:r w:rsidR="00DA66C3">
        <w:t xml:space="preserve"> </w:t>
      </w:r>
      <m:oMath>
        <m:r>
          <w:rPr>
            <w:rFonts w:ascii="Cambria Math" w:hAnsi="Cambria Math"/>
          </w:rPr>
          <m:t>z</m:t>
        </m:r>
        <m:d>
          <m:dPr>
            <m:ctrlPr>
              <w:rPr>
                <w:rFonts w:ascii="Cambria Math" w:hAnsi="Cambria Math"/>
                <w:i/>
              </w:rPr>
            </m:ctrlPr>
          </m:dPr>
          <m:e>
            <m:r>
              <w:rPr>
                <w:rFonts w:ascii="Cambria Math" w:hAnsi="Cambria Math"/>
              </w:rPr>
              <m:t>+</m:t>
            </m:r>
          </m:e>
        </m:d>
      </m:oMath>
      <w:r w:rsidR="00DA66C3">
        <w:t xml:space="preserve"> </w:t>
      </w:r>
      <w:r w:rsidR="00DA66C3" w:rsidRPr="00EC5A6C">
        <w:rPr>
          <w:rFonts w:asciiTheme="minorHAnsi" w:hAnsiTheme="minorHAnsi" w:cstheme="minorHAnsi"/>
        </w:rPr>
        <w:t xml:space="preserve">setting, </w:t>
      </w:r>
      <w:r w:rsidR="001534BB">
        <w:rPr>
          <w:rFonts w:asciiTheme="minorHAnsi" w:hAnsiTheme="minorHAnsi" w:cstheme="minorHAnsi"/>
        </w:rPr>
        <w:t>one</w:t>
      </w:r>
      <w:r w:rsidR="00DA66C3" w:rsidRPr="00EC5A6C">
        <w:rPr>
          <w:rFonts w:asciiTheme="minorHAnsi" w:hAnsiTheme="minorHAnsi" w:cstheme="minorHAnsi"/>
        </w:rPr>
        <w:t xml:space="preserve"> define</w:t>
      </w:r>
      <w:r w:rsidR="001534BB">
        <w:rPr>
          <w:rFonts w:asciiTheme="minorHAnsi" w:hAnsiTheme="minorHAnsi" w:cstheme="minorHAnsi"/>
        </w:rPr>
        <w:t>s</w:t>
      </w:r>
    </w:p>
    <w:p w14:paraId="329502F6" w14:textId="77777777" w:rsidR="00DA66C3" w:rsidRDefault="00DA66C3" w:rsidP="00DE6E1A">
      <w:pPr>
        <w:pStyle w:val="IUCrbodytext"/>
        <w:spacing w:after="100" w:afterAutospacing="1" w:line="259" w:lineRule="auto"/>
        <w:rPr>
          <w:rFonts w:ascii="Courier New" w:hAnsi="Courier New" w:cs="Courier New"/>
        </w:rPr>
      </w:pPr>
      <w:r>
        <w:rPr>
          <w:rFonts w:ascii="Courier New" w:hAnsi="Courier New" w:cs="Courier New"/>
        </w:rPr>
        <w:t>class AlphaQuartz_Dextro_zp(GeneralCrystal)</w:t>
      </w:r>
    </w:p>
    <w:p w14:paraId="199F6FDC" w14:textId="40436B07" w:rsidR="00DA66C3" w:rsidRDefault="001534BB" w:rsidP="00DE6E1A">
      <w:pPr>
        <w:pStyle w:val="IUCrbodytext"/>
        <w:spacing w:after="100" w:afterAutospacing="1" w:line="259" w:lineRule="auto"/>
        <w:rPr>
          <w:rFonts w:cstheme="minorHAnsi"/>
        </w:rPr>
      </w:pPr>
      <w:r>
        <w:rPr>
          <w:rFonts w:asciiTheme="minorHAnsi" w:hAnsiTheme="minorHAnsi" w:cstheme="minorHAnsi"/>
        </w:rPr>
        <w:t>E</w:t>
      </w:r>
      <w:r w:rsidR="00DA66C3" w:rsidRPr="00EC5A6C">
        <w:rPr>
          <w:rFonts w:asciiTheme="minorHAnsi" w:hAnsiTheme="minorHAnsi" w:cstheme="minorHAnsi"/>
        </w:rPr>
        <w:t>ach material file</w:t>
      </w:r>
      <w:r>
        <w:rPr>
          <w:rFonts w:asciiTheme="minorHAnsi" w:hAnsiTheme="minorHAnsi" w:cstheme="minorHAnsi"/>
        </w:rPr>
        <w:t xml:space="preserve"> must provide</w:t>
      </w:r>
      <w:r w:rsidR="00DA66C3" w:rsidRPr="00EC5A6C">
        <w:rPr>
          <w:rFonts w:asciiTheme="minorHAnsi" w:hAnsiTheme="minorHAnsi" w:cstheme="minorHAnsi"/>
        </w:rPr>
        <w:t xml:space="preserve"> an implementation for the abstract methods in</w:t>
      </w:r>
      <w:r w:rsidR="00DA66C3">
        <w:rPr>
          <w:rFonts w:cstheme="minorHAnsi"/>
        </w:rPr>
        <w:t xml:space="preserve"> </w:t>
      </w:r>
      <w:r w:rsidR="00DA66C3" w:rsidRPr="00D264BD">
        <w:rPr>
          <w:rFonts w:ascii="Courier New" w:hAnsi="Courier New" w:cs="Courier New"/>
        </w:rPr>
        <w:t>GeneralCrystal</w:t>
      </w:r>
      <w:r>
        <w:rPr>
          <w:rFonts w:cstheme="minorHAnsi"/>
        </w:rPr>
        <w:t>,</w:t>
      </w:r>
      <w:r w:rsidR="00DA66C3" w:rsidRPr="00EC5A6C">
        <w:rPr>
          <w:rFonts w:asciiTheme="minorHAnsi" w:hAnsiTheme="minorHAnsi" w:cstheme="minorHAnsi"/>
        </w:rPr>
        <w:t xml:space="preserve"> but </w:t>
      </w:r>
      <w:r>
        <w:rPr>
          <w:rFonts w:asciiTheme="minorHAnsi" w:hAnsiTheme="minorHAnsi" w:cstheme="minorHAnsi"/>
        </w:rPr>
        <w:t>the choice of implementation is left to the user</w:t>
      </w:r>
      <w:r w:rsidR="00DA66C3" w:rsidRPr="00EC5A6C">
        <w:rPr>
          <w:rFonts w:asciiTheme="minorHAnsi" w:hAnsiTheme="minorHAnsi" w:cstheme="minorHAnsi"/>
        </w:rPr>
        <w:t xml:space="preserve">. </w:t>
      </w:r>
      <w:r>
        <w:rPr>
          <w:rFonts w:asciiTheme="minorHAnsi" w:hAnsiTheme="minorHAnsi" w:cstheme="minorHAnsi"/>
        </w:rPr>
        <w:t>Material files may also be written to</w:t>
      </w:r>
      <w:r w:rsidR="00DA66C3" w:rsidRPr="00EC5A6C">
        <w:rPr>
          <w:rFonts w:asciiTheme="minorHAnsi" w:hAnsiTheme="minorHAnsi" w:cstheme="minorHAnsi"/>
        </w:rPr>
        <w:t xml:space="preserve"> add new attributes and methods not </w:t>
      </w:r>
      <w:r>
        <w:rPr>
          <w:rFonts w:asciiTheme="minorHAnsi" w:hAnsiTheme="minorHAnsi" w:cstheme="minorHAnsi"/>
        </w:rPr>
        <w:t>included in</w:t>
      </w:r>
      <w:r w:rsidR="00DA66C3">
        <w:rPr>
          <w:rFonts w:cstheme="minorHAnsi"/>
        </w:rPr>
        <w:t xml:space="preserve"> </w:t>
      </w:r>
      <w:r w:rsidR="00DA66C3" w:rsidRPr="00D264BD">
        <w:rPr>
          <w:rFonts w:ascii="Courier New" w:hAnsi="Courier New" w:cs="Courier New"/>
        </w:rPr>
        <w:t>GeneralCrystal</w:t>
      </w:r>
      <w:r w:rsidR="00DA66C3">
        <w:rPr>
          <w:rFonts w:cstheme="minorHAnsi"/>
        </w:rPr>
        <w:t xml:space="preserve">. </w:t>
      </w:r>
      <w:r w:rsidR="00DA66C3" w:rsidRPr="00EC5A6C">
        <w:rPr>
          <w:rFonts w:asciiTheme="minorHAnsi" w:hAnsiTheme="minorHAnsi" w:cstheme="minorHAnsi"/>
        </w:rPr>
        <w:t>Each material file should include the lines</w:t>
      </w:r>
    </w:p>
    <w:p w14:paraId="14931242" w14:textId="77777777" w:rsidR="00DA66C3" w:rsidRDefault="00DA66C3" w:rsidP="00DE6E1A">
      <w:pPr>
        <w:pStyle w:val="IUCrbodytext"/>
        <w:spacing w:after="100" w:afterAutospacing="1" w:line="259" w:lineRule="auto"/>
        <w:rPr>
          <w:rFonts w:ascii="Courier New" w:hAnsi="Courier New" w:cs="Courier New"/>
        </w:rPr>
      </w:pPr>
      <w:r w:rsidRPr="00BC7A6A">
        <w:rPr>
          <w:rFonts w:ascii="Courier New" w:hAnsi="Courier New" w:cs="Courier New"/>
        </w:rPr>
        <w:t>import numpy as np</w:t>
      </w:r>
    </w:p>
    <w:p w14:paraId="69301E74" w14:textId="77777777" w:rsidR="00DA66C3" w:rsidRDefault="00DA66C3" w:rsidP="00DE6E1A">
      <w:pPr>
        <w:pStyle w:val="IUCrbodytext"/>
        <w:spacing w:after="100" w:afterAutospacing="1" w:line="259" w:lineRule="auto"/>
        <w:rPr>
          <w:rFonts w:ascii="Courier New" w:hAnsi="Courier New" w:cs="Courier New"/>
        </w:rPr>
      </w:pPr>
      <w:r>
        <w:rPr>
          <w:rFonts w:ascii="Courier New" w:hAnsi="Courier New" w:cs="Courier New"/>
        </w:rPr>
        <w:t>from .general_crystal import GeneralCrystal</w:t>
      </w:r>
    </w:p>
    <w:p w14:paraId="760D35FC" w14:textId="33211F2C" w:rsidR="00DA66C3" w:rsidRDefault="00DA66C3" w:rsidP="00DE6E1A">
      <w:pPr>
        <w:pStyle w:val="IUCrbodytext"/>
        <w:spacing w:after="100" w:afterAutospacing="1" w:line="259" w:lineRule="auto"/>
        <w:rPr>
          <w:rFonts w:cstheme="minorHAnsi"/>
        </w:rPr>
      </w:pPr>
      <w:r w:rsidRPr="00EC5A6C">
        <w:rPr>
          <w:rFonts w:asciiTheme="minorHAnsi" w:hAnsiTheme="minorHAnsi" w:cstheme="minorHAnsi"/>
        </w:rPr>
        <w:t xml:space="preserve">and should also </w:t>
      </w:r>
      <w:r w:rsidR="00F67D90">
        <w:rPr>
          <w:rFonts w:asciiTheme="minorHAnsi" w:hAnsiTheme="minorHAnsi" w:cstheme="minorHAnsi"/>
        </w:rPr>
        <w:t>import</w:t>
      </w:r>
      <w:r w:rsidRPr="00EC5A6C">
        <w:rPr>
          <w:rFonts w:asciiTheme="minorHAnsi" w:hAnsiTheme="minorHAnsi" w:cstheme="minorHAnsi"/>
        </w:rPr>
        <w:t xml:space="preserve"> the modules in</w:t>
      </w:r>
      <w:r>
        <w:rPr>
          <w:rFonts w:cstheme="minorHAnsi"/>
        </w:rPr>
        <w:t xml:space="preserve"> </w:t>
      </w:r>
      <w:r w:rsidRPr="00D264BD">
        <w:rPr>
          <w:rFonts w:ascii="Courier New" w:hAnsi="Courier New" w:cs="Courier New"/>
        </w:rPr>
        <w:t>Structure_Factor_Calculator</w:t>
      </w:r>
      <w:r>
        <w:rPr>
          <w:rFonts w:cstheme="minorHAnsi"/>
        </w:rPr>
        <w:t xml:space="preserve"> </w:t>
      </w:r>
      <w:r w:rsidR="00F67D90">
        <w:rPr>
          <w:rFonts w:asciiTheme="minorHAnsi" w:hAnsiTheme="minorHAnsi" w:cstheme="minorHAnsi"/>
        </w:rPr>
        <w:t>below</w:t>
      </w:r>
      <w:r w:rsidRPr="00EC5A6C">
        <w:rPr>
          <w:rFonts w:asciiTheme="minorHAnsi" w:hAnsiTheme="minorHAnsi" w:cstheme="minorHAnsi"/>
        </w:rPr>
        <w:t>:</w:t>
      </w:r>
    </w:p>
    <w:p w14:paraId="73DCE953" w14:textId="77777777" w:rsidR="00DA66C3" w:rsidRPr="00EC5A6C" w:rsidRDefault="00DA66C3" w:rsidP="00DE6E1A">
      <w:pPr>
        <w:pStyle w:val="IUCrbodytext"/>
        <w:spacing w:after="100" w:afterAutospacing="1" w:line="259" w:lineRule="auto"/>
        <w:rPr>
          <w:rFonts w:ascii="Courier New" w:hAnsi="Courier New" w:cs="Courier New"/>
          <w:szCs w:val="22"/>
        </w:rPr>
      </w:pPr>
      <w:r w:rsidRPr="00EC5A6C">
        <w:rPr>
          <w:rFonts w:ascii="Courier New" w:hAnsi="Courier New" w:cs="Courier New"/>
          <w:szCs w:val="22"/>
        </w:rPr>
        <w:t>from Structure_Factor_Calculator.checks import Check</w:t>
      </w:r>
    </w:p>
    <w:p w14:paraId="7CEFFAD4" w14:textId="77777777" w:rsidR="00DA66C3" w:rsidRPr="00EC5A6C" w:rsidRDefault="00DA66C3" w:rsidP="00DE6E1A">
      <w:pPr>
        <w:pStyle w:val="IUCrbodytext"/>
        <w:spacing w:after="100" w:afterAutospacing="1" w:line="259" w:lineRule="auto"/>
        <w:rPr>
          <w:rFonts w:ascii="Courier New" w:hAnsi="Courier New" w:cs="Courier New"/>
          <w:szCs w:val="22"/>
        </w:rPr>
      </w:pPr>
      <w:r w:rsidRPr="00EC5A6C">
        <w:rPr>
          <w:rFonts w:ascii="Courier New" w:hAnsi="Courier New" w:cs="Courier New"/>
          <w:szCs w:val="22"/>
        </w:rPr>
        <w:t>from Structure_Factor_Calculator.atom import Atom</w:t>
      </w:r>
    </w:p>
    <w:p w14:paraId="1D768397" w14:textId="77777777" w:rsidR="00DA66C3" w:rsidRPr="00EC5A6C" w:rsidRDefault="00DA66C3" w:rsidP="00DE6E1A">
      <w:pPr>
        <w:pStyle w:val="IUCrbodytext"/>
        <w:spacing w:after="100" w:afterAutospacing="1" w:line="259" w:lineRule="auto"/>
        <w:rPr>
          <w:rFonts w:ascii="Courier New" w:hAnsi="Courier New" w:cs="Courier New"/>
          <w:szCs w:val="22"/>
        </w:rPr>
      </w:pPr>
      <w:r w:rsidRPr="00EC5A6C">
        <w:rPr>
          <w:rFonts w:ascii="Courier New" w:hAnsi="Courier New" w:cs="Courier New"/>
          <w:szCs w:val="22"/>
        </w:rPr>
        <w:t>from Structure_Factor_Calculator.diffraction_environment import Diff_Environment</w:t>
      </w:r>
    </w:p>
    <w:p w14:paraId="66A2F2F9" w14:textId="77777777" w:rsidR="00DA66C3" w:rsidRPr="00F51042" w:rsidRDefault="00DA66C3" w:rsidP="00DE6E1A">
      <w:pPr>
        <w:pStyle w:val="IUCrbodytext"/>
        <w:spacing w:after="100" w:afterAutospacing="1" w:line="259" w:lineRule="auto"/>
        <w:rPr>
          <w:rFonts w:ascii="Courier New" w:hAnsi="Courier New" w:cs="Courier New"/>
          <w:sz w:val="18"/>
          <w:szCs w:val="18"/>
        </w:rPr>
      </w:pPr>
      <w:r w:rsidRPr="00EC5A6C">
        <w:rPr>
          <w:rFonts w:ascii="Courier New" w:hAnsi="Courier New" w:cs="Courier New"/>
          <w:szCs w:val="22"/>
        </w:rPr>
        <w:t>from Structure_Factor_Calculator.tools import Tools</w:t>
      </w:r>
    </w:p>
    <w:p w14:paraId="60F64475" w14:textId="509F1AE3" w:rsidR="00DA66C3" w:rsidRDefault="00DA66C3" w:rsidP="00DE6E1A">
      <w:pPr>
        <w:pStyle w:val="IUCrbodytext"/>
        <w:spacing w:after="100" w:afterAutospacing="1" w:line="259" w:lineRule="auto"/>
        <w:rPr>
          <w:rFonts w:asciiTheme="minorHAnsi" w:hAnsiTheme="minorHAnsi" w:cstheme="minorHAnsi"/>
        </w:rPr>
      </w:pPr>
      <w:r w:rsidRPr="00EC5A6C">
        <w:rPr>
          <w:rFonts w:asciiTheme="minorHAnsi" w:hAnsiTheme="minorHAnsi" w:cstheme="minorHAnsi"/>
        </w:rPr>
        <w:t>The module</w:t>
      </w:r>
      <w:r>
        <w:rPr>
          <w:rFonts w:cstheme="minorHAnsi"/>
        </w:rPr>
        <w:t xml:space="preserve"> </w:t>
      </w:r>
      <w:r w:rsidRPr="00D264BD">
        <w:rPr>
          <w:rFonts w:ascii="Courier New" w:hAnsi="Courier New" w:cs="Courier New"/>
        </w:rPr>
        <w:t>general</w:t>
      </w:r>
      <w:r>
        <w:rPr>
          <w:rFonts w:ascii="Courier New" w:hAnsi="Courier New" w:cs="Courier New"/>
        </w:rPr>
        <w:t>_</w:t>
      </w:r>
      <w:r w:rsidRPr="00D264BD">
        <w:rPr>
          <w:rFonts w:ascii="Courier New" w:hAnsi="Courier New" w:cs="Courier New"/>
        </w:rPr>
        <w:t>crystal.py</w:t>
      </w:r>
      <w:r>
        <w:rPr>
          <w:rFonts w:cstheme="minorHAnsi"/>
        </w:rPr>
        <w:t xml:space="preserve"> </w:t>
      </w:r>
      <w:r w:rsidRPr="00EC5A6C">
        <w:rPr>
          <w:rFonts w:asciiTheme="minorHAnsi" w:hAnsiTheme="minorHAnsi" w:cstheme="minorHAnsi"/>
        </w:rPr>
        <w:t>also includes a class</w:t>
      </w:r>
      <w:r>
        <w:rPr>
          <w:rFonts w:cstheme="minorHAnsi"/>
        </w:rPr>
        <w:t xml:space="preserve"> </w:t>
      </w:r>
      <w:r w:rsidRPr="00D264BD">
        <w:rPr>
          <w:rFonts w:ascii="Courier New" w:hAnsi="Courier New" w:cs="Courier New"/>
        </w:rPr>
        <w:t>CrystalFactory</w:t>
      </w:r>
      <w:r>
        <w:rPr>
          <w:rFonts w:cstheme="minorHAnsi"/>
        </w:rPr>
        <w:t xml:space="preserve">. </w:t>
      </w:r>
      <w:r w:rsidRPr="00EC5A6C">
        <w:rPr>
          <w:rFonts w:asciiTheme="minorHAnsi" w:hAnsiTheme="minorHAnsi" w:cstheme="minorHAnsi"/>
        </w:rPr>
        <w:t xml:space="preserve">The module </w:t>
      </w:r>
      <w:r w:rsidRPr="00D264BD">
        <w:rPr>
          <w:rFonts w:ascii="Courier New" w:hAnsi="Courier New" w:cs="Courier New"/>
        </w:rPr>
        <w:t>__init__.py</w:t>
      </w:r>
      <w:r>
        <w:rPr>
          <w:rFonts w:cstheme="minorHAnsi"/>
        </w:rPr>
        <w:t xml:space="preserve"> </w:t>
      </w:r>
      <w:r w:rsidRPr="00EC5A6C">
        <w:rPr>
          <w:rFonts w:asciiTheme="minorHAnsi" w:hAnsiTheme="minorHAnsi" w:cstheme="minorHAnsi"/>
        </w:rPr>
        <w:t>in</w:t>
      </w:r>
      <w:r>
        <w:rPr>
          <w:rFonts w:cstheme="minorHAnsi"/>
        </w:rPr>
        <w:t xml:space="preserve"> </w:t>
      </w:r>
      <w:r w:rsidRPr="00D264BD">
        <w:rPr>
          <w:rFonts w:ascii="Courier New" w:hAnsi="Courier New" w:cs="Courier New"/>
        </w:rPr>
        <w:t>general</w:t>
      </w:r>
      <w:r>
        <w:rPr>
          <w:rFonts w:ascii="Courier New" w:hAnsi="Courier New" w:cs="Courier New"/>
        </w:rPr>
        <w:t>_</w:t>
      </w:r>
      <w:r w:rsidRPr="00D264BD">
        <w:rPr>
          <w:rFonts w:ascii="Courier New" w:hAnsi="Courier New" w:cs="Courier New"/>
        </w:rPr>
        <w:t>crystals</w:t>
      </w:r>
      <w:r>
        <w:rPr>
          <w:rFonts w:cstheme="minorHAnsi"/>
        </w:rPr>
        <w:t xml:space="preserve"> </w:t>
      </w:r>
      <w:r w:rsidRPr="00EC5A6C">
        <w:rPr>
          <w:rFonts w:asciiTheme="minorHAnsi" w:hAnsiTheme="minorHAnsi" w:cstheme="minorHAnsi"/>
        </w:rPr>
        <w:t>imports this class so that all material files in</w:t>
      </w:r>
      <w:r>
        <w:rPr>
          <w:rFonts w:cstheme="minorHAnsi"/>
        </w:rPr>
        <w:t xml:space="preserve"> </w:t>
      </w:r>
      <w:r w:rsidRPr="00D264BD">
        <w:rPr>
          <w:rFonts w:ascii="Courier New" w:hAnsi="Courier New" w:cs="Courier New"/>
        </w:rPr>
        <w:t>general</w:t>
      </w:r>
      <w:r>
        <w:rPr>
          <w:rFonts w:ascii="Courier New" w:hAnsi="Courier New" w:cs="Courier New"/>
        </w:rPr>
        <w:t>_</w:t>
      </w:r>
      <w:r w:rsidRPr="00D264BD">
        <w:rPr>
          <w:rFonts w:ascii="Courier New" w:hAnsi="Courier New" w:cs="Courier New"/>
        </w:rPr>
        <w:t>crystals</w:t>
      </w:r>
      <w:r>
        <w:rPr>
          <w:rFonts w:cstheme="minorHAnsi"/>
        </w:rPr>
        <w:t xml:space="preserve"> </w:t>
      </w:r>
      <w:r w:rsidRPr="00EC5A6C">
        <w:rPr>
          <w:rFonts w:asciiTheme="minorHAnsi" w:hAnsiTheme="minorHAnsi" w:cstheme="minorHAnsi"/>
        </w:rPr>
        <w:t xml:space="preserve">can be read. Each </w:t>
      </w:r>
      <w:r w:rsidR="00F67D90">
        <w:rPr>
          <w:rFonts w:asciiTheme="minorHAnsi" w:hAnsiTheme="minorHAnsi" w:cstheme="minorHAnsi"/>
        </w:rPr>
        <w:t>script</w:t>
      </w:r>
      <w:r w:rsidRPr="00EC5A6C">
        <w:rPr>
          <w:rFonts w:asciiTheme="minorHAnsi" w:hAnsiTheme="minorHAnsi" w:cstheme="minorHAnsi"/>
        </w:rPr>
        <w:t xml:space="preserve"> in</w:t>
      </w:r>
      <w:r>
        <w:rPr>
          <w:rFonts w:cstheme="minorHAnsi"/>
        </w:rPr>
        <w:t xml:space="preserve"> </w:t>
      </w:r>
      <w:r w:rsidR="00375321">
        <w:rPr>
          <w:rFonts w:ascii="Courier New" w:hAnsi="Courier New" w:cs="Courier New"/>
        </w:rPr>
        <w:t>Examples</w:t>
      </w:r>
      <w:r>
        <w:rPr>
          <w:rFonts w:cstheme="minorHAnsi"/>
        </w:rPr>
        <w:t xml:space="preserve"> </w:t>
      </w:r>
      <w:r w:rsidRPr="00EC5A6C">
        <w:rPr>
          <w:rFonts w:asciiTheme="minorHAnsi" w:hAnsiTheme="minorHAnsi" w:cstheme="minorHAnsi"/>
        </w:rPr>
        <w:t>must include the line</w:t>
      </w:r>
      <w:r w:rsidR="00BA5997">
        <w:rPr>
          <w:rFonts w:asciiTheme="minorHAnsi" w:hAnsiTheme="minorHAnsi" w:cstheme="minorHAnsi"/>
        </w:rPr>
        <w:t>s</w:t>
      </w:r>
    </w:p>
    <w:p w14:paraId="1B3796D5" w14:textId="47D81500" w:rsidR="00BA5997" w:rsidRDefault="00CF689B" w:rsidP="00DE6E1A">
      <w:pPr>
        <w:pStyle w:val="IUCrbodytext"/>
        <w:spacing w:after="100" w:afterAutospacing="1" w:line="259" w:lineRule="auto"/>
        <w:rPr>
          <w:rFonts w:ascii="Courier New" w:hAnsi="Courier New" w:cs="Courier New"/>
        </w:rPr>
      </w:pPr>
      <w:r>
        <w:rPr>
          <w:rFonts w:ascii="Courier New" w:hAnsi="Courier New" w:cs="Courier New"/>
        </w:rPr>
        <w:t>import sys</w:t>
      </w:r>
    </w:p>
    <w:p w14:paraId="47AA72E5" w14:textId="77BA9471" w:rsidR="00CF689B" w:rsidRPr="00CF689B" w:rsidRDefault="00CF689B" w:rsidP="00DE6E1A">
      <w:pPr>
        <w:pStyle w:val="IUCrbodytext"/>
        <w:spacing w:after="100" w:afterAutospacing="1" w:line="259" w:lineRule="auto"/>
        <w:rPr>
          <w:rFonts w:ascii="Courier New" w:hAnsi="Courier New" w:cs="Courier New"/>
        </w:rPr>
      </w:pPr>
      <w:r>
        <w:rPr>
          <w:rFonts w:ascii="Courier New" w:hAnsi="Courier New" w:cs="Courier New"/>
        </w:rPr>
        <w:t>sys.path.append(“..”)</w:t>
      </w:r>
    </w:p>
    <w:p w14:paraId="62AD30F1" w14:textId="77777777" w:rsidR="00DA66C3" w:rsidRDefault="00DA66C3" w:rsidP="00DE6E1A">
      <w:pPr>
        <w:pStyle w:val="IUCrbodytext"/>
        <w:spacing w:after="100" w:afterAutospacing="1" w:line="259" w:lineRule="auto"/>
        <w:rPr>
          <w:rFonts w:ascii="Courier New" w:hAnsi="Courier New" w:cs="Courier New"/>
        </w:rPr>
      </w:pPr>
      <w:r>
        <w:rPr>
          <w:rFonts w:ascii="Courier New" w:hAnsi="Courier New" w:cs="Courier New"/>
        </w:rPr>
        <w:t>from general_crystals import CrystalFactory</w:t>
      </w:r>
    </w:p>
    <w:p w14:paraId="293B71BB" w14:textId="69E7C57F" w:rsidR="00DA66C3" w:rsidRDefault="00DA66C3" w:rsidP="00DE6E1A">
      <w:pPr>
        <w:pStyle w:val="IUCrbodytext"/>
        <w:spacing w:after="100" w:afterAutospacing="1" w:line="259" w:lineRule="auto"/>
        <w:rPr>
          <w:rFonts w:cstheme="minorHAnsi"/>
        </w:rPr>
      </w:pPr>
      <w:r w:rsidRPr="00EC5A6C">
        <w:rPr>
          <w:rFonts w:asciiTheme="minorHAnsi" w:hAnsiTheme="minorHAnsi" w:cstheme="minorHAnsi"/>
        </w:rPr>
        <w:lastRenderedPageBreak/>
        <w:t>and must also import the definition of the crystal</w:t>
      </w:r>
      <w:r w:rsidR="00B61A3D">
        <w:rPr>
          <w:rFonts w:asciiTheme="minorHAnsi" w:hAnsiTheme="minorHAnsi" w:cstheme="minorHAnsi"/>
        </w:rPr>
        <w:t xml:space="preserve"> from its material file</w:t>
      </w:r>
      <w:r w:rsidR="00E93171">
        <w:rPr>
          <w:rFonts w:asciiTheme="minorHAnsi" w:hAnsiTheme="minorHAnsi" w:cstheme="minorHAnsi"/>
        </w:rPr>
        <w:t>,</w:t>
      </w:r>
      <w:r w:rsidRPr="00EC5A6C">
        <w:rPr>
          <w:rFonts w:asciiTheme="minorHAnsi" w:hAnsiTheme="minorHAnsi" w:cstheme="minorHAnsi"/>
        </w:rPr>
        <w:t xml:space="preserve"> </w:t>
      </w:r>
      <w:r w:rsidR="00E93171">
        <w:rPr>
          <w:rFonts w:asciiTheme="minorHAnsi" w:hAnsiTheme="minorHAnsi" w:cstheme="minorHAnsi"/>
        </w:rPr>
        <w:t>for example as below:</w:t>
      </w:r>
    </w:p>
    <w:p w14:paraId="6886E727" w14:textId="77777777" w:rsidR="00DA66C3" w:rsidRPr="00EC5A6C" w:rsidRDefault="00DA66C3" w:rsidP="00DE6E1A">
      <w:pPr>
        <w:pStyle w:val="IUCrbodytext"/>
        <w:spacing w:after="100" w:afterAutospacing="1" w:line="259" w:lineRule="auto"/>
        <w:rPr>
          <w:rFonts w:ascii="Courier New" w:hAnsi="Courier New" w:cs="Courier New"/>
          <w:szCs w:val="22"/>
        </w:rPr>
      </w:pPr>
      <w:r w:rsidRPr="00EC5A6C">
        <w:rPr>
          <w:rFonts w:ascii="Courier New" w:hAnsi="Courier New" w:cs="Courier New"/>
          <w:szCs w:val="22"/>
        </w:rPr>
        <w:t>from general_crystals.alphaquartz_dextro_zp import AlphaQuartz_Dextro_zp</w:t>
      </w:r>
    </w:p>
    <w:p w14:paraId="6BCE8E09" w14:textId="2918A4EA" w:rsidR="00CF0065" w:rsidRDefault="00DC622E" w:rsidP="00DE6E1A">
      <w:pPr>
        <w:spacing w:after="100" w:afterAutospacing="1"/>
        <w:rPr>
          <w:rFonts w:cstheme="minorHAnsi"/>
        </w:rPr>
      </w:pPr>
      <w:r>
        <w:t xml:space="preserve">In the user scripts in </w:t>
      </w:r>
      <w:r>
        <w:rPr>
          <w:rFonts w:ascii="Courier New" w:hAnsi="Courier New" w:cs="Courier New"/>
        </w:rPr>
        <w:t>Examples</w:t>
      </w:r>
      <w:r>
        <w:rPr>
          <w:rFonts w:cstheme="minorHAnsi"/>
        </w:rPr>
        <w:t>, instances of a crystal class are initialized as in the example below:</w:t>
      </w:r>
    </w:p>
    <w:p w14:paraId="317B6CCA" w14:textId="6026980D" w:rsidR="00DC622E" w:rsidRDefault="00DC622E" w:rsidP="00DE6E1A">
      <w:pPr>
        <w:spacing w:after="100" w:afterAutospacing="1"/>
        <w:rPr>
          <w:rFonts w:ascii="Courier New" w:hAnsi="Courier New" w:cs="Courier New"/>
        </w:rPr>
      </w:pPr>
      <w:r w:rsidRPr="00DC622E">
        <w:rPr>
          <w:rFonts w:ascii="Courier New" w:hAnsi="Courier New" w:cs="Courier New"/>
        </w:rPr>
        <w:t>AQzD1 = AlphaQuartz_Dextro_zp(temp_K,hkl,energy_eV)</w:t>
      </w:r>
    </w:p>
    <w:p w14:paraId="3C63EC7D" w14:textId="6386EFEA" w:rsidR="00F13619" w:rsidRPr="00F13619" w:rsidRDefault="00DC622E" w:rsidP="00DE6E1A">
      <w:pPr>
        <w:pStyle w:val="IUCrbodytext"/>
        <w:spacing w:after="100" w:afterAutospacing="1" w:line="259" w:lineRule="auto"/>
        <w:rPr>
          <w:rFonts w:asciiTheme="minorHAnsi" w:hAnsiTheme="minorHAnsi" w:cstheme="minorHAnsi"/>
        </w:rPr>
      </w:pPr>
      <w:r w:rsidRPr="00F13619">
        <w:rPr>
          <w:rFonts w:asciiTheme="minorHAnsi" w:hAnsiTheme="minorHAnsi" w:cstheme="minorHAnsi"/>
        </w:rPr>
        <w:t xml:space="preserve">where the arguments are, respectively, the temperature in Kelvin, the Miller indices of the Bragg reflection, and the X-ray photon energy in eV. </w:t>
      </w:r>
      <w:r w:rsidR="00F13619">
        <w:rPr>
          <w:rFonts w:asciiTheme="minorHAnsi" w:hAnsiTheme="minorHAnsi" w:cstheme="minorHAnsi"/>
        </w:rPr>
        <w:t>This calls the class method</w:t>
      </w:r>
      <w:r w:rsidR="00F13619">
        <w:t xml:space="preserve"> </w:t>
      </w:r>
      <w:r w:rsidR="00F13619">
        <w:rPr>
          <w:rFonts w:ascii="Courier New" w:hAnsi="Courier New" w:cs="Courier New"/>
        </w:rPr>
        <w:t>set_temp_miller_energy(self,temperature_K,hkl,energy_eV)</w:t>
      </w:r>
      <w:r w:rsidR="00F13619">
        <w:rPr>
          <w:rFonts w:asciiTheme="minorHAnsi" w:hAnsiTheme="minorHAnsi" w:cstheme="minorHAnsi"/>
        </w:rPr>
        <w:t xml:space="preserve">, which sets the crystal’s temperature and calculates the corresponding unit cell and atomic positions. Each time the crystal’s temperature is changed, this method must be called. However, if only the Bragg reflection or X-ray energy is changed while the temperature remains the same, a simpler updating method </w:t>
      </w:r>
      <w:r w:rsidR="00F13619">
        <w:rPr>
          <w:rFonts w:ascii="Courier New" w:hAnsi="Courier New" w:cs="Courier New"/>
        </w:rPr>
        <w:t>set_miller_energy(self,hkl,energy_eV)</w:t>
      </w:r>
      <w:r w:rsidR="00F13619">
        <w:rPr>
          <w:rFonts w:asciiTheme="minorHAnsi" w:hAnsiTheme="minorHAnsi" w:cstheme="minorHAnsi"/>
        </w:rPr>
        <w:t xml:space="preserve"> can be executed.</w:t>
      </w:r>
    </w:p>
    <w:p w14:paraId="43A4211C" w14:textId="7BBEBE17" w:rsidR="00DC622E" w:rsidRPr="006822D4" w:rsidRDefault="006822D4" w:rsidP="006822D4">
      <w:pPr>
        <w:pStyle w:val="Heading1"/>
        <w:rPr>
          <w:rFonts w:asciiTheme="minorHAnsi" w:hAnsiTheme="minorHAnsi" w:cstheme="minorHAnsi"/>
          <w:b/>
          <w:bCs/>
        </w:rPr>
      </w:pPr>
      <w:r w:rsidRPr="006822D4">
        <w:rPr>
          <w:rFonts w:asciiTheme="minorHAnsi" w:hAnsiTheme="minorHAnsi" w:cstheme="minorHAnsi"/>
          <w:b/>
          <w:bCs/>
        </w:rPr>
        <w:t xml:space="preserve">Structure of the </w:t>
      </w:r>
      <w:r w:rsidR="000527F5">
        <w:rPr>
          <w:rFonts w:asciiTheme="minorHAnsi" w:hAnsiTheme="minorHAnsi" w:cstheme="minorHAnsi"/>
          <w:b/>
          <w:bCs/>
        </w:rPr>
        <w:t>package’s core</w:t>
      </w:r>
    </w:p>
    <w:p w14:paraId="651E6D8C" w14:textId="6C0B0542" w:rsidR="006822D4" w:rsidRDefault="00577FAC" w:rsidP="006822D4">
      <w:pPr>
        <w:rPr>
          <w:rFonts w:cstheme="minorHAnsi"/>
        </w:rPr>
      </w:pPr>
      <w:r>
        <w:t xml:space="preserve">The core of the </w:t>
      </w:r>
      <w:r w:rsidR="001E5C4B">
        <w:t>program</w:t>
      </w:r>
      <w:r>
        <w:t xml:space="preserve"> is the Python package </w:t>
      </w:r>
      <w:r w:rsidR="001E5C4B">
        <w:rPr>
          <w:rFonts w:ascii="Courier New" w:hAnsi="Courier New" w:cs="Courier New"/>
        </w:rPr>
        <w:t>Structure_Factor_Calculator</w:t>
      </w:r>
      <w:r w:rsidR="001E5C4B">
        <w:rPr>
          <w:rFonts w:cstheme="minorHAnsi"/>
        </w:rPr>
        <w:t xml:space="preserve">. It consists of the following </w:t>
      </w:r>
      <w:r w:rsidR="00A477AA">
        <w:rPr>
          <w:rFonts w:cstheme="minorHAnsi"/>
        </w:rPr>
        <w:t>module</w:t>
      </w:r>
      <w:r w:rsidR="001E5C4B">
        <w:rPr>
          <w:rFonts w:cstheme="minorHAnsi"/>
        </w:rPr>
        <w:t>s:</w:t>
      </w:r>
    </w:p>
    <w:p w14:paraId="4F98E15A" w14:textId="6EDAFCD5" w:rsidR="002A25DF" w:rsidRPr="00457494" w:rsidRDefault="002A25DF" w:rsidP="002A25DF">
      <w:pPr>
        <w:pStyle w:val="IUCrbodytext"/>
        <w:numPr>
          <w:ilvl w:val="0"/>
          <w:numId w:val="1"/>
        </w:numPr>
        <w:rPr>
          <w:rFonts w:ascii="Courier New" w:hAnsi="Courier New" w:cs="Courier New"/>
        </w:rPr>
      </w:pPr>
      <w:r>
        <w:rPr>
          <w:rFonts w:ascii="Courier New" w:hAnsi="Courier New" w:cs="Courier New"/>
        </w:rPr>
        <w:t>atom.py</w:t>
      </w:r>
      <w:r>
        <w:t xml:space="preserve"> </w:t>
      </w:r>
      <w:r w:rsidRPr="006F5D78">
        <w:rPr>
          <w:rFonts w:asciiTheme="minorHAnsi" w:hAnsiTheme="minorHAnsi" w:cstheme="minorHAnsi"/>
        </w:rPr>
        <w:t>(</w:t>
      </w:r>
      <w:r w:rsidRPr="002A25DF">
        <w:rPr>
          <w:rFonts w:asciiTheme="minorHAnsi" w:hAnsiTheme="minorHAnsi" w:cstheme="minorHAnsi"/>
        </w:rPr>
        <w:t xml:space="preserve">defines </w:t>
      </w:r>
      <w:r w:rsidR="008B4F2B">
        <w:rPr>
          <w:rFonts w:asciiTheme="minorHAnsi" w:hAnsiTheme="minorHAnsi" w:cstheme="minorHAnsi"/>
        </w:rPr>
        <w:t>a</w:t>
      </w:r>
      <w:r w:rsidRPr="002A25DF">
        <w:rPr>
          <w:rFonts w:asciiTheme="minorHAnsi" w:hAnsiTheme="minorHAnsi" w:cstheme="minorHAnsi"/>
        </w:rPr>
        <w:t xml:space="preserve"> class</w:t>
      </w:r>
      <w:r>
        <w:t xml:space="preserve"> </w:t>
      </w:r>
      <w:r>
        <w:rPr>
          <w:rFonts w:ascii="Courier New" w:hAnsi="Courier New" w:cs="Courier New"/>
        </w:rPr>
        <w:t>Atom</w:t>
      </w:r>
      <w:r>
        <w:rPr>
          <w:rFonts w:asciiTheme="minorHAnsi" w:hAnsiTheme="minorHAnsi" w:cstheme="minorHAnsi"/>
        </w:rPr>
        <w:t>, which sets the atomic properties)</w:t>
      </w:r>
    </w:p>
    <w:p w14:paraId="370A1974" w14:textId="18D7394E" w:rsidR="002A25DF" w:rsidRPr="00457494" w:rsidRDefault="002A25DF" w:rsidP="002A25DF">
      <w:pPr>
        <w:pStyle w:val="IUCrbodytext"/>
        <w:numPr>
          <w:ilvl w:val="0"/>
          <w:numId w:val="1"/>
        </w:numPr>
        <w:rPr>
          <w:rFonts w:ascii="Courier New" w:hAnsi="Courier New" w:cs="Courier New"/>
        </w:rPr>
      </w:pPr>
      <w:r>
        <w:rPr>
          <w:rFonts w:ascii="Courier New" w:hAnsi="Courier New" w:cs="Courier New"/>
        </w:rPr>
        <w:t>checks.py</w:t>
      </w:r>
      <w:r>
        <w:t xml:space="preserve"> </w:t>
      </w:r>
      <w:r w:rsidRPr="006F5D78">
        <w:rPr>
          <w:rFonts w:asciiTheme="minorHAnsi" w:hAnsiTheme="minorHAnsi" w:cstheme="minorHAnsi"/>
        </w:rPr>
        <w:t>(</w:t>
      </w:r>
      <w:r w:rsidRPr="002A25DF">
        <w:rPr>
          <w:rFonts w:asciiTheme="minorHAnsi" w:hAnsiTheme="minorHAnsi" w:cstheme="minorHAnsi"/>
        </w:rPr>
        <w:t>defines a class</w:t>
      </w:r>
      <w:r>
        <w:t xml:space="preserve"> </w:t>
      </w:r>
      <w:r>
        <w:rPr>
          <w:rFonts w:ascii="Courier New" w:hAnsi="Courier New" w:cs="Courier New"/>
        </w:rPr>
        <w:t>Check</w:t>
      </w:r>
      <w:r>
        <w:rPr>
          <w:rFonts w:asciiTheme="minorHAnsi" w:hAnsiTheme="minorHAnsi" w:cstheme="minorHAnsi"/>
        </w:rPr>
        <w:t>, which contains input checking methods</w:t>
      </w:r>
      <w:r w:rsidRPr="002A25DF">
        <w:rPr>
          <w:rFonts w:asciiTheme="minorHAnsi" w:hAnsiTheme="minorHAnsi" w:cstheme="minorHAnsi"/>
        </w:rPr>
        <w:t>)</w:t>
      </w:r>
    </w:p>
    <w:p w14:paraId="47309E5A" w14:textId="5AD151AF" w:rsidR="006F5D78" w:rsidRDefault="002A25DF" w:rsidP="006F5D78">
      <w:pPr>
        <w:pStyle w:val="IUCrbodytext"/>
        <w:numPr>
          <w:ilvl w:val="0"/>
          <w:numId w:val="1"/>
        </w:numPr>
        <w:spacing w:after="0" w:line="259" w:lineRule="auto"/>
        <w:ind w:left="714" w:hanging="357"/>
        <w:rPr>
          <w:rFonts w:ascii="Courier New" w:hAnsi="Courier New" w:cs="Courier New"/>
        </w:rPr>
      </w:pPr>
      <w:r>
        <w:rPr>
          <w:rFonts w:ascii="Courier New" w:hAnsi="Courier New" w:cs="Courier New"/>
        </w:rPr>
        <w:t>diffraction_environment.py</w:t>
      </w:r>
      <w:r>
        <w:t xml:space="preserve"> </w:t>
      </w:r>
      <w:r w:rsidRPr="006F5D78">
        <w:rPr>
          <w:rFonts w:asciiTheme="minorHAnsi" w:hAnsiTheme="minorHAnsi" w:cstheme="minorHAnsi"/>
        </w:rPr>
        <w:t>(</w:t>
      </w:r>
      <w:r w:rsidRPr="008B4F2B">
        <w:rPr>
          <w:rFonts w:asciiTheme="minorHAnsi" w:hAnsiTheme="minorHAnsi" w:cstheme="minorHAnsi"/>
        </w:rPr>
        <w:t xml:space="preserve">defines </w:t>
      </w:r>
      <w:r w:rsidR="008B4F2B">
        <w:rPr>
          <w:rFonts w:asciiTheme="minorHAnsi" w:hAnsiTheme="minorHAnsi" w:cstheme="minorHAnsi"/>
        </w:rPr>
        <w:t>a</w:t>
      </w:r>
      <w:r w:rsidRPr="008B4F2B">
        <w:rPr>
          <w:rFonts w:asciiTheme="minorHAnsi" w:hAnsiTheme="minorHAnsi" w:cstheme="minorHAnsi"/>
        </w:rPr>
        <w:t xml:space="preserve"> class</w:t>
      </w:r>
      <w:r>
        <w:t xml:space="preserve"> </w:t>
      </w:r>
      <w:r>
        <w:rPr>
          <w:rFonts w:ascii="Courier New" w:hAnsi="Courier New" w:cs="Courier New"/>
        </w:rPr>
        <w:t>Diff_Environment</w:t>
      </w:r>
      <w:r w:rsidR="008B4F2B">
        <w:rPr>
          <w:rFonts w:asciiTheme="minorHAnsi" w:hAnsiTheme="minorHAnsi" w:cstheme="minorHAnsi"/>
        </w:rPr>
        <w:t>, which sets the diffraction parameters)</w:t>
      </w:r>
    </w:p>
    <w:p w14:paraId="2B379266" w14:textId="77777777" w:rsidR="0001216D" w:rsidRPr="0001216D" w:rsidRDefault="0001216D" w:rsidP="0001216D">
      <w:pPr>
        <w:pStyle w:val="IUCrbodytext"/>
        <w:spacing w:after="0" w:line="259" w:lineRule="auto"/>
        <w:ind w:left="357"/>
        <w:rPr>
          <w:rFonts w:ascii="Courier New" w:hAnsi="Courier New" w:cs="Courier New"/>
        </w:rPr>
      </w:pPr>
    </w:p>
    <w:p w14:paraId="451BB5CD" w14:textId="00AB3D6B" w:rsidR="002A25DF" w:rsidRPr="00E36DB6" w:rsidRDefault="002A25DF" w:rsidP="002A25DF">
      <w:pPr>
        <w:pStyle w:val="IUCrbodytext"/>
        <w:numPr>
          <w:ilvl w:val="0"/>
          <w:numId w:val="1"/>
        </w:numPr>
        <w:rPr>
          <w:rFonts w:ascii="Courier New" w:hAnsi="Courier New" w:cs="Courier New"/>
        </w:rPr>
      </w:pPr>
      <w:r>
        <w:rPr>
          <w:rFonts w:ascii="Courier New" w:hAnsi="Courier New" w:cs="Courier New"/>
        </w:rPr>
        <w:t>physical_constants.py</w:t>
      </w:r>
      <w:r>
        <w:t xml:space="preserve"> </w:t>
      </w:r>
      <w:r w:rsidRPr="006F5D78">
        <w:rPr>
          <w:rFonts w:asciiTheme="minorHAnsi" w:hAnsiTheme="minorHAnsi" w:cstheme="minorHAnsi"/>
        </w:rPr>
        <w:t>(</w:t>
      </w:r>
      <w:r w:rsidR="00155285">
        <w:rPr>
          <w:rFonts w:asciiTheme="minorHAnsi" w:hAnsiTheme="minorHAnsi" w:cstheme="minorHAnsi"/>
        </w:rPr>
        <w:t>contains a list</w:t>
      </w:r>
      <w:r w:rsidRPr="00155285">
        <w:rPr>
          <w:rFonts w:asciiTheme="minorHAnsi" w:hAnsiTheme="minorHAnsi" w:cstheme="minorHAnsi"/>
        </w:rPr>
        <w:t xml:space="preserve"> of </w:t>
      </w:r>
      <w:r w:rsidR="00155285">
        <w:rPr>
          <w:rFonts w:asciiTheme="minorHAnsi" w:hAnsiTheme="minorHAnsi" w:cstheme="minorHAnsi"/>
        </w:rPr>
        <w:t xml:space="preserve">fundamental </w:t>
      </w:r>
      <w:r w:rsidRPr="00155285">
        <w:rPr>
          <w:rFonts w:asciiTheme="minorHAnsi" w:hAnsiTheme="minorHAnsi" w:cstheme="minorHAnsi"/>
        </w:rPr>
        <w:t>physical constants)</w:t>
      </w:r>
    </w:p>
    <w:p w14:paraId="531A654B" w14:textId="30E2B95D" w:rsidR="002A25DF" w:rsidRPr="00BE3DB0" w:rsidRDefault="002A25DF" w:rsidP="00BE3DB0">
      <w:pPr>
        <w:pStyle w:val="IUCrbodytext"/>
        <w:numPr>
          <w:ilvl w:val="0"/>
          <w:numId w:val="1"/>
        </w:numPr>
        <w:spacing w:after="0" w:line="259" w:lineRule="auto"/>
        <w:ind w:left="714" w:hanging="357"/>
        <w:rPr>
          <w:rFonts w:ascii="Courier New" w:hAnsi="Courier New" w:cs="Courier New"/>
        </w:rPr>
      </w:pPr>
      <w:r>
        <w:rPr>
          <w:rFonts w:ascii="Courier New" w:hAnsi="Courier New" w:cs="Courier New"/>
        </w:rPr>
        <w:t>structure_factor_calc.py</w:t>
      </w:r>
      <w:r>
        <w:t xml:space="preserve"> </w:t>
      </w:r>
      <w:r w:rsidRPr="00BE3DB0">
        <w:rPr>
          <w:rFonts w:asciiTheme="minorHAnsi" w:hAnsiTheme="minorHAnsi" w:cstheme="minorHAnsi"/>
        </w:rPr>
        <w:t xml:space="preserve">(defines </w:t>
      </w:r>
      <w:r w:rsidR="00BE3DB0" w:rsidRPr="00BE3DB0">
        <w:rPr>
          <w:rFonts w:asciiTheme="minorHAnsi" w:hAnsiTheme="minorHAnsi" w:cstheme="minorHAnsi"/>
        </w:rPr>
        <w:t>a</w:t>
      </w:r>
      <w:r w:rsidRPr="00BE3DB0">
        <w:rPr>
          <w:rFonts w:asciiTheme="minorHAnsi" w:hAnsiTheme="minorHAnsi" w:cstheme="minorHAnsi"/>
        </w:rPr>
        <w:t xml:space="preserve"> class</w:t>
      </w:r>
      <w:r>
        <w:t xml:space="preserve"> </w:t>
      </w:r>
      <w:r>
        <w:rPr>
          <w:rFonts w:ascii="Courier New" w:hAnsi="Courier New" w:cs="Courier New"/>
        </w:rPr>
        <w:t>Structure_Factor</w:t>
      </w:r>
      <w:r w:rsidR="00BE3DB0">
        <w:rPr>
          <w:rFonts w:asciiTheme="minorHAnsi" w:hAnsiTheme="minorHAnsi" w:cstheme="minorHAnsi"/>
        </w:rPr>
        <w:t xml:space="preserve"> that provides methods for calculating the structure factor)</w:t>
      </w:r>
    </w:p>
    <w:p w14:paraId="04EDE5FA" w14:textId="77777777" w:rsidR="00BE3DB0" w:rsidRPr="00E36DB6" w:rsidRDefault="00BE3DB0" w:rsidP="00BE3DB0">
      <w:pPr>
        <w:pStyle w:val="IUCrbodytext"/>
        <w:spacing w:after="0" w:line="259" w:lineRule="auto"/>
        <w:rPr>
          <w:rFonts w:ascii="Courier New" w:hAnsi="Courier New" w:cs="Courier New"/>
        </w:rPr>
      </w:pPr>
    </w:p>
    <w:p w14:paraId="36ACD6B2" w14:textId="489C0D27" w:rsidR="002A25DF" w:rsidRPr="0026353D" w:rsidRDefault="002A25DF" w:rsidP="002A25DF">
      <w:pPr>
        <w:pStyle w:val="IUCrbodytext"/>
        <w:numPr>
          <w:ilvl w:val="0"/>
          <w:numId w:val="1"/>
        </w:numPr>
        <w:rPr>
          <w:rFonts w:ascii="Courier New" w:hAnsi="Courier New" w:cs="Courier New"/>
        </w:rPr>
      </w:pPr>
      <w:r>
        <w:rPr>
          <w:rFonts w:ascii="Courier New" w:hAnsi="Courier New" w:cs="Courier New"/>
        </w:rPr>
        <w:t>tools.py</w:t>
      </w:r>
      <w:r>
        <w:t xml:space="preserve"> </w:t>
      </w:r>
      <w:r w:rsidRPr="00F610D8">
        <w:rPr>
          <w:rFonts w:asciiTheme="minorHAnsi" w:hAnsiTheme="minorHAnsi" w:cstheme="minorHAnsi"/>
        </w:rPr>
        <w:t>(</w:t>
      </w:r>
      <w:r w:rsidR="00F610D8">
        <w:rPr>
          <w:rFonts w:asciiTheme="minorHAnsi" w:hAnsiTheme="minorHAnsi" w:cstheme="minorHAnsi"/>
        </w:rPr>
        <w:t>contains various</w:t>
      </w:r>
      <w:r w:rsidRPr="00F610D8">
        <w:rPr>
          <w:rFonts w:asciiTheme="minorHAnsi" w:hAnsiTheme="minorHAnsi" w:cstheme="minorHAnsi"/>
        </w:rPr>
        <w:t xml:space="preserve"> methods</w:t>
      </w:r>
      <w:r w:rsidR="00F610D8">
        <w:rPr>
          <w:rFonts w:asciiTheme="minorHAnsi" w:hAnsiTheme="minorHAnsi" w:cstheme="minorHAnsi"/>
        </w:rPr>
        <w:t xml:space="preserve"> used in other modules</w:t>
      </w:r>
      <w:r w:rsidRPr="00F610D8">
        <w:rPr>
          <w:rFonts w:asciiTheme="minorHAnsi" w:hAnsiTheme="minorHAnsi" w:cstheme="minorHAnsi"/>
        </w:rPr>
        <w:t>).</w:t>
      </w:r>
    </w:p>
    <w:p w14:paraId="1FB54C73" w14:textId="0B90285E" w:rsidR="002A25DF" w:rsidRPr="009B093C" w:rsidRDefault="004A23E3" w:rsidP="00E57DAD">
      <w:pPr>
        <w:pStyle w:val="IUCrbodytext"/>
        <w:numPr>
          <w:ilvl w:val="0"/>
          <w:numId w:val="1"/>
        </w:numPr>
        <w:spacing w:after="0" w:line="259" w:lineRule="auto"/>
        <w:ind w:left="714" w:hanging="357"/>
        <w:rPr>
          <w:rFonts w:ascii="Courier New" w:hAnsi="Courier New" w:cs="Courier New"/>
        </w:rPr>
      </w:pPr>
      <w:r>
        <w:rPr>
          <w:rFonts w:ascii="Courier New" w:hAnsi="Courier New" w:cs="Courier New"/>
        </w:rPr>
        <w:t>x</w:t>
      </w:r>
      <w:r w:rsidR="002A25DF">
        <w:rPr>
          <w:rFonts w:ascii="Courier New" w:hAnsi="Courier New" w:cs="Courier New"/>
        </w:rPr>
        <w:t>rpy</w:t>
      </w:r>
      <w:r>
        <w:t xml:space="preserve"> </w:t>
      </w:r>
      <w:r w:rsidRPr="004A23E3">
        <w:rPr>
          <w:rFonts w:asciiTheme="minorHAnsi" w:hAnsiTheme="minorHAnsi" w:cstheme="minorHAnsi"/>
        </w:rPr>
        <w:t>(</w:t>
      </w:r>
      <w:r w:rsidR="002A25DF" w:rsidRPr="00E57DAD">
        <w:rPr>
          <w:rFonts w:asciiTheme="minorHAnsi" w:hAnsiTheme="minorHAnsi" w:cstheme="minorHAnsi"/>
        </w:rPr>
        <w:t>c</w:t>
      </w:r>
      <w:r w:rsidR="00E57DAD">
        <w:rPr>
          <w:rFonts w:asciiTheme="minorHAnsi" w:hAnsiTheme="minorHAnsi" w:cstheme="minorHAnsi"/>
        </w:rPr>
        <w:t>alculates the anomalous terms of the atomic scattering factors according to</w:t>
      </w:r>
      <w:r w:rsidR="002A25DF" w:rsidRPr="00E57DAD">
        <w:rPr>
          <w:rFonts w:asciiTheme="minorHAnsi" w:hAnsiTheme="minorHAnsi" w:cstheme="minorHAnsi"/>
        </w:rPr>
        <w:t xml:space="preserve"> the </w:t>
      </w:r>
      <w:r w:rsidR="00E57DAD">
        <w:rPr>
          <w:rFonts w:asciiTheme="minorHAnsi" w:hAnsiTheme="minorHAnsi" w:cstheme="minorHAnsi"/>
        </w:rPr>
        <w:t>procedures</w:t>
      </w:r>
      <w:r w:rsidR="002A25DF" w:rsidRPr="00E57DAD">
        <w:rPr>
          <w:rFonts w:asciiTheme="minorHAnsi" w:hAnsiTheme="minorHAnsi" w:cstheme="minorHAnsi"/>
        </w:rPr>
        <w:t xml:space="preserve"> of Brennan and Cowan (1992)</w:t>
      </w:r>
      <w:r w:rsidR="00E57DAD">
        <w:rPr>
          <w:rFonts w:asciiTheme="minorHAnsi" w:hAnsiTheme="minorHAnsi" w:cstheme="minorHAnsi"/>
        </w:rPr>
        <w:t>.</w:t>
      </w:r>
      <w:r w:rsidR="002A25DF" w:rsidRPr="00E57DAD">
        <w:rPr>
          <w:rFonts w:asciiTheme="minorHAnsi" w:hAnsiTheme="minorHAnsi" w:cstheme="minorHAnsi"/>
        </w:rPr>
        <w:t xml:space="preserve"> This includes anomalous dispersion, Compton scattering, and Rayleigh scattering.</w:t>
      </w:r>
      <w:r>
        <w:rPr>
          <w:rFonts w:asciiTheme="minorHAnsi" w:hAnsiTheme="minorHAnsi" w:cstheme="minorHAnsi"/>
        </w:rPr>
        <w:t>)</w:t>
      </w:r>
      <w:r w:rsidR="00574A62">
        <w:rPr>
          <w:rFonts w:asciiTheme="minorHAnsi" w:hAnsiTheme="minorHAnsi" w:cstheme="minorHAnsi"/>
        </w:rPr>
        <w:t xml:space="preserve"> </w:t>
      </w:r>
      <w:r w:rsidR="00EF1F99">
        <w:rPr>
          <w:rFonts w:asciiTheme="minorHAnsi" w:hAnsiTheme="minorHAnsi" w:cstheme="minorHAnsi"/>
          <w:color w:val="FF0000"/>
        </w:rPr>
        <w:t>WARNING</w:t>
      </w:r>
      <w:r w:rsidR="00574A62" w:rsidRPr="00BD260E">
        <w:rPr>
          <w:rFonts w:asciiTheme="minorHAnsi" w:hAnsiTheme="minorHAnsi" w:cstheme="minorHAnsi"/>
          <w:color w:val="FF0000"/>
        </w:rPr>
        <w:t>: More accurate calculations will be required if the chosen X-ray energy is close to an absorption edge. The effects of crystal structure on the absorption</w:t>
      </w:r>
      <w:r w:rsidR="00F36551" w:rsidRPr="00BD260E">
        <w:rPr>
          <w:rFonts w:asciiTheme="minorHAnsi" w:hAnsiTheme="minorHAnsi" w:cstheme="minorHAnsi"/>
          <w:color w:val="FF0000"/>
        </w:rPr>
        <w:t>, which would appear in EXAFS spectra,</w:t>
      </w:r>
      <w:r w:rsidR="00574A62" w:rsidRPr="00BD260E">
        <w:rPr>
          <w:rFonts w:asciiTheme="minorHAnsi" w:hAnsiTheme="minorHAnsi" w:cstheme="minorHAnsi"/>
          <w:color w:val="FF0000"/>
        </w:rPr>
        <w:t xml:space="preserve"> are not considered.</w:t>
      </w:r>
    </w:p>
    <w:p w14:paraId="430ACB9B" w14:textId="78BE0E2D" w:rsidR="001E5C4B" w:rsidRDefault="001E5C4B" w:rsidP="006822D4">
      <w:pPr>
        <w:rPr>
          <w:rFonts w:cstheme="minorHAnsi"/>
        </w:rPr>
      </w:pPr>
    </w:p>
    <w:p w14:paraId="2E32BA2D" w14:textId="1B34C970" w:rsidR="00E1796C" w:rsidRDefault="00E1796C" w:rsidP="00E1796C">
      <w:pPr>
        <w:pStyle w:val="Heading1"/>
        <w:rPr>
          <w:rFonts w:asciiTheme="minorHAnsi" w:hAnsiTheme="minorHAnsi" w:cstheme="minorHAnsi"/>
          <w:b/>
          <w:bCs/>
        </w:rPr>
      </w:pPr>
      <w:r>
        <w:rPr>
          <w:rFonts w:asciiTheme="minorHAnsi" w:hAnsiTheme="minorHAnsi" w:cstheme="minorHAnsi"/>
          <w:b/>
          <w:bCs/>
        </w:rPr>
        <w:t>Definition of the atom</w:t>
      </w:r>
    </w:p>
    <w:p w14:paraId="53208BE1" w14:textId="4CE7350E" w:rsidR="00E1796C" w:rsidRDefault="00F9065B" w:rsidP="00E1796C">
      <w:pPr>
        <w:rPr>
          <w:rFonts w:cstheme="minorHAnsi"/>
        </w:rPr>
      </w:pPr>
      <w:r>
        <w:t xml:space="preserve">Each atom is defined as an instance of class </w:t>
      </w:r>
      <w:r>
        <w:rPr>
          <w:rFonts w:ascii="Courier New" w:hAnsi="Courier New" w:cs="Courier New"/>
        </w:rPr>
        <w:t>Atom</w:t>
      </w:r>
      <w:r>
        <w:rPr>
          <w:rFonts w:cstheme="minorHAnsi"/>
        </w:rPr>
        <w:t xml:space="preserve">. Its attributes are </w:t>
      </w:r>
      <w:r w:rsidR="00066DDB">
        <w:rPr>
          <w:rFonts w:cstheme="minorHAnsi"/>
        </w:rPr>
        <w:t>defined below</w:t>
      </w:r>
      <w:r>
        <w:rPr>
          <w:rFonts w:cstheme="minorHAnsi"/>
        </w:rPr>
        <w:t>:</w:t>
      </w:r>
    </w:p>
    <w:tbl>
      <w:tblPr>
        <w:tblStyle w:val="TableGrid"/>
        <w:tblW w:w="0" w:type="auto"/>
        <w:tblLook w:val="04A0" w:firstRow="1" w:lastRow="0" w:firstColumn="1" w:lastColumn="0" w:noHBand="0" w:noVBand="1"/>
      </w:tblPr>
      <w:tblGrid>
        <w:gridCol w:w="4508"/>
        <w:gridCol w:w="4508"/>
      </w:tblGrid>
      <w:tr w:rsidR="00066DDB" w14:paraId="0723A584" w14:textId="77777777" w:rsidTr="00066DDB">
        <w:tc>
          <w:tcPr>
            <w:tcW w:w="4508" w:type="dxa"/>
          </w:tcPr>
          <w:p w14:paraId="3FB473CF" w14:textId="16A4803F" w:rsidR="00066DDB" w:rsidRPr="00066DDB" w:rsidRDefault="00066DDB" w:rsidP="00E1796C">
            <w:pPr>
              <w:rPr>
                <w:rFonts w:cstheme="minorHAnsi"/>
                <w:b/>
                <w:bCs/>
              </w:rPr>
            </w:pPr>
            <w:r>
              <w:rPr>
                <w:rFonts w:cstheme="minorHAnsi"/>
                <w:b/>
                <w:bCs/>
              </w:rPr>
              <w:t>Attribute</w:t>
            </w:r>
          </w:p>
        </w:tc>
        <w:tc>
          <w:tcPr>
            <w:tcW w:w="4508" w:type="dxa"/>
          </w:tcPr>
          <w:p w14:paraId="08CBA272" w14:textId="5C11B994" w:rsidR="00066DDB" w:rsidRPr="00066DDB" w:rsidRDefault="00066DDB" w:rsidP="00E1796C">
            <w:pPr>
              <w:rPr>
                <w:rFonts w:cstheme="minorHAnsi"/>
                <w:b/>
                <w:bCs/>
              </w:rPr>
            </w:pPr>
            <w:r>
              <w:rPr>
                <w:rFonts w:cstheme="minorHAnsi"/>
                <w:b/>
                <w:bCs/>
              </w:rPr>
              <w:t>Definition</w:t>
            </w:r>
          </w:p>
        </w:tc>
      </w:tr>
      <w:tr w:rsidR="00066DDB" w14:paraId="367C8127" w14:textId="77777777" w:rsidTr="00066DDB">
        <w:tc>
          <w:tcPr>
            <w:tcW w:w="4508" w:type="dxa"/>
          </w:tcPr>
          <w:p w14:paraId="7D9171F8" w14:textId="43B603B1" w:rsidR="00066DDB" w:rsidRPr="00E5080A" w:rsidRDefault="00E5080A" w:rsidP="00E1796C">
            <w:pPr>
              <w:rPr>
                <w:rFonts w:ascii="Courier New" w:hAnsi="Courier New" w:cs="Courier New"/>
              </w:rPr>
            </w:pPr>
            <w:r w:rsidRPr="00E5080A">
              <w:rPr>
                <w:rFonts w:ascii="Courier New" w:hAnsi="Courier New" w:cs="Courier New"/>
              </w:rPr>
              <w:t>element</w:t>
            </w:r>
          </w:p>
        </w:tc>
        <w:tc>
          <w:tcPr>
            <w:tcW w:w="4508" w:type="dxa"/>
          </w:tcPr>
          <w:p w14:paraId="4FCE4010" w14:textId="73A31F52" w:rsidR="00066DDB" w:rsidRDefault="00724950" w:rsidP="00E1796C">
            <w:pPr>
              <w:rPr>
                <w:rFonts w:cstheme="minorHAnsi"/>
              </w:rPr>
            </w:pPr>
            <w:r>
              <w:rPr>
                <w:rFonts w:cstheme="minorHAnsi"/>
              </w:rPr>
              <w:t>Atomic species (e.g. “C”, “Si” or “O”)</w:t>
            </w:r>
          </w:p>
        </w:tc>
      </w:tr>
      <w:tr w:rsidR="00066DDB" w14:paraId="76F175EA" w14:textId="77777777" w:rsidTr="00066DDB">
        <w:tc>
          <w:tcPr>
            <w:tcW w:w="4508" w:type="dxa"/>
          </w:tcPr>
          <w:p w14:paraId="617378C0" w14:textId="42646619" w:rsidR="00066DDB" w:rsidRPr="00E5080A" w:rsidRDefault="00E5080A" w:rsidP="00E1796C">
            <w:pPr>
              <w:rPr>
                <w:rFonts w:ascii="Courier New" w:hAnsi="Courier New" w:cs="Courier New"/>
              </w:rPr>
            </w:pPr>
            <w:r>
              <w:rPr>
                <w:rFonts w:ascii="Courier New" w:hAnsi="Courier New" w:cs="Courier New"/>
              </w:rPr>
              <w:t>coordinates</w:t>
            </w:r>
          </w:p>
        </w:tc>
        <w:tc>
          <w:tcPr>
            <w:tcW w:w="4508" w:type="dxa"/>
          </w:tcPr>
          <w:p w14:paraId="25EC57CF" w14:textId="1D0B9E29" w:rsidR="00066DDB" w:rsidRDefault="00724950" w:rsidP="00E1796C">
            <w:pPr>
              <w:rPr>
                <w:rFonts w:cstheme="minorHAnsi"/>
              </w:rPr>
            </w:pPr>
            <w:r>
              <w:rPr>
                <w:rFonts w:cstheme="minorHAnsi"/>
              </w:rPr>
              <w:t>Atom’s fractional coordinates in unit cell</w:t>
            </w:r>
          </w:p>
        </w:tc>
      </w:tr>
      <w:tr w:rsidR="00066DDB" w14:paraId="29181284" w14:textId="77777777" w:rsidTr="00066DDB">
        <w:tc>
          <w:tcPr>
            <w:tcW w:w="4508" w:type="dxa"/>
          </w:tcPr>
          <w:p w14:paraId="28458A6B" w14:textId="4B98433C" w:rsidR="00066DDB" w:rsidRPr="00E5080A" w:rsidRDefault="00E5080A" w:rsidP="00E1796C">
            <w:pPr>
              <w:rPr>
                <w:rFonts w:ascii="Courier New" w:hAnsi="Courier New" w:cs="Courier New"/>
              </w:rPr>
            </w:pPr>
            <w:r>
              <w:rPr>
                <w:rFonts w:ascii="Courier New" w:hAnsi="Courier New" w:cs="Courier New"/>
              </w:rPr>
              <w:t>cartesian_coordinates</w:t>
            </w:r>
          </w:p>
        </w:tc>
        <w:tc>
          <w:tcPr>
            <w:tcW w:w="4508" w:type="dxa"/>
          </w:tcPr>
          <w:p w14:paraId="0EDC00D1" w14:textId="4D78EBA2" w:rsidR="00066DDB" w:rsidRDefault="00724950" w:rsidP="00E1796C">
            <w:pPr>
              <w:rPr>
                <w:rFonts w:cstheme="minorHAnsi"/>
              </w:rPr>
            </w:pPr>
            <w:r>
              <w:rPr>
                <w:rFonts w:cstheme="minorHAnsi"/>
              </w:rPr>
              <w:t>Cartesian coordinates of atom in Å</w:t>
            </w:r>
          </w:p>
        </w:tc>
      </w:tr>
      <w:tr w:rsidR="00066DDB" w14:paraId="70EDA218" w14:textId="77777777" w:rsidTr="00066DDB">
        <w:tc>
          <w:tcPr>
            <w:tcW w:w="4508" w:type="dxa"/>
          </w:tcPr>
          <w:p w14:paraId="1B8B1B76" w14:textId="28E1F540" w:rsidR="00066DDB" w:rsidRPr="00E5080A" w:rsidRDefault="00E5080A" w:rsidP="00E1796C">
            <w:pPr>
              <w:rPr>
                <w:rFonts w:ascii="Courier New" w:hAnsi="Courier New" w:cs="Courier New"/>
              </w:rPr>
            </w:pPr>
            <w:r>
              <w:rPr>
                <w:rFonts w:ascii="Courier New" w:hAnsi="Courier New" w:cs="Courier New"/>
              </w:rPr>
              <w:lastRenderedPageBreak/>
              <w:t>Environment</w:t>
            </w:r>
          </w:p>
        </w:tc>
        <w:tc>
          <w:tcPr>
            <w:tcW w:w="4508" w:type="dxa"/>
          </w:tcPr>
          <w:p w14:paraId="42A9389C" w14:textId="7E68A3EF" w:rsidR="00066DDB" w:rsidRPr="00724950" w:rsidRDefault="00724950" w:rsidP="00E1796C">
            <w:pPr>
              <w:rPr>
                <w:rFonts w:cstheme="minorHAnsi"/>
              </w:rPr>
            </w:pPr>
            <w:r>
              <w:rPr>
                <w:rFonts w:cstheme="minorHAnsi"/>
              </w:rPr>
              <w:t xml:space="preserve">Instance of class </w:t>
            </w:r>
            <w:r>
              <w:rPr>
                <w:rFonts w:ascii="Courier New" w:hAnsi="Courier New" w:cs="Courier New"/>
              </w:rPr>
              <w:t>Diff_Environment</w:t>
            </w:r>
            <w:r>
              <w:rPr>
                <w:rFonts w:cstheme="minorHAnsi"/>
              </w:rPr>
              <w:t xml:space="preserve"> containing diffraction parameters (below)</w:t>
            </w:r>
          </w:p>
        </w:tc>
      </w:tr>
      <w:tr w:rsidR="00066DDB" w14:paraId="39475A14" w14:textId="77777777" w:rsidTr="00066DDB">
        <w:tc>
          <w:tcPr>
            <w:tcW w:w="4508" w:type="dxa"/>
          </w:tcPr>
          <w:p w14:paraId="6770625C" w14:textId="238CCF93" w:rsidR="00066DDB" w:rsidRPr="00E5080A" w:rsidRDefault="00E5080A" w:rsidP="00E1796C">
            <w:pPr>
              <w:rPr>
                <w:rFonts w:ascii="Courier New" w:hAnsi="Courier New" w:cs="Courier New"/>
              </w:rPr>
            </w:pPr>
            <w:r>
              <w:rPr>
                <w:rFonts w:ascii="Courier New" w:hAnsi="Courier New" w:cs="Courier New"/>
              </w:rPr>
              <w:t>form_factor_coefficients</w:t>
            </w:r>
          </w:p>
        </w:tc>
        <w:tc>
          <w:tcPr>
            <w:tcW w:w="4508" w:type="dxa"/>
          </w:tcPr>
          <w:p w14:paraId="5D7A5623" w14:textId="6E3411E4" w:rsidR="00066DDB" w:rsidRPr="00724950" w:rsidRDefault="00724950" w:rsidP="00E1796C">
            <w:pPr>
              <w:rPr>
                <w:rFonts w:ascii="Courier New" w:hAnsi="Courier New" w:cs="Courier New"/>
              </w:rPr>
            </w:pPr>
            <w:r>
              <w:rPr>
                <w:rFonts w:cstheme="minorHAnsi"/>
              </w:rPr>
              <w:t xml:space="preserve">Fitting parameters for the photoelectric contribution to the atom’s scattering factor. </w:t>
            </w:r>
            <w:r w:rsidR="00743106">
              <w:rPr>
                <w:rFonts w:cstheme="minorHAnsi"/>
              </w:rPr>
              <w:t>Input automatically</w:t>
            </w:r>
            <w:r>
              <w:rPr>
                <w:rFonts w:cstheme="minorHAnsi"/>
              </w:rPr>
              <w:t xml:space="preserve"> from the included Excel spreadsheet </w:t>
            </w:r>
            <w:r>
              <w:rPr>
                <w:rFonts w:ascii="Courier New" w:hAnsi="Courier New" w:cs="Courier New"/>
              </w:rPr>
              <w:t>Form_factor_coefficients.xlsx</w:t>
            </w:r>
          </w:p>
        </w:tc>
      </w:tr>
      <w:tr w:rsidR="00066DDB" w14:paraId="4A3D95E8" w14:textId="77777777" w:rsidTr="00066DDB">
        <w:tc>
          <w:tcPr>
            <w:tcW w:w="4508" w:type="dxa"/>
          </w:tcPr>
          <w:p w14:paraId="0157712F" w14:textId="4AD69E82" w:rsidR="00066DDB" w:rsidRPr="00E5080A" w:rsidRDefault="00E5080A" w:rsidP="00E1796C">
            <w:pPr>
              <w:rPr>
                <w:rFonts w:ascii="Courier New" w:hAnsi="Courier New" w:cs="Courier New"/>
              </w:rPr>
            </w:pPr>
            <w:r>
              <w:rPr>
                <w:rFonts w:ascii="Courier New" w:hAnsi="Courier New" w:cs="Courier New"/>
              </w:rPr>
              <w:t>form_factor</w:t>
            </w:r>
          </w:p>
        </w:tc>
        <w:tc>
          <w:tcPr>
            <w:tcW w:w="4508" w:type="dxa"/>
          </w:tcPr>
          <w:p w14:paraId="129DC93B" w14:textId="77FD2AC6" w:rsidR="00066DDB" w:rsidRDefault="00C823BE" w:rsidP="00E1796C">
            <w:pPr>
              <w:rPr>
                <w:rFonts w:cstheme="minorHAnsi"/>
              </w:rPr>
            </w:pPr>
            <w:r>
              <w:rPr>
                <w:rFonts w:cstheme="minorHAnsi"/>
              </w:rPr>
              <w:t>Total atomic scattering factor in the direction of the diffracted beam. Excludes Debye-Waller factor.</w:t>
            </w:r>
          </w:p>
        </w:tc>
      </w:tr>
      <w:tr w:rsidR="00066DDB" w14:paraId="11EA31A8" w14:textId="77777777" w:rsidTr="00066DDB">
        <w:tc>
          <w:tcPr>
            <w:tcW w:w="4508" w:type="dxa"/>
          </w:tcPr>
          <w:p w14:paraId="37ACB079" w14:textId="172688F6" w:rsidR="00066DDB" w:rsidRPr="00E5080A" w:rsidRDefault="00E5080A" w:rsidP="00E1796C">
            <w:pPr>
              <w:rPr>
                <w:rFonts w:ascii="Courier New" w:hAnsi="Courier New" w:cs="Courier New"/>
              </w:rPr>
            </w:pPr>
            <w:r>
              <w:rPr>
                <w:rFonts w:ascii="Courier New" w:hAnsi="Courier New" w:cs="Courier New"/>
              </w:rPr>
              <w:t>f0</w:t>
            </w:r>
          </w:p>
        </w:tc>
        <w:tc>
          <w:tcPr>
            <w:tcW w:w="4508" w:type="dxa"/>
          </w:tcPr>
          <w:p w14:paraId="76FAE32D" w14:textId="14115A3C" w:rsidR="00066DDB" w:rsidRDefault="00C823BE" w:rsidP="00E1796C">
            <w:pPr>
              <w:rPr>
                <w:rFonts w:cstheme="minorHAnsi"/>
              </w:rPr>
            </w:pPr>
            <w:r>
              <w:rPr>
                <w:rFonts w:cstheme="minorHAnsi"/>
              </w:rPr>
              <w:t>Photoelectric atomic scattering factor in the direction of the diffracted beam.</w:t>
            </w:r>
          </w:p>
        </w:tc>
      </w:tr>
      <w:tr w:rsidR="00066DDB" w14:paraId="2B938EB4" w14:textId="77777777" w:rsidTr="00066DDB">
        <w:tc>
          <w:tcPr>
            <w:tcW w:w="4508" w:type="dxa"/>
          </w:tcPr>
          <w:p w14:paraId="607FBAB1" w14:textId="4B51535B" w:rsidR="00066DDB" w:rsidRPr="00E5080A" w:rsidRDefault="00E5080A" w:rsidP="00E1796C">
            <w:pPr>
              <w:rPr>
                <w:rFonts w:ascii="Courier New" w:hAnsi="Courier New" w:cs="Courier New"/>
              </w:rPr>
            </w:pPr>
            <w:r>
              <w:rPr>
                <w:rFonts w:ascii="Courier New" w:hAnsi="Courier New" w:cs="Courier New"/>
              </w:rPr>
              <w:t>form_factor_fwd</w:t>
            </w:r>
          </w:p>
        </w:tc>
        <w:tc>
          <w:tcPr>
            <w:tcW w:w="4508" w:type="dxa"/>
          </w:tcPr>
          <w:p w14:paraId="1F2A0F24" w14:textId="270D6C63" w:rsidR="00066DDB" w:rsidRDefault="00C823BE" w:rsidP="00E1796C">
            <w:pPr>
              <w:rPr>
                <w:rFonts w:cstheme="minorHAnsi"/>
              </w:rPr>
            </w:pPr>
            <w:r>
              <w:rPr>
                <w:rFonts w:cstheme="minorHAnsi"/>
              </w:rPr>
              <w:t>Total atomic scattering factor for the forward direction.</w:t>
            </w:r>
          </w:p>
        </w:tc>
      </w:tr>
      <w:tr w:rsidR="00066DDB" w14:paraId="2DA50DE4" w14:textId="77777777" w:rsidTr="00066DDB">
        <w:tc>
          <w:tcPr>
            <w:tcW w:w="4508" w:type="dxa"/>
          </w:tcPr>
          <w:p w14:paraId="56D652D3" w14:textId="573DC29A" w:rsidR="00066DDB" w:rsidRPr="00E5080A" w:rsidRDefault="00E5080A" w:rsidP="00E1796C">
            <w:pPr>
              <w:rPr>
                <w:rFonts w:ascii="Courier New" w:hAnsi="Courier New" w:cs="Courier New"/>
              </w:rPr>
            </w:pPr>
            <w:r>
              <w:rPr>
                <w:rFonts w:ascii="Courier New" w:hAnsi="Courier New" w:cs="Courier New"/>
              </w:rPr>
              <w:t>beta_matrix</w:t>
            </w:r>
          </w:p>
        </w:tc>
        <w:tc>
          <w:tcPr>
            <w:tcW w:w="4508" w:type="dxa"/>
          </w:tcPr>
          <w:p w14:paraId="773454C5" w14:textId="2669C703" w:rsidR="00066DDB" w:rsidRPr="00A20AE6" w:rsidRDefault="00C823BE" w:rsidP="00E1796C">
            <w:pPr>
              <w:rPr>
                <w:rFonts w:cstheme="minorHAnsi"/>
              </w:rPr>
            </w:pPr>
            <w:r>
              <w:rPr>
                <w:rFonts w:cstheme="minorHAnsi"/>
              </w:rPr>
              <w:t>Specification matrix of thermal ellipsoid</w:t>
            </w:r>
            <w:r w:rsidR="00C745C8">
              <w:rPr>
                <w:rFonts w:cstheme="minorHAnsi"/>
              </w:rPr>
              <w:t xml:space="preserve"> if given</w:t>
            </w:r>
            <w:r w:rsidR="002B623B">
              <w:rPr>
                <w:rFonts w:cstheme="minorHAnsi"/>
              </w:rPr>
              <w:t>.</w:t>
            </w:r>
            <w:r w:rsidR="00A20AE6">
              <w:rPr>
                <w:rFonts w:cstheme="minorHAnsi"/>
              </w:rPr>
              <w:t xml:space="preserve"> See Sutter </w:t>
            </w:r>
            <w:r w:rsidR="00A20AE6">
              <w:rPr>
                <w:rFonts w:cstheme="minorHAnsi"/>
                <w:i/>
                <w:iCs/>
              </w:rPr>
              <w:t>et al</w:t>
            </w:r>
            <w:r w:rsidR="00A20AE6">
              <w:rPr>
                <w:rFonts w:cstheme="minorHAnsi"/>
              </w:rPr>
              <w:t xml:space="preserve"> (2022) for details.</w:t>
            </w:r>
          </w:p>
        </w:tc>
      </w:tr>
      <w:tr w:rsidR="00066DDB" w14:paraId="05596363" w14:textId="77777777" w:rsidTr="00066DDB">
        <w:tc>
          <w:tcPr>
            <w:tcW w:w="4508" w:type="dxa"/>
          </w:tcPr>
          <w:p w14:paraId="3012B547" w14:textId="6512717A" w:rsidR="00066DDB" w:rsidRPr="00E5080A" w:rsidRDefault="00E5080A" w:rsidP="00E1796C">
            <w:pPr>
              <w:rPr>
                <w:rFonts w:ascii="Courier New" w:hAnsi="Courier New" w:cs="Courier New"/>
              </w:rPr>
            </w:pPr>
            <w:r>
              <w:rPr>
                <w:rFonts w:ascii="Courier New" w:hAnsi="Courier New" w:cs="Courier New"/>
              </w:rPr>
              <w:t>M_and_TD</w:t>
            </w:r>
          </w:p>
        </w:tc>
        <w:tc>
          <w:tcPr>
            <w:tcW w:w="4508" w:type="dxa"/>
          </w:tcPr>
          <w:p w14:paraId="58C12947" w14:textId="0C4B8925" w:rsidR="00066DDB" w:rsidRDefault="00C745C8" w:rsidP="00E1796C">
            <w:pPr>
              <w:rPr>
                <w:rFonts w:cstheme="minorHAnsi"/>
              </w:rPr>
            </w:pPr>
            <w:r>
              <w:rPr>
                <w:rFonts w:cstheme="minorHAnsi"/>
              </w:rPr>
              <w:t>Atomic mass in amu and Debye temperature in K if given.</w:t>
            </w:r>
            <w:r w:rsidR="00743106">
              <w:rPr>
                <w:rFonts w:cstheme="minorHAnsi"/>
              </w:rPr>
              <w:t xml:space="preserve"> This is used for an isotropic Debye treatment of thermal vibrations.</w:t>
            </w:r>
          </w:p>
        </w:tc>
      </w:tr>
    </w:tbl>
    <w:p w14:paraId="0E850478" w14:textId="5E9F400D" w:rsidR="00F9065B" w:rsidRDefault="00F9065B" w:rsidP="00E1796C">
      <w:pPr>
        <w:rPr>
          <w:rFonts w:cstheme="minorHAnsi"/>
        </w:rPr>
      </w:pPr>
    </w:p>
    <w:p w14:paraId="1E69260A" w14:textId="4BA9FE4F" w:rsidR="00743106" w:rsidRDefault="00743106" w:rsidP="00E1796C">
      <w:pPr>
        <w:rPr>
          <w:rFonts w:cstheme="minorHAnsi"/>
        </w:rPr>
      </w:pPr>
      <w:r>
        <w:rPr>
          <w:rFonts w:cstheme="minorHAnsi"/>
        </w:rPr>
        <w:t xml:space="preserve">The arguments below are used to create an instance of class </w:t>
      </w:r>
      <w:r>
        <w:rPr>
          <w:rFonts w:ascii="Courier New" w:hAnsi="Courier New" w:cs="Courier New"/>
        </w:rPr>
        <w:t>Atom</w:t>
      </w:r>
      <w:r>
        <w:rPr>
          <w:rFonts w:cstheme="minorHAnsi"/>
        </w:rPr>
        <w:t xml:space="preserve">. NOTE: Either </w:t>
      </w:r>
      <w:r>
        <w:rPr>
          <w:rFonts w:ascii="Courier New" w:hAnsi="Courier New" w:cs="Courier New"/>
        </w:rPr>
        <w:t>beta_matrix</w:t>
      </w:r>
      <w:r>
        <w:rPr>
          <w:rFonts w:cstheme="minorHAnsi"/>
        </w:rPr>
        <w:t xml:space="preserve"> or </w:t>
      </w:r>
      <w:r>
        <w:rPr>
          <w:rFonts w:ascii="Courier New" w:hAnsi="Courier New" w:cs="Courier New"/>
        </w:rPr>
        <w:t>M_and_TD</w:t>
      </w:r>
      <w:r>
        <w:rPr>
          <w:rFonts w:cstheme="minorHAnsi"/>
        </w:rPr>
        <w:t xml:space="preserve"> must be provided by the user, but not both.</w:t>
      </w:r>
    </w:p>
    <w:tbl>
      <w:tblPr>
        <w:tblStyle w:val="TableGrid"/>
        <w:tblW w:w="0" w:type="auto"/>
        <w:tblLook w:val="04A0" w:firstRow="1" w:lastRow="0" w:firstColumn="1" w:lastColumn="0" w:noHBand="0" w:noVBand="1"/>
      </w:tblPr>
      <w:tblGrid>
        <w:gridCol w:w="4508"/>
        <w:gridCol w:w="4508"/>
      </w:tblGrid>
      <w:tr w:rsidR="00D54488" w14:paraId="22BE52D4" w14:textId="77777777" w:rsidTr="00D54488">
        <w:tc>
          <w:tcPr>
            <w:tcW w:w="4508" w:type="dxa"/>
          </w:tcPr>
          <w:p w14:paraId="116E2F8F" w14:textId="436657DB" w:rsidR="00D54488" w:rsidRPr="00D54488" w:rsidRDefault="00D54488" w:rsidP="00E1796C">
            <w:pPr>
              <w:rPr>
                <w:rFonts w:cstheme="minorHAnsi"/>
                <w:b/>
                <w:bCs/>
              </w:rPr>
            </w:pPr>
            <w:r>
              <w:rPr>
                <w:rFonts w:cstheme="minorHAnsi"/>
                <w:b/>
                <w:bCs/>
              </w:rPr>
              <w:t>Argument</w:t>
            </w:r>
          </w:p>
        </w:tc>
        <w:tc>
          <w:tcPr>
            <w:tcW w:w="4508" w:type="dxa"/>
          </w:tcPr>
          <w:p w14:paraId="4B234296" w14:textId="1D204748" w:rsidR="00D54488" w:rsidRPr="00D54488" w:rsidRDefault="00D54488" w:rsidP="00E1796C">
            <w:pPr>
              <w:rPr>
                <w:rFonts w:cstheme="minorHAnsi"/>
                <w:b/>
                <w:bCs/>
              </w:rPr>
            </w:pPr>
            <w:r w:rsidRPr="00D54488">
              <w:rPr>
                <w:rFonts w:cstheme="minorHAnsi"/>
                <w:b/>
                <w:bCs/>
              </w:rPr>
              <w:t>Definition</w:t>
            </w:r>
          </w:p>
        </w:tc>
      </w:tr>
      <w:tr w:rsidR="00D54488" w14:paraId="0308F781" w14:textId="77777777" w:rsidTr="00D54488">
        <w:tc>
          <w:tcPr>
            <w:tcW w:w="4508" w:type="dxa"/>
          </w:tcPr>
          <w:p w14:paraId="7A7C5CCA" w14:textId="3DB90278" w:rsidR="00D54488" w:rsidRPr="00D54488" w:rsidRDefault="00D54488" w:rsidP="00E1796C">
            <w:pPr>
              <w:rPr>
                <w:rFonts w:ascii="Courier New" w:hAnsi="Courier New" w:cs="Courier New"/>
              </w:rPr>
            </w:pPr>
            <w:r>
              <w:rPr>
                <w:rFonts w:ascii="Courier New" w:hAnsi="Courier New" w:cs="Courier New"/>
              </w:rPr>
              <w:t>element</w:t>
            </w:r>
          </w:p>
        </w:tc>
        <w:tc>
          <w:tcPr>
            <w:tcW w:w="4508" w:type="dxa"/>
          </w:tcPr>
          <w:p w14:paraId="1000A00E" w14:textId="5D014B71" w:rsidR="00D54488" w:rsidRDefault="00B40452" w:rsidP="00E1796C">
            <w:pPr>
              <w:rPr>
                <w:rFonts w:cstheme="minorHAnsi"/>
              </w:rPr>
            </w:pPr>
            <w:r>
              <w:rPr>
                <w:rFonts w:cstheme="minorHAnsi"/>
              </w:rPr>
              <w:t>Atomic species (e.g. “C”, “Si” or “O”)</w:t>
            </w:r>
          </w:p>
        </w:tc>
      </w:tr>
      <w:tr w:rsidR="00B40452" w14:paraId="7A602F02" w14:textId="77777777" w:rsidTr="00D54488">
        <w:tc>
          <w:tcPr>
            <w:tcW w:w="4508" w:type="dxa"/>
          </w:tcPr>
          <w:p w14:paraId="0A0BCF1B" w14:textId="10F6A62B" w:rsidR="00B40452" w:rsidRPr="00D54488" w:rsidRDefault="00B40452" w:rsidP="00B40452">
            <w:pPr>
              <w:rPr>
                <w:rFonts w:ascii="Courier New" w:hAnsi="Courier New" w:cs="Courier New"/>
              </w:rPr>
            </w:pPr>
            <w:r>
              <w:rPr>
                <w:rFonts w:ascii="Courier New" w:hAnsi="Courier New" w:cs="Courier New"/>
              </w:rPr>
              <w:t>coord</w:t>
            </w:r>
          </w:p>
        </w:tc>
        <w:tc>
          <w:tcPr>
            <w:tcW w:w="4508" w:type="dxa"/>
          </w:tcPr>
          <w:p w14:paraId="0214FDFB" w14:textId="4F1DBB04" w:rsidR="00B40452" w:rsidRDefault="00B40452" w:rsidP="00B40452">
            <w:pPr>
              <w:rPr>
                <w:rFonts w:cstheme="minorHAnsi"/>
              </w:rPr>
            </w:pPr>
            <w:r>
              <w:rPr>
                <w:rFonts w:cstheme="minorHAnsi"/>
              </w:rPr>
              <w:t>Atom’s fractional coordinates in unit cell</w:t>
            </w:r>
          </w:p>
        </w:tc>
      </w:tr>
      <w:tr w:rsidR="00B40452" w14:paraId="381A315D" w14:textId="77777777" w:rsidTr="00D54488">
        <w:tc>
          <w:tcPr>
            <w:tcW w:w="4508" w:type="dxa"/>
          </w:tcPr>
          <w:p w14:paraId="56F85073" w14:textId="0C071FC7" w:rsidR="00B40452" w:rsidRPr="00D54488" w:rsidRDefault="00B40452" w:rsidP="00B40452">
            <w:pPr>
              <w:rPr>
                <w:rFonts w:ascii="Courier New" w:hAnsi="Courier New" w:cs="Courier New"/>
              </w:rPr>
            </w:pPr>
            <w:r>
              <w:rPr>
                <w:rFonts w:ascii="Courier New" w:hAnsi="Courier New" w:cs="Courier New"/>
              </w:rPr>
              <w:t>environment_obj</w:t>
            </w:r>
          </w:p>
        </w:tc>
        <w:tc>
          <w:tcPr>
            <w:tcW w:w="4508" w:type="dxa"/>
          </w:tcPr>
          <w:p w14:paraId="0F3324DF" w14:textId="0414CD31" w:rsidR="00B40452" w:rsidRDefault="00B40452" w:rsidP="00B40452">
            <w:pPr>
              <w:rPr>
                <w:rFonts w:cstheme="minorHAnsi"/>
              </w:rPr>
            </w:pPr>
            <w:r>
              <w:rPr>
                <w:rFonts w:cstheme="minorHAnsi"/>
              </w:rPr>
              <w:t xml:space="preserve">Instance of class </w:t>
            </w:r>
            <w:r>
              <w:rPr>
                <w:rFonts w:ascii="Courier New" w:hAnsi="Courier New" w:cs="Courier New"/>
              </w:rPr>
              <w:t>Diff_Environment</w:t>
            </w:r>
            <w:r>
              <w:rPr>
                <w:rFonts w:cstheme="minorHAnsi"/>
              </w:rPr>
              <w:t xml:space="preserve"> containing diffraction parameters (below)</w:t>
            </w:r>
          </w:p>
        </w:tc>
      </w:tr>
      <w:tr w:rsidR="00B40452" w14:paraId="2DB02D00" w14:textId="77777777" w:rsidTr="00D54488">
        <w:tc>
          <w:tcPr>
            <w:tcW w:w="4508" w:type="dxa"/>
          </w:tcPr>
          <w:p w14:paraId="5FE49905" w14:textId="1BCF9685" w:rsidR="00B40452" w:rsidRPr="00D54488" w:rsidRDefault="00B40452" w:rsidP="00B40452">
            <w:pPr>
              <w:rPr>
                <w:rFonts w:ascii="Courier New" w:hAnsi="Courier New" w:cs="Courier New"/>
              </w:rPr>
            </w:pPr>
            <w:r>
              <w:rPr>
                <w:rFonts w:ascii="Courier New" w:hAnsi="Courier New" w:cs="Courier New"/>
              </w:rPr>
              <w:t>latt_vec_A</w:t>
            </w:r>
          </w:p>
        </w:tc>
        <w:tc>
          <w:tcPr>
            <w:tcW w:w="4508" w:type="dxa"/>
          </w:tcPr>
          <w:p w14:paraId="5FCF45A8" w14:textId="18C7894D" w:rsidR="00B40452" w:rsidRDefault="00B40452" w:rsidP="00B40452">
            <w:pPr>
              <w:rPr>
                <w:rFonts w:cstheme="minorHAnsi"/>
              </w:rPr>
            </w:pPr>
            <w:r>
              <w:rPr>
                <w:rFonts w:cstheme="minorHAnsi"/>
              </w:rPr>
              <w:t>Lattice vectors in Cartesian coordinates in Å</w:t>
            </w:r>
          </w:p>
        </w:tc>
      </w:tr>
      <w:tr w:rsidR="00B40452" w14:paraId="10214424" w14:textId="77777777" w:rsidTr="00D54488">
        <w:tc>
          <w:tcPr>
            <w:tcW w:w="4508" w:type="dxa"/>
          </w:tcPr>
          <w:p w14:paraId="5ABB3336" w14:textId="5183AAF3" w:rsidR="00B40452" w:rsidRPr="00D54488" w:rsidRDefault="00B40452" w:rsidP="00B40452">
            <w:pPr>
              <w:rPr>
                <w:rFonts w:ascii="Courier New" w:hAnsi="Courier New" w:cs="Courier New"/>
              </w:rPr>
            </w:pPr>
            <w:r>
              <w:rPr>
                <w:rFonts w:ascii="Courier New" w:hAnsi="Courier New" w:cs="Courier New"/>
              </w:rPr>
              <w:t>beta_matrix</w:t>
            </w:r>
          </w:p>
        </w:tc>
        <w:tc>
          <w:tcPr>
            <w:tcW w:w="4508" w:type="dxa"/>
          </w:tcPr>
          <w:p w14:paraId="5AA89321" w14:textId="2181920E" w:rsidR="00B40452" w:rsidRDefault="00B40452" w:rsidP="00B40452">
            <w:pPr>
              <w:rPr>
                <w:rFonts w:cstheme="minorHAnsi"/>
              </w:rPr>
            </w:pPr>
            <w:r>
              <w:rPr>
                <w:rFonts w:cstheme="minorHAnsi"/>
              </w:rPr>
              <w:t xml:space="preserve">Specification matrix of thermal ellipsoid if given. See Sutter </w:t>
            </w:r>
            <w:r>
              <w:rPr>
                <w:rFonts w:cstheme="minorHAnsi"/>
                <w:i/>
                <w:iCs/>
              </w:rPr>
              <w:t>et al</w:t>
            </w:r>
            <w:r>
              <w:rPr>
                <w:rFonts w:cstheme="minorHAnsi"/>
              </w:rPr>
              <w:t xml:space="preserve"> (2022) for details.</w:t>
            </w:r>
          </w:p>
        </w:tc>
      </w:tr>
      <w:tr w:rsidR="00B40452" w14:paraId="65213894" w14:textId="77777777" w:rsidTr="00D54488">
        <w:tc>
          <w:tcPr>
            <w:tcW w:w="4508" w:type="dxa"/>
          </w:tcPr>
          <w:p w14:paraId="673FC2D0" w14:textId="1F622F20" w:rsidR="00B40452" w:rsidRPr="00D54488" w:rsidRDefault="00B40452" w:rsidP="00B40452">
            <w:pPr>
              <w:rPr>
                <w:rFonts w:ascii="Courier New" w:hAnsi="Courier New" w:cs="Courier New"/>
              </w:rPr>
            </w:pPr>
            <w:r>
              <w:rPr>
                <w:rFonts w:ascii="Courier New" w:hAnsi="Courier New" w:cs="Courier New"/>
              </w:rPr>
              <w:t>M_and_TD</w:t>
            </w:r>
          </w:p>
        </w:tc>
        <w:tc>
          <w:tcPr>
            <w:tcW w:w="4508" w:type="dxa"/>
          </w:tcPr>
          <w:p w14:paraId="14218613" w14:textId="01E41EB4" w:rsidR="00B40452" w:rsidRDefault="00B40452" w:rsidP="00B40452">
            <w:pPr>
              <w:rPr>
                <w:rFonts w:cstheme="minorHAnsi"/>
              </w:rPr>
            </w:pPr>
            <w:r>
              <w:rPr>
                <w:rFonts w:cstheme="minorHAnsi"/>
              </w:rPr>
              <w:t>Atomic mass in amu and Debye temperature in K if given. This is used for an isotropic Debye treatment of thermal vibrations.</w:t>
            </w:r>
          </w:p>
        </w:tc>
      </w:tr>
    </w:tbl>
    <w:p w14:paraId="538DF663" w14:textId="0FA07AB5" w:rsidR="00743106" w:rsidRDefault="00743106" w:rsidP="00E1796C">
      <w:pPr>
        <w:rPr>
          <w:rFonts w:cstheme="minorHAnsi"/>
        </w:rPr>
      </w:pPr>
    </w:p>
    <w:p w14:paraId="1A9026F5" w14:textId="7AAF4B45" w:rsidR="00622E04" w:rsidRDefault="00D20EBD" w:rsidP="00E1796C">
      <w:pPr>
        <w:rPr>
          <w:rFonts w:cstheme="minorHAnsi"/>
        </w:rPr>
      </w:pPr>
      <w:r>
        <w:rPr>
          <w:rFonts w:cstheme="minorHAnsi"/>
        </w:rPr>
        <w:t xml:space="preserve">Class </w:t>
      </w:r>
      <w:r>
        <w:rPr>
          <w:rFonts w:ascii="Courier New" w:hAnsi="Courier New" w:cs="Courier New"/>
        </w:rPr>
        <w:t>Atom</w:t>
      </w:r>
      <w:r>
        <w:rPr>
          <w:rFonts w:cstheme="minorHAnsi"/>
        </w:rPr>
        <w:t xml:space="preserve"> </w:t>
      </w:r>
      <w:r w:rsidR="00185DA4">
        <w:rPr>
          <w:rFonts w:cstheme="minorHAnsi"/>
        </w:rPr>
        <w:t>has the following m</w:t>
      </w:r>
      <w:r w:rsidR="00846D26">
        <w:rPr>
          <w:rFonts w:cstheme="minorHAnsi"/>
        </w:rPr>
        <w:t>ethods</w:t>
      </w:r>
      <w:r w:rsidR="00185DA4">
        <w:rPr>
          <w:rFonts w:cstheme="minorHAnsi"/>
        </w:rPr>
        <w:t>:</w:t>
      </w:r>
    </w:p>
    <w:p w14:paraId="74AC1F84" w14:textId="706DB4A4" w:rsidR="00185DA4" w:rsidRPr="00185DA4" w:rsidRDefault="00185DA4" w:rsidP="00185DA4">
      <w:pPr>
        <w:pStyle w:val="ListParagraph"/>
        <w:numPr>
          <w:ilvl w:val="0"/>
          <w:numId w:val="1"/>
        </w:numPr>
        <w:rPr>
          <w:rFonts w:cstheme="minorHAnsi"/>
        </w:rPr>
      </w:pPr>
      <w:r>
        <w:rPr>
          <w:rFonts w:ascii="Courier New" w:hAnsi="Courier New" w:cs="Courier New"/>
        </w:rPr>
        <w:t>update</w:t>
      </w:r>
      <w:r>
        <w:rPr>
          <w:rFonts w:cstheme="minorHAnsi"/>
        </w:rPr>
        <w:t xml:space="preserve">: updates an already existing instance of class </w:t>
      </w:r>
      <w:r>
        <w:rPr>
          <w:rFonts w:ascii="Courier New" w:hAnsi="Courier New" w:cs="Courier New"/>
        </w:rPr>
        <w:t>Atom</w:t>
      </w:r>
    </w:p>
    <w:p w14:paraId="3BB7F636" w14:textId="5A01F295" w:rsidR="00185DA4" w:rsidRDefault="00185DA4" w:rsidP="00185DA4">
      <w:pPr>
        <w:pStyle w:val="ListParagraph"/>
        <w:numPr>
          <w:ilvl w:val="0"/>
          <w:numId w:val="1"/>
        </w:numPr>
        <w:rPr>
          <w:rFonts w:cstheme="minorHAnsi"/>
        </w:rPr>
      </w:pPr>
      <w:r>
        <w:rPr>
          <w:rFonts w:ascii="Courier New" w:hAnsi="Courier New" w:cs="Courier New"/>
        </w:rPr>
        <w:t>information</w:t>
      </w:r>
      <w:r>
        <w:rPr>
          <w:rFonts w:cstheme="minorHAnsi"/>
        </w:rPr>
        <w:t>: prints out the attribute values</w:t>
      </w:r>
    </w:p>
    <w:p w14:paraId="17C414E6" w14:textId="315CA81A" w:rsidR="00185DA4" w:rsidRDefault="00185DA4" w:rsidP="00185DA4">
      <w:pPr>
        <w:pStyle w:val="ListParagraph"/>
        <w:numPr>
          <w:ilvl w:val="0"/>
          <w:numId w:val="1"/>
        </w:numPr>
        <w:rPr>
          <w:rFonts w:cstheme="minorHAnsi"/>
        </w:rPr>
      </w:pPr>
      <w:r>
        <w:rPr>
          <w:rFonts w:ascii="Courier New" w:hAnsi="Courier New" w:cs="Courier New"/>
        </w:rPr>
        <w:t>data_selecter</w:t>
      </w:r>
      <w:r>
        <w:rPr>
          <w:rFonts w:cstheme="minorHAnsi"/>
        </w:rPr>
        <w:t xml:space="preserve">: inputs the values of </w:t>
      </w:r>
      <w:r>
        <w:rPr>
          <w:rFonts w:ascii="Courier New" w:hAnsi="Courier New" w:cs="Courier New"/>
        </w:rPr>
        <w:t>form_factor_coefficients</w:t>
      </w:r>
      <w:r>
        <w:rPr>
          <w:rFonts w:cstheme="minorHAnsi"/>
        </w:rPr>
        <w:t xml:space="preserve"> from the Excel spreadsheet </w:t>
      </w:r>
      <w:r>
        <w:rPr>
          <w:rFonts w:ascii="Courier New" w:hAnsi="Courier New" w:cs="Courier New"/>
        </w:rPr>
        <w:t>Form_factor_coefficients.xlsx</w:t>
      </w:r>
    </w:p>
    <w:p w14:paraId="4AA9C8A2" w14:textId="6A411598" w:rsidR="00185DA4" w:rsidRDefault="00185DA4" w:rsidP="00185DA4">
      <w:pPr>
        <w:pStyle w:val="ListParagraph"/>
        <w:numPr>
          <w:ilvl w:val="0"/>
          <w:numId w:val="1"/>
        </w:numPr>
        <w:rPr>
          <w:rFonts w:cstheme="minorHAnsi"/>
        </w:rPr>
      </w:pPr>
      <w:r>
        <w:rPr>
          <w:rFonts w:ascii="Courier New" w:hAnsi="Courier New" w:cs="Courier New"/>
        </w:rPr>
        <w:t>scattering_factor</w:t>
      </w:r>
      <w:r>
        <w:rPr>
          <w:rFonts w:cstheme="minorHAnsi"/>
        </w:rPr>
        <w:t xml:space="preserve">: sets the attributes </w:t>
      </w:r>
      <w:r>
        <w:rPr>
          <w:rFonts w:ascii="Courier New" w:hAnsi="Courier New" w:cs="Courier New"/>
        </w:rPr>
        <w:t>form_factor</w:t>
      </w:r>
      <w:r>
        <w:rPr>
          <w:rFonts w:cstheme="minorHAnsi"/>
        </w:rPr>
        <w:t xml:space="preserve">, </w:t>
      </w:r>
      <w:r>
        <w:rPr>
          <w:rFonts w:ascii="Courier New" w:hAnsi="Courier New" w:cs="Courier New"/>
        </w:rPr>
        <w:t>f0</w:t>
      </w:r>
      <w:r>
        <w:rPr>
          <w:rFonts w:cstheme="minorHAnsi"/>
        </w:rPr>
        <w:t xml:space="preserve"> and </w:t>
      </w:r>
      <w:r>
        <w:rPr>
          <w:rFonts w:ascii="Courier New" w:hAnsi="Courier New" w:cs="Courier New"/>
        </w:rPr>
        <w:t>form_factor_fwd</w:t>
      </w:r>
      <w:r>
        <w:rPr>
          <w:rFonts w:cstheme="minorHAnsi"/>
        </w:rPr>
        <w:t>.</w:t>
      </w:r>
    </w:p>
    <w:p w14:paraId="5DE65DEE" w14:textId="01F427F1" w:rsidR="00185DA4" w:rsidRPr="00F71363" w:rsidRDefault="00F71363" w:rsidP="00F71363">
      <w:pPr>
        <w:pStyle w:val="Heading1"/>
        <w:rPr>
          <w:rFonts w:asciiTheme="minorHAnsi" w:hAnsiTheme="minorHAnsi" w:cstheme="minorHAnsi"/>
          <w:b/>
          <w:bCs/>
        </w:rPr>
      </w:pPr>
      <w:r w:rsidRPr="00F71363">
        <w:rPr>
          <w:rFonts w:asciiTheme="minorHAnsi" w:hAnsiTheme="minorHAnsi" w:cstheme="minorHAnsi"/>
          <w:b/>
          <w:bCs/>
        </w:rPr>
        <w:t>Definition of the environment</w:t>
      </w:r>
    </w:p>
    <w:p w14:paraId="0EACEB05" w14:textId="42DF8552" w:rsidR="00F71363" w:rsidRDefault="0056207A" w:rsidP="00F71363">
      <w:r>
        <w:t xml:space="preserve">The environment is defined as an instance of class </w:t>
      </w:r>
      <w:r>
        <w:rPr>
          <w:rFonts w:ascii="Courier New" w:hAnsi="Courier New" w:cs="Courier New"/>
        </w:rPr>
        <w:t>Diff_Environment</w:t>
      </w:r>
      <w:r>
        <w:rPr>
          <w:rFonts w:cstheme="minorHAnsi"/>
        </w:rPr>
        <w:t>. It</w:t>
      </w:r>
      <w:r>
        <w:t xml:space="preserve"> describes the Bragg reflection of X-rays of specified wavelength from the crystal at a given temperature. </w:t>
      </w:r>
      <w:r w:rsidR="009B040B">
        <w:t>Its attributes are as follows:</w:t>
      </w:r>
    </w:p>
    <w:tbl>
      <w:tblPr>
        <w:tblStyle w:val="TableGrid"/>
        <w:tblW w:w="0" w:type="auto"/>
        <w:tblLook w:val="04A0" w:firstRow="1" w:lastRow="0" w:firstColumn="1" w:lastColumn="0" w:noHBand="0" w:noVBand="1"/>
      </w:tblPr>
      <w:tblGrid>
        <w:gridCol w:w="4508"/>
        <w:gridCol w:w="4508"/>
      </w:tblGrid>
      <w:tr w:rsidR="0083221E" w14:paraId="40825E06" w14:textId="77777777" w:rsidTr="0083221E">
        <w:tc>
          <w:tcPr>
            <w:tcW w:w="4508" w:type="dxa"/>
          </w:tcPr>
          <w:p w14:paraId="114C2B44" w14:textId="52C67653" w:rsidR="0083221E" w:rsidRPr="0083221E" w:rsidRDefault="0083221E" w:rsidP="00F71363">
            <w:pPr>
              <w:rPr>
                <w:b/>
                <w:bCs/>
              </w:rPr>
            </w:pPr>
            <w:r>
              <w:rPr>
                <w:b/>
                <w:bCs/>
              </w:rPr>
              <w:lastRenderedPageBreak/>
              <w:t>Attribute</w:t>
            </w:r>
          </w:p>
        </w:tc>
        <w:tc>
          <w:tcPr>
            <w:tcW w:w="4508" w:type="dxa"/>
          </w:tcPr>
          <w:p w14:paraId="3224955A" w14:textId="6E5A47E5" w:rsidR="0083221E" w:rsidRPr="0083221E" w:rsidRDefault="0083221E" w:rsidP="00F71363">
            <w:pPr>
              <w:rPr>
                <w:b/>
                <w:bCs/>
              </w:rPr>
            </w:pPr>
            <w:r>
              <w:rPr>
                <w:b/>
                <w:bCs/>
              </w:rPr>
              <w:t>Definition</w:t>
            </w:r>
          </w:p>
        </w:tc>
      </w:tr>
      <w:tr w:rsidR="0083221E" w14:paraId="55057C4C" w14:textId="77777777" w:rsidTr="0083221E">
        <w:tc>
          <w:tcPr>
            <w:tcW w:w="4508" w:type="dxa"/>
          </w:tcPr>
          <w:p w14:paraId="645DD07A" w14:textId="456A7F3A" w:rsidR="0083221E" w:rsidRDefault="0083221E" w:rsidP="00F71363">
            <w:r>
              <w:rPr>
                <w:rFonts w:ascii="Courier New" w:hAnsi="Courier New" w:cs="Courier New"/>
              </w:rPr>
              <w:t>temp_K</w:t>
            </w:r>
          </w:p>
        </w:tc>
        <w:tc>
          <w:tcPr>
            <w:tcW w:w="4508" w:type="dxa"/>
          </w:tcPr>
          <w:p w14:paraId="7E13B4A1" w14:textId="3A45F6A3" w:rsidR="0083221E" w:rsidRDefault="0083221E" w:rsidP="00F71363">
            <w:r>
              <w:t>Temperature of crystal in K</w:t>
            </w:r>
          </w:p>
        </w:tc>
      </w:tr>
      <w:tr w:rsidR="0083221E" w14:paraId="75B96E3C" w14:textId="77777777" w:rsidTr="0083221E">
        <w:tc>
          <w:tcPr>
            <w:tcW w:w="4508" w:type="dxa"/>
          </w:tcPr>
          <w:p w14:paraId="4E7E5A88" w14:textId="16E41EF6" w:rsidR="0083221E" w:rsidRDefault="0083221E" w:rsidP="00F71363">
            <w:r>
              <w:rPr>
                <w:rFonts w:ascii="Courier New" w:hAnsi="Courier New" w:cs="Courier New"/>
              </w:rPr>
              <w:t>angle_rad</w:t>
            </w:r>
          </w:p>
        </w:tc>
        <w:tc>
          <w:tcPr>
            <w:tcW w:w="4508" w:type="dxa"/>
          </w:tcPr>
          <w:p w14:paraId="6063F4F6" w14:textId="6D9D79AB" w:rsidR="0083221E" w:rsidRDefault="0083221E" w:rsidP="00F71363">
            <w:r>
              <w:t>Bragg angle in radians</w:t>
            </w:r>
          </w:p>
        </w:tc>
      </w:tr>
      <w:tr w:rsidR="0083221E" w14:paraId="6073FF23" w14:textId="77777777" w:rsidTr="0083221E">
        <w:tc>
          <w:tcPr>
            <w:tcW w:w="4508" w:type="dxa"/>
          </w:tcPr>
          <w:p w14:paraId="65C6F113" w14:textId="5D1EDB35" w:rsidR="0083221E" w:rsidRDefault="0083221E" w:rsidP="00F71363">
            <w:r>
              <w:rPr>
                <w:rFonts w:ascii="Courier New" w:hAnsi="Courier New" w:cs="Courier New"/>
              </w:rPr>
              <w:t>angle_deg</w:t>
            </w:r>
          </w:p>
        </w:tc>
        <w:tc>
          <w:tcPr>
            <w:tcW w:w="4508" w:type="dxa"/>
          </w:tcPr>
          <w:p w14:paraId="1C1B5AB8" w14:textId="122681BC" w:rsidR="0083221E" w:rsidRDefault="0083221E" w:rsidP="00F71363">
            <w:r>
              <w:t>Bragg angle in degrees</w:t>
            </w:r>
          </w:p>
        </w:tc>
      </w:tr>
      <w:tr w:rsidR="0083221E" w14:paraId="0227A7A8" w14:textId="77777777" w:rsidTr="0083221E">
        <w:tc>
          <w:tcPr>
            <w:tcW w:w="4508" w:type="dxa"/>
          </w:tcPr>
          <w:p w14:paraId="5D0FC7B1" w14:textId="559526FD" w:rsidR="0083221E" w:rsidRDefault="0083221E" w:rsidP="00F71363">
            <w:r>
              <w:rPr>
                <w:rFonts w:ascii="Courier New" w:hAnsi="Courier New" w:cs="Courier New"/>
              </w:rPr>
              <w:t>hkl</w:t>
            </w:r>
          </w:p>
        </w:tc>
        <w:tc>
          <w:tcPr>
            <w:tcW w:w="4508" w:type="dxa"/>
          </w:tcPr>
          <w:p w14:paraId="416CB34F" w14:textId="10141A6A" w:rsidR="0083221E" w:rsidRDefault="0083221E" w:rsidP="00F71363">
            <w:r>
              <w:t>Miller indices of selected Bragg reflection</w:t>
            </w:r>
          </w:p>
        </w:tc>
      </w:tr>
      <w:tr w:rsidR="0083221E" w14:paraId="6BE34D4F" w14:textId="77777777" w:rsidTr="0083221E">
        <w:tc>
          <w:tcPr>
            <w:tcW w:w="4508" w:type="dxa"/>
          </w:tcPr>
          <w:p w14:paraId="46579639" w14:textId="2035EA1E" w:rsidR="0083221E" w:rsidRDefault="0083221E" w:rsidP="00F71363">
            <w:r>
              <w:rPr>
                <w:rFonts w:ascii="Courier New" w:hAnsi="Courier New" w:cs="Courier New"/>
              </w:rPr>
              <w:t>wavelength_A</w:t>
            </w:r>
          </w:p>
        </w:tc>
        <w:tc>
          <w:tcPr>
            <w:tcW w:w="4508" w:type="dxa"/>
          </w:tcPr>
          <w:p w14:paraId="292AD969" w14:textId="77E7EF69" w:rsidR="0083221E" w:rsidRDefault="0083221E" w:rsidP="00F71363">
            <w:r>
              <w:t xml:space="preserve">X-ray wavelength in </w:t>
            </w:r>
            <w:r>
              <w:rPr>
                <w:rFonts w:cstheme="minorHAnsi"/>
              </w:rPr>
              <w:t>Å</w:t>
            </w:r>
          </w:p>
        </w:tc>
      </w:tr>
      <w:tr w:rsidR="0083221E" w14:paraId="00E0E1F9" w14:textId="77777777" w:rsidTr="0083221E">
        <w:tc>
          <w:tcPr>
            <w:tcW w:w="4508" w:type="dxa"/>
          </w:tcPr>
          <w:p w14:paraId="0A19CA6F" w14:textId="29277500" w:rsidR="0083221E" w:rsidRDefault="0083221E" w:rsidP="00F71363">
            <w:r>
              <w:rPr>
                <w:rFonts w:ascii="Courier New" w:hAnsi="Courier New" w:cs="Courier New"/>
              </w:rPr>
              <w:t>d_A</w:t>
            </w:r>
          </w:p>
        </w:tc>
        <w:tc>
          <w:tcPr>
            <w:tcW w:w="4508" w:type="dxa"/>
          </w:tcPr>
          <w:p w14:paraId="1A77CC2F" w14:textId="480A7B1C" w:rsidR="0083221E" w:rsidRPr="0083221E" w:rsidRDefault="0083221E" w:rsidP="00F71363">
            <w:pPr>
              <w:rPr>
                <w:rFonts w:cstheme="minorHAnsi"/>
              </w:rPr>
            </w:pPr>
            <w:r>
              <w:t>Spacing of diffracting atomic planes (</w:t>
            </w:r>
            <w:r>
              <w:rPr>
                <w:rFonts w:ascii="Courier New" w:hAnsi="Courier New" w:cs="Courier New"/>
              </w:rPr>
              <w:t>hkl</w:t>
            </w:r>
            <w:r>
              <w:rPr>
                <w:rFonts w:cstheme="minorHAnsi"/>
              </w:rPr>
              <w:t>)</w:t>
            </w:r>
          </w:p>
        </w:tc>
      </w:tr>
    </w:tbl>
    <w:p w14:paraId="140A6E69" w14:textId="734B6187" w:rsidR="009B040B" w:rsidRDefault="009B040B" w:rsidP="00F71363"/>
    <w:p w14:paraId="2DE96537" w14:textId="6CE804B3" w:rsidR="00F942CD" w:rsidRDefault="00F942CD" w:rsidP="00F71363">
      <w:pPr>
        <w:rPr>
          <w:rFonts w:cstheme="minorHAnsi"/>
        </w:rPr>
      </w:pPr>
      <w:r>
        <w:t xml:space="preserve">Instances of class </w:t>
      </w:r>
      <w:r>
        <w:rPr>
          <w:rFonts w:ascii="Courier New" w:hAnsi="Courier New" w:cs="Courier New"/>
        </w:rPr>
        <w:t>Diff_Environment</w:t>
      </w:r>
      <w:r>
        <w:rPr>
          <w:rFonts w:cstheme="minorHAnsi"/>
        </w:rPr>
        <w:t xml:space="preserve"> are initialized using the following arguments:</w:t>
      </w:r>
    </w:p>
    <w:tbl>
      <w:tblPr>
        <w:tblStyle w:val="TableGrid"/>
        <w:tblW w:w="0" w:type="auto"/>
        <w:tblLook w:val="04A0" w:firstRow="1" w:lastRow="0" w:firstColumn="1" w:lastColumn="0" w:noHBand="0" w:noVBand="1"/>
      </w:tblPr>
      <w:tblGrid>
        <w:gridCol w:w="4508"/>
        <w:gridCol w:w="4508"/>
      </w:tblGrid>
      <w:tr w:rsidR="00901955" w14:paraId="3D1D2575" w14:textId="77777777" w:rsidTr="00901955">
        <w:tc>
          <w:tcPr>
            <w:tcW w:w="4508" w:type="dxa"/>
          </w:tcPr>
          <w:p w14:paraId="5B456333" w14:textId="233B35BA" w:rsidR="00901955" w:rsidRPr="00901955" w:rsidRDefault="00901955" w:rsidP="00F71363">
            <w:pPr>
              <w:rPr>
                <w:rFonts w:cstheme="minorHAnsi"/>
                <w:b/>
                <w:bCs/>
              </w:rPr>
            </w:pPr>
            <w:r>
              <w:rPr>
                <w:rFonts w:cstheme="minorHAnsi"/>
                <w:b/>
                <w:bCs/>
              </w:rPr>
              <w:t>Argument</w:t>
            </w:r>
          </w:p>
        </w:tc>
        <w:tc>
          <w:tcPr>
            <w:tcW w:w="4508" w:type="dxa"/>
          </w:tcPr>
          <w:p w14:paraId="0FFB7751" w14:textId="76CEF912" w:rsidR="00901955" w:rsidRPr="00901955" w:rsidRDefault="00901955" w:rsidP="00F71363">
            <w:pPr>
              <w:rPr>
                <w:rFonts w:cstheme="minorHAnsi"/>
                <w:b/>
                <w:bCs/>
              </w:rPr>
            </w:pPr>
            <w:r w:rsidRPr="00901955">
              <w:rPr>
                <w:rFonts w:cstheme="minorHAnsi"/>
                <w:b/>
                <w:bCs/>
              </w:rPr>
              <w:t>Definition</w:t>
            </w:r>
          </w:p>
        </w:tc>
      </w:tr>
      <w:tr w:rsidR="00901955" w14:paraId="2FEDD209" w14:textId="77777777" w:rsidTr="00901955">
        <w:tc>
          <w:tcPr>
            <w:tcW w:w="4508" w:type="dxa"/>
          </w:tcPr>
          <w:p w14:paraId="2232DAD7" w14:textId="3AFFB58B" w:rsidR="00901955" w:rsidRDefault="00B80F55" w:rsidP="00F71363">
            <w:pPr>
              <w:rPr>
                <w:rFonts w:cstheme="minorHAnsi"/>
              </w:rPr>
            </w:pPr>
            <w:r>
              <w:rPr>
                <w:rFonts w:ascii="Courier New" w:hAnsi="Courier New" w:cs="Courier New"/>
              </w:rPr>
              <w:t>temperature_K</w:t>
            </w:r>
          </w:p>
        </w:tc>
        <w:tc>
          <w:tcPr>
            <w:tcW w:w="4508" w:type="dxa"/>
          </w:tcPr>
          <w:p w14:paraId="14021BB6" w14:textId="08A65C69" w:rsidR="00901955" w:rsidRDefault="00632041" w:rsidP="00F71363">
            <w:pPr>
              <w:rPr>
                <w:rFonts w:cstheme="minorHAnsi"/>
              </w:rPr>
            </w:pPr>
            <w:r>
              <w:rPr>
                <w:rFonts w:cstheme="minorHAnsi"/>
              </w:rPr>
              <w:t>Temperature of crystal in K</w:t>
            </w:r>
          </w:p>
        </w:tc>
      </w:tr>
      <w:tr w:rsidR="00901955" w14:paraId="1F60601F" w14:textId="77777777" w:rsidTr="00901955">
        <w:tc>
          <w:tcPr>
            <w:tcW w:w="4508" w:type="dxa"/>
          </w:tcPr>
          <w:p w14:paraId="519F7098" w14:textId="0C3004D7" w:rsidR="00901955" w:rsidRDefault="00B80F55" w:rsidP="00F71363">
            <w:pPr>
              <w:rPr>
                <w:rFonts w:cstheme="minorHAnsi"/>
              </w:rPr>
            </w:pPr>
            <w:r>
              <w:rPr>
                <w:rFonts w:ascii="Courier New" w:hAnsi="Courier New" w:cs="Courier New"/>
              </w:rPr>
              <w:t>crystal_system</w:t>
            </w:r>
          </w:p>
        </w:tc>
        <w:tc>
          <w:tcPr>
            <w:tcW w:w="4508" w:type="dxa"/>
          </w:tcPr>
          <w:p w14:paraId="6CAF6270" w14:textId="6B3EA73E" w:rsidR="00901955" w:rsidRDefault="00632041" w:rsidP="00F71363">
            <w:pPr>
              <w:rPr>
                <w:rFonts w:cstheme="minorHAnsi"/>
              </w:rPr>
            </w:pPr>
            <w:r>
              <w:rPr>
                <w:rFonts w:cstheme="minorHAnsi"/>
              </w:rPr>
              <w:t>Type of unit cell. NOTE: For trigonal crystals in which the hexagonal unit cell is used, this should be given as “Hexagonal”.</w:t>
            </w:r>
          </w:p>
        </w:tc>
      </w:tr>
      <w:tr w:rsidR="00901955" w14:paraId="54C28655" w14:textId="77777777" w:rsidTr="00901955">
        <w:tc>
          <w:tcPr>
            <w:tcW w:w="4508" w:type="dxa"/>
          </w:tcPr>
          <w:p w14:paraId="4F543B6F" w14:textId="7F027574" w:rsidR="00901955" w:rsidRDefault="00B80F55" w:rsidP="00B80F55">
            <w:pPr>
              <w:rPr>
                <w:rFonts w:cstheme="minorHAnsi"/>
              </w:rPr>
            </w:pPr>
            <w:r>
              <w:rPr>
                <w:rFonts w:ascii="Courier New" w:hAnsi="Courier New" w:cs="Courier New"/>
              </w:rPr>
              <w:t>unit_cell_params</w:t>
            </w:r>
          </w:p>
        </w:tc>
        <w:tc>
          <w:tcPr>
            <w:tcW w:w="4508" w:type="dxa"/>
          </w:tcPr>
          <w:p w14:paraId="6D78F7AC" w14:textId="663D39B2" w:rsidR="00901955" w:rsidRDefault="00F85234" w:rsidP="00F71363">
            <w:pPr>
              <w:rPr>
                <w:rFonts w:cstheme="minorHAnsi"/>
              </w:rPr>
            </w:pPr>
            <w:r>
              <w:rPr>
                <w:rFonts w:cstheme="minorHAnsi"/>
              </w:rPr>
              <w:t>Lattice parameters (sides and angles of unit cell)</w:t>
            </w:r>
          </w:p>
        </w:tc>
      </w:tr>
      <w:tr w:rsidR="00901955" w14:paraId="521D1A80" w14:textId="77777777" w:rsidTr="00901955">
        <w:tc>
          <w:tcPr>
            <w:tcW w:w="4508" w:type="dxa"/>
          </w:tcPr>
          <w:p w14:paraId="45A846AB" w14:textId="0F9208DC" w:rsidR="00901955" w:rsidRDefault="00B80F55" w:rsidP="00F71363">
            <w:pPr>
              <w:rPr>
                <w:rFonts w:cstheme="minorHAnsi"/>
              </w:rPr>
            </w:pPr>
            <w:r>
              <w:rPr>
                <w:rFonts w:ascii="Courier New" w:hAnsi="Courier New" w:cs="Courier New"/>
              </w:rPr>
              <w:t>angle_plane_wavelength</w:t>
            </w:r>
          </w:p>
        </w:tc>
        <w:tc>
          <w:tcPr>
            <w:tcW w:w="4508" w:type="dxa"/>
          </w:tcPr>
          <w:p w14:paraId="63ABD527" w14:textId="31E66CEB" w:rsidR="00901955" w:rsidRDefault="00F85234" w:rsidP="00F71363">
            <w:pPr>
              <w:rPr>
                <w:rFonts w:cstheme="minorHAnsi"/>
              </w:rPr>
            </w:pPr>
            <w:r>
              <w:rPr>
                <w:rFonts w:cstheme="minorHAnsi"/>
              </w:rPr>
              <w:t>List with Bragg angle in radians, Miller indices, and X-ray wavelength in Å</w:t>
            </w:r>
          </w:p>
        </w:tc>
      </w:tr>
    </w:tbl>
    <w:p w14:paraId="2ECF90BE" w14:textId="6E600CD5" w:rsidR="00F942CD" w:rsidRDefault="00F942CD" w:rsidP="00F71363">
      <w:pPr>
        <w:rPr>
          <w:rFonts w:cstheme="minorHAnsi"/>
        </w:rPr>
      </w:pPr>
    </w:p>
    <w:p w14:paraId="75D929C2" w14:textId="7BFA6767" w:rsidR="00625E6B" w:rsidRDefault="00625E6B" w:rsidP="00F71363">
      <w:pPr>
        <w:rPr>
          <w:rFonts w:cstheme="minorHAnsi"/>
        </w:rPr>
      </w:pPr>
      <w:r>
        <w:rPr>
          <w:rFonts w:cstheme="minorHAnsi"/>
        </w:rPr>
        <w:t xml:space="preserve">Class </w:t>
      </w:r>
      <w:r>
        <w:rPr>
          <w:rFonts w:ascii="Courier New" w:hAnsi="Courier New" w:cs="Courier New"/>
        </w:rPr>
        <w:t>Diff_Environment</w:t>
      </w:r>
      <w:r>
        <w:rPr>
          <w:rFonts w:cstheme="minorHAnsi"/>
        </w:rPr>
        <w:t xml:space="preserve"> has the following methods:</w:t>
      </w:r>
    </w:p>
    <w:p w14:paraId="505DC62A" w14:textId="6DD64219" w:rsidR="00625E6B" w:rsidRPr="00625E6B" w:rsidRDefault="00625E6B" w:rsidP="00625E6B">
      <w:pPr>
        <w:pStyle w:val="ListParagraph"/>
        <w:numPr>
          <w:ilvl w:val="0"/>
          <w:numId w:val="1"/>
        </w:numPr>
        <w:rPr>
          <w:rFonts w:cstheme="minorHAnsi"/>
        </w:rPr>
      </w:pPr>
      <w:r>
        <w:rPr>
          <w:rFonts w:ascii="Courier New" w:hAnsi="Courier New" w:cs="Courier New"/>
        </w:rPr>
        <w:t>update</w:t>
      </w:r>
      <w:r>
        <w:rPr>
          <w:rFonts w:cstheme="minorHAnsi"/>
        </w:rPr>
        <w:t xml:space="preserve">: updates an already existing instance of class </w:t>
      </w:r>
      <w:r>
        <w:rPr>
          <w:rFonts w:ascii="Courier New" w:hAnsi="Courier New" w:cs="Courier New"/>
        </w:rPr>
        <w:t>Diff_Environment</w:t>
      </w:r>
    </w:p>
    <w:p w14:paraId="4FB2A474" w14:textId="4971885F" w:rsidR="00625E6B" w:rsidRDefault="00625E6B" w:rsidP="00625E6B">
      <w:pPr>
        <w:pStyle w:val="ListParagraph"/>
        <w:numPr>
          <w:ilvl w:val="0"/>
          <w:numId w:val="1"/>
        </w:numPr>
        <w:rPr>
          <w:rFonts w:cstheme="minorHAnsi"/>
        </w:rPr>
      </w:pPr>
      <w:r>
        <w:rPr>
          <w:rFonts w:ascii="Courier New" w:hAnsi="Courier New" w:cs="Courier New"/>
        </w:rPr>
        <w:t>information</w:t>
      </w:r>
      <w:r>
        <w:rPr>
          <w:rFonts w:cstheme="minorHAnsi"/>
        </w:rPr>
        <w:t xml:space="preserve">: </w:t>
      </w:r>
      <w:r>
        <w:rPr>
          <w:rFonts w:cstheme="minorHAnsi"/>
        </w:rPr>
        <w:t>prints out the attribute values</w:t>
      </w:r>
    </w:p>
    <w:p w14:paraId="23897C8E" w14:textId="3BF6E03A" w:rsidR="00625E6B" w:rsidRDefault="00625E6B" w:rsidP="00625E6B">
      <w:pPr>
        <w:pStyle w:val="ListParagraph"/>
        <w:numPr>
          <w:ilvl w:val="0"/>
          <w:numId w:val="1"/>
        </w:numPr>
        <w:rPr>
          <w:rFonts w:cstheme="minorHAnsi"/>
        </w:rPr>
      </w:pPr>
      <w:r>
        <w:rPr>
          <w:rFonts w:ascii="Courier New" w:hAnsi="Courier New" w:cs="Courier New"/>
        </w:rPr>
        <w:t>d_hkl</w:t>
      </w:r>
      <w:r>
        <w:rPr>
          <w:rFonts w:cstheme="minorHAnsi"/>
        </w:rPr>
        <w:t>: calculates the spacing of the diffracting atomic planes (</w:t>
      </w:r>
      <w:r>
        <w:rPr>
          <w:rFonts w:ascii="Courier New" w:hAnsi="Courier New" w:cs="Courier New"/>
        </w:rPr>
        <w:t>hkl</w:t>
      </w:r>
      <w:r>
        <w:rPr>
          <w:rFonts w:cstheme="minorHAnsi"/>
        </w:rPr>
        <w:t>)</w:t>
      </w:r>
    </w:p>
    <w:p w14:paraId="0904F734" w14:textId="723E92D2" w:rsidR="00625E6B" w:rsidRDefault="00625E6B" w:rsidP="00625E6B">
      <w:pPr>
        <w:pStyle w:val="ListParagraph"/>
        <w:numPr>
          <w:ilvl w:val="0"/>
          <w:numId w:val="1"/>
        </w:numPr>
        <w:rPr>
          <w:rFonts w:cstheme="minorHAnsi"/>
        </w:rPr>
      </w:pPr>
      <w:r>
        <w:rPr>
          <w:rFonts w:ascii="Courier New" w:hAnsi="Courier New" w:cs="Courier New"/>
        </w:rPr>
        <w:t>cell_volume</w:t>
      </w:r>
      <w:r>
        <w:rPr>
          <w:rFonts w:cstheme="minorHAnsi"/>
        </w:rPr>
        <w:t>: calculates the unit cell’s volume.</w:t>
      </w:r>
    </w:p>
    <w:p w14:paraId="6593729B" w14:textId="7B48489C" w:rsidR="00625E6B" w:rsidRPr="0083642B" w:rsidRDefault="0083642B" w:rsidP="0083642B">
      <w:pPr>
        <w:pStyle w:val="Heading1"/>
        <w:rPr>
          <w:rFonts w:asciiTheme="minorHAnsi" w:hAnsiTheme="minorHAnsi" w:cstheme="minorHAnsi"/>
          <w:b/>
          <w:bCs/>
        </w:rPr>
      </w:pPr>
      <w:r w:rsidRPr="0083642B">
        <w:rPr>
          <w:rFonts w:asciiTheme="minorHAnsi" w:hAnsiTheme="minorHAnsi" w:cstheme="minorHAnsi"/>
          <w:b/>
          <w:bCs/>
        </w:rPr>
        <w:t>The structure factor</w:t>
      </w:r>
    </w:p>
    <w:p w14:paraId="1F1673D2" w14:textId="1BCF4FC0" w:rsidR="0083642B" w:rsidRDefault="0083642B" w:rsidP="0083642B">
      <w:pPr>
        <w:rPr>
          <w:rFonts w:cstheme="minorHAnsi"/>
        </w:rPr>
      </w:pPr>
      <w:r>
        <w:t xml:space="preserve">Class </w:t>
      </w:r>
      <w:r>
        <w:rPr>
          <w:rFonts w:ascii="Courier New" w:hAnsi="Courier New" w:cs="Courier New"/>
        </w:rPr>
        <w:t>Structure_Factor</w:t>
      </w:r>
      <w:r>
        <w:rPr>
          <w:rFonts w:cstheme="minorHAnsi"/>
        </w:rPr>
        <w:t xml:space="preserve"> has the following methods:</w:t>
      </w:r>
    </w:p>
    <w:p w14:paraId="413935EA" w14:textId="29771519" w:rsidR="0083642B" w:rsidRDefault="0083642B" w:rsidP="0083642B">
      <w:pPr>
        <w:pStyle w:val="IUCrbodytext"/>
        <w:numPr>
          <w:ilvl w:val="0"/>
          <w:numId w:val="1"/>
        </w:numPr>
        <w:spacing w:after="0" w:line="259" w:lineRule="auto"/>
        <w:ind w:left="714" w:hanging="357"/>
        <w:rPr>
          <w:rFonts w:asciiTheme="minorHAnsi" w:hAnsiTheme="minorHAnsi" w:cstheme="minorHAnsi"/>
        </w:rPr>
      </w:pPr>
      <w:r>
        <w:rPr>
          <w:rFonts w:ascii="Courier New" w:hAnsi="Courier New" w:cs="Courier New"/>
        </w:rPr>
        <w:t>debye_waller</w:t>
      </w:r>
      <w:r>
        <w:t xml:space="preserve">: </w:t>
      </w:r>
      <w:r w:rsidRPr="0083642B">
        <w:rPr>
          <w:rFonts w:asciiTheme="minorHAnsi" w:hAnsiTheme="minorHAnsi" w:cstheme="minorHAnsi"/>
        </w:rPr>
        <w:t>calculates the Debye-Waller factor o</w:t>
      </w:r>
      <w:r w:rsidR="00B95B9A">
        <w:rPr>
          <w:rFonts w:asciiTheme="minorHAnsi" w:hAnsiTheme="minorHAnsi" w:cstheme="minorHAnsi"/>
        </w:rPr>
        <w:t>f a particular atom</w:t>
      </w:r>
      <w:r w:rsidRPr="0083642B">
        <w:rPr>
          <w:rFonts w:asciiTheme="minorHAnsi" w:hAnsiTheme="minorHAnsi" w:cstheme="minorHAnsi"/>
        </w:rPr>
        <w:t xml:space="preserve"> by using thermal ellipsoids</w:t>
      </w:r>
    </w:p>
    <w:p w14:paraId="0209025F" w14:textId="77777777" w:rsidR="0083642B" w:rsidRPr="0083642B" w:rsidRDefault="0083642B" w:rsidP="0083642B">
      <w:pPr>
        <w:pStyle w:val="IUCrbodytext"/>
        <w:spacing w:after="0" w:line="259" w:lineRule="auto"/>
        <w:ind w:left="714"/>
        <w:rPr>
          <w:rFonts w:asciiTheme="minorHAnsi" w:hAnsiTheme="minorHAnsi" w:cstheme="minorHAnsi"/>
        </w:rPr>
      </w:pPr>
    </w:p>
    <w:p w14:paraId="4AD633F0" w14:textId="477AA9FF" w:rsidR="0083642B" w:rsidRPr="00B95B9A" w:rsidRDefault="0083642B" w:rsidP="00B95B9A">
      <w:pPr>
        <w:pStyle w:val="IUCrbodytext"/>
        <w:numPr>
          <w:ilvl w:val="0"/>
          <w:numId w:val="1"/>
        </w:numPr>
        <w:spacing w:after="0" w:line="259" w:lineRule="auto"/>
        <w:ind w:left="714" w:hanging="357"/>
        <w:rPr>
          <w:rFonts w:asciiTheme="minorHAnsi" w:hAnsiTheme="minorHAnsi" w:cstheme="minorHAnsi"/>
        </w:rPr>
      </w:pPr>
      <w:r>
        <w:rPr>
          <w:rFonts w:ascii="Courier New" w:hAnsi="Courier New" w:cs="Courier New"/>
        </w:rPr>
        <w:t>isotropic_debye_waller</w:t>
      </w:r>
      <w:r>
        <w:t xml:space="preserve">: </w:t>
      </w:r>
      <w:r w:rsidRPr="00B95B9A">
        <w:rPr>
          <w:rFonts w:asciiTheme="minorHAnsi" w:hAnsiTheme="minorHAnsi" w:cstheme="minorHAnsi"/>
        </w:rPr>
        <w:t>calculates the Debye-Waller factor of a particular atom by using an isotropic Debye model</w:t>
      </w:r>
    </w:p>
    <w:p w14:paraId="196A0FB8" w14:textId="77777777" w:rsidR="00B95B9A" w:rsidRDefault="00B95B9A" w:rsidP="00B95B9A">
      <w:pPr>
        <w:pStyle w:val="IUCrbodytext"/>
        <w:spacing w:after="0" w:line="259" w:lineRule="auto"/>
      </w:pPr>
    </w:p>
    <w:p w14:paraId="1693678A" w14:textId="477D6C85" w:rsidR="0083642B" w:rsidRPr="00B95B9A" w:rsidRDefault="0083642B" w:rsidP="00B95B9A">
      <w:pPr>
        <w:pStyle w:val="IUCrbodytext"/>
        <w:numPr>
          <w:ilvl w:val="0"/>
          <w:numId w:val="1"/>
        </w:numPr>
        <w:spacing w:after="0" w:line="259" w:lineRule="auto"/>
        <w:ind w:left="714" w:hanging="357"/>
      </w:pPr>
      <w:r>
        <w:rPr>
          <w:rFonts w:ascii="Courier New" w:hAnsi="Courier New" w:cs="Courier New"/>
        </w:rPr>
        <w:t>atom_scat_phase_DW</w:t>
      </w:r>
      <w:r>
        <w:t xml:space="preserve">: </w:t>
      </w:r>
      <w:r w:rsidRPr="00B95B9A">
        <w:rPr>
          <w:rFonts w:asciiTheme="minorHAnsi" w:hAnsiTheme="minorHAnsi" w:cstheme="minorHAnsi"/>
        </w:rPr>
        <w:t xml:space="preserve">multiplies an atom’s scattering factor by </w:t>
      </w:r>
      <w:r w:rsidR="00B95B9A">
        <w:rPr>
          <w:rFonts w:asciiTheme="minorHAnsi" w:hAnsiTheme="minorHAnsi" w:cstheme="minorHAnsi"/>
        </w:rPr>
        <w:t>its</w:t>
      </w:r>
      <w:r w:rsidRPr="00B95B9A">
        <w:rPr>
          <w:rFonts w:asciiTheme="minorHAnsi" w:hAnsiTheme="minorHAnsi" w:cstheme="minorHAnsi"/>
        </w:rPr>
        <w:t xml:space="preserve"> Debye-Waller factor and </w:t>
      </w:r>
      <w:r w:rsidR="00B95B9A">
        <w:rPr>
          <w:rFonts w:asciiTheme="minorHAnsi" w:hAnsiTheme="minorHAnsi" w:cstheme="minorHAnsi"/>
        </w:rPr>
        <w:t>its</w:t>
      </w:r>
      <w:r w:rsidRPr="00B95B9A">
        <w:rPr>
          <w:rFonts w:asciiTheme="minorHAnsi" w:hAnsiTheme="minorHAnsi" w:cstheme="minorHAnsi"/>
        </w:rPr>
        <w:t xml:space="preserve"> phase. </w:t>
      </w:r>
      <w:r w:rsidR="00B95B9A">
        <w:rPr>
          <w:rFonts w:asciiTheme="minorHAnsi" w:hAnsiTheme="minorHAnsi" w:cstheme="minorHAnsi"/>
        </w:rPr>
        <w:t>Repetition of the same calculation for identical atoms is avoided to save runtime.</w:t>
      </w:r>
    </w:p>
    <w:p w14:paraId="27433AB0" w14:textId="77777777" w:rsidR="00B95B9A" w:rsidRDefault="00B95B9A" w:rsidP="00B95B9A">
      <w:pPr>
        <w:pStyle w:val="IUCrbodytext"/>
        <w:spacing w:after="0" w:line="259" w:lineRule="auto"/>
      </w:pPr>
    </w:p>
    <w:p w14:paraId="2FF7DB72" w14:textId="7CAF3411" w:rsidR="0083642B" w:rsidRDefault="0083642B" w:rsidP="00AA728E">
      <w:pPr>
        <w:pStyle w:val="IUCrbodytext"/>
        <w:numPr>
          <w:ilvl w:val="0"/>
          <w:numId w:val="1"/>
        </w:numPr>
        <w:spacing w:after="0" w:line="259" w:lineRule="auto"/>
        <w:ind w:left="714" w:hanging="357"/>
      </w:pPr>
      <w:r>
        <w:rPr>
          <w:rFonts w:ascii="Courier New" w:hAnsi="Courier New" w:cs="Courier New"/>
        </w:rPr>
        <w:t>F_hkl</w:t>
      </w:r>
      <w:r>
        <w:t xml:space="preserve">: </w:t>
      </w:r>
      <w:r w:rsidRPr="00AA728E">
        <w:rPr>
          <w:rFonts w:asciiTheme="minorHAnsi" w:hAnsiTheme="minorHAnsi" w:cstheme="minorHAnsi"/>
        </w:rPr>
        <w:t>calculates the structure factor of the specified Bragg reflection</w:t>
      </w:r>
      <w:r>
        <w:t xml:space="preserve"> (</w:t>
      </w:r>
      <w:r>
        <w:rPr>
          <w:rFonts w:ascii="Courier New" w:hAnsi="Courier New" w:cs="Courier New"/>
        </w:rPr>
        <w:t>hkl</w:t>
      </w:r>
      <w:r>
        <w:t>),</w:t>
      </w:r>
      <w:r w:rsidRPr="00AA728E">
        <w:rPr>
          <w:rFonts w:asciiTheme="minorHAnsi" w:hAnsiTheme="minorHAnsi" w:cstheme="minorHAnsi"/>
        </w:rPr>
        <w:t xml:space="preserve"> the Bragg reflection</w:t>
      </w:r>
      <w:r>
        <w:t xml:space="preserve"> (</w:t>
      </w:r>
      <m:oMath>
        <m:acc>
          <m:accPr>
            <m:chr m:val="̅"/>
            <m:ctrlPr>
              <w:rPr>
                <w:rFonts w:ascii="Cambria Math" w:hAnsi="Cambria Math" w:cs="Courier New"/>
                <w:i/>
              </w:rPr>
            </m:ctrlPr>
          </m:accPr>
          <m:e>
            <m:r>
              <m:rPr>
                <m:nor/>
              </m:rPr>
              <w:rPr>
                <w:rFonts w:ascii="Courier New" w:hAnsi="Courier New" w:cs="Courier New"/>
              </w:rPr>
              <m:t>h</m:t>
            </m:r>
          </m:e>
        </m:acc>
        <m:acc>
          <m:accPr>
            <m:chr m:val="̅"/>
            <m:ctrlPr>
              <w:rPr>
                <w:rFonts w:ascii="Cambria Math" w:hAnsi="Cambria Math" w:cs="Courier New"/>
                <w:i/>
              </w:rPr>
            </m:ctrlPr>
          </m:accPr>
          <m:e>
            <m:r>
              <m:rPr>
                <m:nor/>
              </m:rPr>
              <w:rPr>
                <w:rFonts w:ascii="Courier New" w:hAnsi="Courier New" w:cs="Courier New"/>
              </w:rPr>
              <m:t>k</m:t>
            </m:r>
          </m:e>
        </m:acc>
        <m:acc>
          <m:accPr>
            <m:chr m:val="̅"/>
            <m:ctrlPr>
              <w:rPr>
                <w:rFonts w:ascii="Cambria Math" w:hAnsi="Cambria Math" w:cs="Courier New"/>
                <w:i/>
              </w:rPr>
            </m:ctrlPr>
          </m:accPr>
          <m:e>
            <m:r>
              <m:rPr>
                <m:nor/>
              </m:rPr>
              <w:rPr>
                <w:rFonts w:ascii="Courier New" w:hAnsi="Courier New" w:cs="Courier New"/>
              </w:rPr>
              <m:t>l</m:t>
            </m:r>
          </m:e>
        </m:acc>
      </m:oMath>
      <w:r>
        <w:t>)</w:t>
      </w:r>
      <w:r w:rsidRPr="00AA728E">
        <w:rPr>
          <w:rFonts w:asciiTheme="minorHAnsi" w:hAnsiTheme="minorHAnsi" w:cstheme="minorHAnsi"/>
        </w:rPr>
        <w:t>, and forward scattering.</w:t>
      </w:r>
    </w:p>
    <w:p w14:paraId="154AA78E" w14:textId="77777777" w:rsidR="00AA728E" w:rsidRPr="00AA728E" w:rsidRDefault="00AA728E" w:rsidP="00AA728E">
      <w:pPr>
        <w:pStyle w:val="ListParagraph"/>
        <w:rPr>
          <w:rFonts w:ascii="Courier New" w:hAnsi="Courier New" w:cs="Courier New"/>
        </w:rPr>
      </w:pPr>
    </w:p>
    <w:p w14:paraId="7B332807" w14:textId="4964B0CC" w:rsidR="0083642B" w:rsidRPr="00AA728E" w:rsidRDefault="0083642B" w:rsidP="00AA728E">
      <w:pPr>
        <w:pStyle w:val="ListParagraph"/>
        <w:numPr>
          <w:ilvl w:val="0"/>
          <w:numId w:val="1"/>
        </w:numPr>
        <w:rPr>
          <w:rFonts w:cstheme="minorHAnsi"/>
        </w:rPr>
      </w:pPr>
      <w:r w:rsidRPr="00AA728E">
        <w:rPr>
          <w:rFonts w:ascii="Courier New" w:hAnsi="Courier New" w:cs="Courier New"/>
        </w:rPr>
        <w:t>SF_output</w:t>
      </w:r>
      <w:r>
        <w:t>: prints out</w:t>
      </w:r>
      <w:r w:rsidR="00A96EBE">
        <w:t xml:space="preserve"> </w:t>
      </w:r>
      <w:r>
        <w:t>the structure factor a</w:t>
      </w:r>
      <w:r w:rsidR="00A96EBE">
        <w:t>nd other useful</w:t>
      </w:r>
      <w:r>
        <w:t xml:space="preserve"> information.</w:t>
      </w:r>
    </w:p>
    <w:p w14:paraId="451D330A" w14:textId="60B357BD" w:rsidR="00F5789D" w:rsidRDefault="00F5789D" w:rsidP="00F5789D">
      <w:pPr>
        <w:pStyle w:val="Heading1"/>
        <w:rPr>
          <w:rFonts w:asciiTheme="minorHAnsi" w:hAnsiTheme="minorHAnsi" w:cstheme="minorHAnsi"/>
          <w:b/>
          <w:bCs/>
        </w:rPr>
      </w:pPr>
      <w:r>
        <w:rPr>
          <w:rFonts w:asciiTheme="minorHAnsi" w:hAnsiTheme="minorHAnsi" w:cstheme="minorHAnsi"/>
          <w:b/>
          <w:bCs/>
        </w:rPr>
        <w:t>References</w:t>
      </w:r>
    </w:p>
    <w:p w14:paraId="5B39DBF4" w14:textId="464F0689" w:rsidR="00F5789D" w:rsidRDefault="00686D2F" w:rsidP="00F5789D">
      <w:r>
        <w:t xml:space="preserve">Brennan, S. &amp; Cowan, P. L. (1992). </w:t>
      </w:r>
      <w:r>
        <w:rPr>
          <w:i/>
          <w:iCs/>
        </w:rPr>
        <w:t>Rev. Sci. Instrum.</w:t>
      </w:r>
      <w:r>
        <w:t xml:space="preserve"> </w:t>
      </w:r>
      <w:r>
        <w:rPr>
          <w:b/>
          <w:bCs/>
        </w:rPr>
        <w:t>63</w:t>
      </w:r>
      <w:r>
        <w:t>, 850-853.</w:t>
      </w:r>
    </w:p>
    <w:p w14:paraId="60BA892A" w14:textId="72A707ED" w:rsidR="00092E20" w:rsidRPr="007C4918" w:rsidRDefault="007C4918" w:rsidP="00F5789D">
      <w:r>
        <w:lastRenderedPageBreak/>
        <w:t xml:space="preserve">Sutter, J. P., Pittard, J., Filik, J. &amp; Baron, A. Q. R. (2022). </w:t>
      </w:r>
      <w:r>
        <w:rPr>
          <w:i/>
          <w:iCs/>
        </w:rPr>
        <w:t>J. Appl. Cryst.</w:t>
      </w:r>
      <w:r>
        <w:t xml:space="preserve"> </w:t>
      </w:r>
      <w:r>
        <w:rPr>
          <w:b/>
          <w:bCs/>
        </w:rPr>
        <w:t>55</w:t>
      </w:r>
      <w:r>
        <w:t>, 1011-1028.</w:t>
      </w:r>
      <w:r w:rsidR="00C16C30">
        <w:t xml:space="preserve"> </w:t>
      </w:r>
      <w:hyperlink r:id="rId9" w:history="1">
        <w:r w:rsidR="00C16C30">
          <w:rPr>
            <w:rStyle w:val="Hyperlink"/>
          </w:rPr>
          <w:t>https://doi.org/10.1107/S1600576722005945</w:t>
        </w:r>
      </w:hyperlink>
    </w:p>
    <w:sectPr w:rsidR="00092E20" w:rsidRPr="007C4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73CDA"/>
    <w:multiLevelType w:val="hybridMultilevel"/>
    <w:tmpl w:val="3886D83C"/>
    <w:lvl w:ilvl="0" w:tplc="477A988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599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00"/>
    <w:rsid w:val="0001216D"/>
    <w:rsid w:val="00027CE2"/>
    <w:rsid w:val="0003442C"/>
    <w:rsid w:val="000527F5"/>
    <w:rsid w:val="00066DDB"/>
    <w:rsid w:val="00070A9B"/>
    <w:rsid w:val="00092E20"/>
    <w:rsid w:val="000C7738"/>
    <w:rsid w:val="00136B98"/>
    <w:rsid w:val="001534BB"/>
    <w:rsid w:val="00155285"/>
    <w:rsid w:val="00185DA4"/>
    <w:rsid w:val="001E5C4B"/>
    <w:rsid w:val="00216620"/>
    <w:rsid w:val="00285644"/>
    <w:rsid w:val="002A25DF"/>
    <w:rsid w:val="002B623B"/>
    <w:rsid w:val="00305A3A"/>
    <w:rsid w:val="00306FF4"/>
    <w:rsid w:val="0033416D"/>
    <w:rsid w:val="00363DC3"/>
    <w:rsid w:val="00363E5F"/>
    <w:rsid w:val="00375321"/>
    <w:rsid w:val="00424320"/>
    <w:rsid w:val="004270B5"/>
    <w:rsid w:val="004914F8"/>
    <w:rsid w:val="004A23E3"/>
    <w:rsid w:val="004C3F5E"/>
    <w:rsid w:val="00503EF0"/>
    <w:rsid w:val="00534A1F"/>
    <w:rsid w:val="005438F4"/>
    <w:rsid w:val="00546A65"/>
    <w:rsid w:val="0056207A"/>
    <w:rsid w:val="00574A62"/>
    <w:rsid w:val="00577FAC"/>
    <w:rsid w:val="005B6815"/>
    <w:rsid w:val="00622E04"/>
    <w:rsid w:val="00625E6B"/>
    <w:rsid w:val="00632041"/>
    <w:rsid w:val="006500CA"/>
    <w:rsid w:val="006822D4"/>
    <w:rsid w:val="00685BC5"/>
    <w:rsid w:val="00686D2F"/>
    <w:rsid w:val="006B2E78"/>
    <w:rsid w:val="006F5D78"/>
    <w:rsid w:val="00724950"/>
    <w:rsid w:val="00743106"/>
    <w:rsid w:val="007569A8"/>
    <w:rsid w:val="007A7C9A"/>
    <w:rsid w:val="007C4918"/>
    <w:rsid w:val="0083221E"/>
    <w:rsid w:val="0083642B"/>
    <w:rsid w:val="00846D26"/>
    <w:rsid w:val="00872AB9"/>
    <w:rsid w:val="008842C5"/>
    <w:rsid w:val="008949A1"/>
    <w:rsid w:val="0089611E"/>
    <w:rsid w:val="008B4F2B"/>
    <w:rsid w:val="00901955"/>
    <w:rsid w:val="009531E5"/>
    <w:rsid w:val="00986689"/>
    <w:rsid w:val="009B040B"/>
    <w:rsid w:val="009F1082"/>
    <w:rsid w:val="00A127AE"/>
    <w:rsid w:val="00A20AE6"/>
    <w:rsid w:val="00A477AA"/>
    <w:rsid w:val="00A96EBE"/>
    <w:rsid w:val="00AA728E"/>
    <w:rsid w:val="00AF78F4"/>
    <w:rsid w:val="00B40452"/>
    <w:rsid w:val="00B61A3D"/>
    <w:rsid w:val="00B63400"/>
    <w:rsid w:val="00B73561"/>
    <w:rsid w:val="00B80F55"/>
    <w:rsid w:val="00B95B9A"/>
    <w:rsid w:val="00BA5997"/>
    <w:rsid w:val="00BB1CE3"/>
    <w:rsid w:val="00BD260E"/>
    <w:rsid w:val="00BE2ED4"/>
    <w:rsid w:val="00BE3DB0"/>
    <w:rsid w:val="00BE50C8"/>
    <w:rsid w:val="00BE7F1D"/>
    <w:rsid w:val="00C16C30"/>
    <w:rsid w:val="00C745C8"/>
    <w:rsid w:val="00C823BE"/>
    <w:rsid w:val="00CF0065"/>
    <w:rsid w:val="00CF689B"/>
    <w:rsid w:val="00D05C61"/>
    <w:rsid w:val="00D20EBD"/>
    <w:rsid w:val="00D3008D"/>
    <w:rsid w:val="00D4267E"/>
    <w:rsid w:val="00D54488"/>
    <w:rsid w:val="00D94D03"/>
    <w:rsid w:val="00DA66C3"/>
    <w:rsid w:val="00DC622E"/>
    <w:rsid w:val="00DE3190"/>
    <w:rsid w:val="00DE6E1A"/>
    <w:rsid w:val="00E1796C"/>
    <w:rsid w:val="00E5080A"/>
    <w:rsid w:val="00E57DAD"/>
    <w:rsid w:val="00E7071C"/>
    <w:rsid w:val="00E93171"/>
    <w:rsid w:val="00EB7A2A"/>
    <w:rsid w:val="00EC14DB"/>
    <w:rsid w:val="00EC5A6C"/>
    <w:rsid w:val="00EC6044"/>
    <w:rsid w:val="00EF1F99"/>
    <w:rsid w:val="00F13619"/>
    <w:rsid w:val="00F36551"/>
    <w:rsid w:val="00F45AA0"/>
    <w:rsid w:val="00F5789D"/>
    <w:rsid w:val="00F610D8"/>
    <w:rsid w:val="00F67D90"/>
    <w:rsid w:val="00F71363"/>
    <w:rsid w:val="00F84CBE"/>
    <w:rsid w:val="00F85234"/>
    <w:rsid w:val="00F9065B"/>
    <w:rsid w:val="00F942CD"/>
    <w:rsid w:val="00FE7C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5B47"/>
  <w15:chartTrackingRefBased/>
  <w15:docId w15:val="{8E371FFB-7319-4084-8CD3-4D920C91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2ED4"/>
    <w:rPr>
      <w:color w:val="0563C1" w:themeColor="hyperlink"/>
      <w:u w:val="single"/>
    </w:rPr>
  </w:style>
  <w:style w:type="character" w:styleId="UnresolvedMention">
    <w:name w:val="Unresolved Mention"/>
    <w:basedOn w:val="DefaultParagraphFont"/>
    <w:uiPriority w:val="99"/>
    <w:semiHidden/>
    <w:unhideWhenUsed/>
    <w:rsid w:val="00BE2ED4"/>
    <w:rPr>
      <w:color w:val="605E5C"/>
      <w:shd w:val="clear" w:color="auto" w:fill="E1DFDD"/>
    </w:rPr>
  </w:style>
  <w:style w:type="paragraph" w:customStyle="1" w:styleId="IUCrbodytext">
    <w:name w:val="IUCr body text"/>
    <w:basedOn w:val="BodyText"/>
    <w:link w:val="IUCrbodytextChar"/>
    <w:qFormat/>
    <w:rsid w:val="00363DC3"/>
    <w:pPr>
      <w:spacing w:line="360" w:lineRule="auto"/>
    </w:pPr>
    <w:rPr>
      <w:rFonts w:ascii="Times New Roman" w:eastAsia="Times New Roman" w:hAnsi="Times New Roman" w:cs="Times New Roman"/>
      <w:szCs w:val="24"/>
      <w:lang w:eastAsia="en-US"/>
    </w:rPr>
  </w:style>
  <w:style w:type="character" w:customStyle="1" w:styleId="IUCrbodytextChar">
    <w:name w:val="IUCr body text Char"/>
    <w:basedOn w:val="BodyTextChar"/>
    <w:link w:val="IUCrbodytext"/>
    <w:rsid w:val="00363DC3"/>
    <w:rPr>
      <w:rFonts w:ascii="Times New Roman" w:eastAsia="Times New Roman" w:hAnsi="Times New Roman" w:cs="Times New Roman"/>
      <w:szCs w:val="24"/>
      <w:lang w:eastAsia="en-US"/>
    </w:rPr>
  </w:style>
  <w:style w:type="paragraph" w:styleId="BodyText">
    <w:name w:val="Body Text"/>
    <w:basedOn w:val="Normal"/>
    <w:link w:val="BodyTextChar"/>
    <w:uiPriority w:val="99"/>
    <w:semiHidden/>
    <w:unhideWhenUsed/>
    <w:rsid w:val="00363DC3"/>
    <w:pPr>
      <w:spacing w:after="120"/>
    </w:pPr>
  </w:style>
  <w:style w:type="character" w:customStyle="1" w:styleId="BodyTextChar">
    <w:name w:val="Body Text Char"/>
    <w:basedOn w:val="DefaultParagraphFont"/>
    <w:link w:val="BodyText"/>
    <w:uiPriority w:val="99"/>
    <w:semiHidden/>
    <w:rsid w:val="00363DC3"/>
  </w:style>
  <w:style w:type="character" w:customStyle="1" w:styleId="Heading2Char">
    <w:name w:val="Heading 2 Char"/>
    <w:basedOn w:val="DefaultParagraphFont"/>
    <w:link w:val="Heading2"/>
    <w:uiPriority w:val="9"/>
    <w:rsid w:val="00BE50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4D03"/>
    <w:pPr>
      <w:ind w:left="720"/>
      <w:contextualSpacing/>
    </w:pPr>
  </w:style>
  <w:style w:type="table" w:styleId="TableGrid">
    <w:name w:val="Table Grid"/>
    <w:basedOn w:val="TableNormal"/>
    <w:uiPriority w:val="39"/>
    <w:rsid w:val="00066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17358@bristol.ac.uk" TargetMode="External"/><Relationship Id="rId3" Type="http://schemas.openxmlformats.org/officeDocument/2006/relationships/settings" Target="settings.xml"/><Relationship Id="rId7" Type="http://schemas.openxmlformats.org/officeDocument/2006/relationships/hyperlink" Target="mailto:baron@spring8.or.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ob.filik@diamond.ac.uk" TargetMode="External"/><Relationship Id="rId11" Type="http://schemas.openxmlformats.org/officeDocument/2006/relationships/theme" Target="theme/theme1.xml"/><Relationship Id="rId5" Type="http://schemas.openxmlformats.org/officeDocument/2006/relationships/hyperlink" Target="mailto:john.sutter@diamond.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7/S1600576722005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 John (DLSLtd,RAL,SCI)</dc:creator>
  <cp:keywords/>
  <dc:description/>
  <cp:lastModifiedBy>Sutter, John (DLSLtd,RAL,SCI)</cp:lastModifiedBy>
  <cp:revision>121</cp:revision>
  <dcterms:created xsi:type="dcterms:W3CDTF">2022-07-30T17:20:00Z</dcterms:created>
  <dcterms:modified xsi:type="dcterms:W3CDTF">2022-08-06T12:52:00Z</dcterms:modified>
</cp:coreProperties>
</file>