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single"/>
          <w:shd w:fill="auto" w:val="clear"/>
        </w:rPr>
        <w:t xml:space="preserve">Lettres Persannes 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Lettres persanes, lettre 99, les caprices de la mode,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Dans Lettres persanes, Montesquieu est un observateur avisé de la société française.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 ce roman épistolaire, il donne à voir les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œurs de la soci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été française par le regard extérieur de deux persans, qui vont, sans le filtre des préjugés, donner un portrait objectif de la société française.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(Voir ma fiche de lecture des Lettres persanes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fiche essentielle pour le abc de fran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çais)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Dans la lettre 99, Rica adresse à Rhédi une lettre où il témoigne des caprices de la mode.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Problématique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Montesquieu fait-il un éloge de la stabilité tant pour la mode que pour les institutions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Annonce de plan linéaire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Dans la lettre 99, Montesquieu fait une satire de la mode (I) dans un registre comique et délibérément caricatural (II). Mais cette satire a un objectif politique : fait l’éloge de la stabilité (III).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– Une satire de la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Du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ébut de la lettre 99 à « a voulu exprimer quelqu’une de ses fantaisies 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– Un 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écit de voyage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Montesquieu pose d’emblée les plaisirs et le déguisement comme le sujets de la lettre 99.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effet, la lettre est censée être envoyée à Venise, la ville symbole du masque, du divertissement, et des plaisirs.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verbe « Je trouve » exprime la confrontation d’un regard à un monde nouveau et rappelle les récits de voyage.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première phrase suscite l’intérêt car Montesquieu perturbe l’ordre syntaxique attendu en postposant l’adjectif « étonnants » et en intercalant de manière inhabituelle le complément circonstanciels de lieu « chez les Français » : « Je trouve les caprices de la mode, chez les Français, étonnants. 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Ces perturbations syntaxiques miment le trouble et l’étonnement de Rica devant le spectacle des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œurs fran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çaises.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B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– Le registre satirique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ton de la lettre 99 est satirique : Montesquieu se pla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ît à tourner en ridicule les caprices de la mode.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parallélisme de construction mime les changements de mode : une mode se substitue à une autre très rapidement (« Ils ont oublié comment ils étaient habillés cet été ; ils ignorent encore plus comment ils le seront cet hiver » 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L’antithèse « été » / « hiver » montre la soumission des Français au temps et aux aléas de la mode tandis que le pronom personnel « Ils » confond tous les Français dans une généralisation satirique qui suggère le comportement moutonnier du peuple français.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pronom impersonnel « il en coûte à un mari… » suggère que la mode est une tyrannie : ce ne sont plus les personnes mais la mode qui décide.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question rhétorique. « Que me servirait de … » évoque la rapidité des changements de la mode.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L’irréel du présent (« viendrait », « tout serait changé ») souligne l’instabilité de la mode qui est imprévisible.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mode change avec une étonnant rapidité comme le montre l’hyperbole « tout serait changé 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– Une galerie de portraits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Montesquieu fait ensuite une galerie de portraits pour se moquer des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éfaits de la mode.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dresse un portrait sous forme d’esquisse (« Une femme ») à la manière d’un auteur satirique.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L’opposition entre « six mois » et « trente ans » accentue la désynchronisation progressive entre ceux qui suivent la mode et ceux qui ne la suivent pas, entre Paris et la Province.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description est évidement comique car l’adjectif « antique » est hyperbolique. Il trahit le regard méprisant de la société parisienne à l’encontre de ceux qui ne se soumettent pas à la tyrannie de la mode.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Montesquieu poursuit la satire en évoquant un fils qui ne reconnaît pas le portrait de sa mère.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champ lexical de l’art (« portrait », « peinte », « s’imagine », « représentée », peintre », « fantaisies ») montre que l’artifice prend le pas sur la nature . Sous l’effet de la mode, les personnes deviennent des représentations, des masques et perdent leur naturel et leur authenticité.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– Le registre comique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 Quelquefois les coiffures montent » à « les filles se trouvent autrement faites que leurs mères »)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Montesquieu évoque avec humour l’inconstance de la mode.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mode est synonyme de changement et d’inconstance comme le montre les antithèses entre « montent »/« descendre » et « insensiblement »/ « tout à coup 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temps de la mode est un temps élastique, imprévisible qui défie toute rationalité. Il est l’opposé de la mesure et du bon sens.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Montesquieu utilise le registre comique pour dresser une portrait presque animal voire monstrueux de la femme à la mode : « Il a été un temps que la hauteur immense mettait le visage d’une femme au milieu d’elle-même 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champ lexical du corps (« coiffures », « visages », « pieds », talons », « parures ») donne l’impression que la mode démembre la femme.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champ lexical du gigantisme est caricatural : « montent insensiblement« , « hauteur immense« , « qui les tenait en l’air«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Encore plus surprenant, l’architecture, premier art majeur, est soumis aux caprices de la mode, comme le souligne le champ lexical de l’architecture : « architectes », « hausser » « baisser », « portes », « leur art »).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L’art mineur prend donc le pas sur l’art majeur : c’est un renversement comique des valeurs : « les règles de leur art ont été asservies à ces caprices. 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Montesquieu poursuit sa satire des femmes et de la mode en jouant sur la polysémie du terme « mouche » à la fois animal repoussant et accessoire d’apparat très en vogue au XVIIIème siècle : « On voit quelquefois sur un visage une quantité prodigieuse de mouches, et elles disparaissent toutes les lendemain. 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sens actif du verbe « elles disparaissent » assimile d’ailleurs la « mouche » à l’animal, ce qui crée un décalage comique.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L’expression « avaient de la taille et des dents » crée également un effet comique car si l’on disait bien « avoir de la taille » pour dire qu’une taille était marquée, l’expression « avoir des dents«  reste cocasse comme si la mode suivante était de ne plus en avoir, ce qui est absurde.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III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– Une mise en garde politique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(De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 Il en est des manières et de la façon de vivre » à la fin de la lettre 99.)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A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– La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éfiance à l’égard du changement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la fin de la lettre 99, Montesquieu élargit son propos sur l’inconstance de la mode aux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œurs du royaume.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 s’inqui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ète des changements perpétuels de la mode qui reflètent l’instabilité du royaume après la mort de Louis XIV : « les Français changent de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œurs selon l’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âge de leur roi. 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1717, date supposée de la lettre de Rica, Louis XIV est mort depuis 2 ans et le futur Louis XV n’a que 7 ans (« selon l’âge de leur Roi ») La France est donc sous la Régence.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Une relecture de la lettre 99 nous amène d’ailleurs à voir que le champ lexical du changement qui traverse toute la lettre (« caprices », « détruire, « changé », « révolution », « changeante nation », « changent de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œurs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») a une forte connotation politique.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C’est en réalité le royaume qui est inconstant.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B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– Un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éloge de la stabilité des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œurs et des institutions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Montesquieu termine sa lettre 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évoquant la correspondance entre l’esprit du roi et l’esprit de la Nation comme le suggère la métaphore du moule « un moule donne la forme. 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C’est donc le comportement du roi qui permet la stabilité du pays car sa volonté se diffuse dans le pays comme  le montre les répétitions «  Le prince imprime le caractère de son esprit à la cour, la cour à la ville, la ville aux provinces 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Lettres persanes, lettre 99, 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Montesquieu fait dans cette lettre 99 une ode à la stabilité et à la continuité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Pour les femmes qui doivent se mettre à l’abri des caprices de la mode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Mais aussi pour le royaume lui-même qui doit se mettre à l’abri des caprices et des passions politiques.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Cette stabilité sera l’objet de la recherche politique de Montesquieu dans De l’Esprit des Lois en 1748.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