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ab/>
        <w:tab/>
      </w:r>
      <w:r>
        <w:rPr>
          <w:rFonts w:eastAsia="Calibri" w:cs="Calibri"/>
          <w:color w:val="000000"/>
          <w:spacing w:val="0"/>
          <w:sz w:val="36"/>
          <w:u w:val="single"/>
          <w:shd w:fill="auto" w:val="clear"/>
        </w:rPr>
        <w:t>Lettres Persannes 99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Lettres persanes, lettre 99, les caprices de la mode, introduction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Dans Lettres persanes, Montesquieu est un observateur avisé de la société française.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Par ce roman épistolaire, il donne à voir les mœurs de la société française par le regard extérieur de deux persans, qui vont, sans le filtre des préjugés, donner un portrait objectif de la société française.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(Voir ma fiche de lecture des Lettres persanes – fiche essentielle pour le abc de français)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Dans la lettre 99, Rica adresse à Rhédi une lettre où il témoigne des caprices de la mode.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Problématique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Comment Montesquieu fait-il un éloge de la stabilité tant pour la mode que pour les institutions ?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Annonce de plan linéaire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Dans la lettre 99, Montesquieu fait une satire de la mode (I) dans un registre comique et délibérément caricatural (II). Mais cette satire a un objectif politique : fait l’éloge de la stabilité (III).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I – Une satire de la mode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Du début de la lettre 99 à « a voulu exprimer quelqu’une de ses fantaisies ».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A – Un récit de voyag</w:t>
      </w: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e, découverte d’un nouveau peuple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6"/>
          <w:szCs w:val="26"/>
          <w:u w:val="none"/>
          <w:shd w:fill="auto" w:val="clear"/>
        </w:rPr>
        <w:t>Le persan avec ses observation va pourvoir parler d’eux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Montesquieu pose d’emblée les plaisirs et le déguisement comme le sujets de la lettre 99.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En effet, la lettre est censée être envoyée à Venise, la ville symbole du masque, du divertissement, et des plaisirs.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Le verbe « Je trouve » exprime la confrontation d’un regard à un monde nouveau et rappelle les récits de voyage.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La première phrase suscite l’intérêt car Montesquieu perturbe l’ordre syntaxique attendu en postposant l’adjectif « étonnants » et en intercalant de manière inhabituelle le complément circonstanciels de lieu « chez les Français » : « Je trouve les caprices de la mode, chez les Français, étonnants. »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Ces perturbations syntaxiques miment le trouble et l’étonnement de Rica devant le spectacle des mœurs françaises.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B – Le registre satirique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Le ton de la lettre 99 est satirique : Montesquieu se plaît à tourner en ridicule les caprices de la mode.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Le parallélisme de construction mime les changements de mode : une mode se substitue à une autre très rapidement (« Ils ont oublié comment ils étaient habillés cet été ; ils ignorent encore plus comment ils le seront cet hiver » ).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L’antithèse « été » / « hiver » montre la soumission des Français au temps et aux aléas de la mode tandis que le pronom personnel « Ils » confond tous les Français dans une généralisation satirique qui suggère le comportement moutonnier du peuple français.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Ete/Hiver, inconstance permanante : tout le monde tout le temp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Le pronom impersonnel « il en coûte à un mari… »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exagération :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suggère que la mode est une tyrannie : ce ne sont plus les personnes mais la mode qui décide.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La question rhétorique. « Que me servirait de … » évoque la rapidité des changements de la mode.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L’irréel du présent (« viendrait », « tout serait changé ») souligne l’instabilité de la mode qui est imprévisible.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La mode change avec une étonnant rapidité comme le montre l’hyperbole « tout serait changé ».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4"/>
          <w:szCs w:val="24"/>
          <w:u w:val="none"/>
          <w:shd w:fill="auto" w:val="clear"/>
        </w:rPr>
        <w:t>Les français ne reconnaissent leurs proche qu’avec leurs habit, pas leur visage : satirique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C – Une galerie de portraits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Montesquieu fait ensuite une galerie de portraits pour se moquer des méfaits de la mode.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Il dresse un portrait sous forme d’esquisse (« Une femme ») à la manière d’un auteur satirique.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L’opposition entre « six mois » et « trente ans » accentue la désynchronisation progressive entre ceux qui suivent la mode et ceux qui ne la suivent pas, entre Paris et la Province.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Cette description est évidement comique car l’adjectif « antique » est hyperbolique. Il trahit le regard méprisant de la société parisienne à l’encontre de ceux qui ne se soumettent pas à la tyrannie de la mode.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Montesquieu poursuit la satire en évoquant un fils qui ne reconnaît pas le portrait de sa mère.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Le champ lexical de l’art (« portrait », « peinte », « s’imagine », « représentée », peintre », « fantaisies ») montre que l’artifice prend le pas sur la nature . Sous l’effet de la mode, les personnes deviennent des représentations, des masques et perdent leur naturel et leur authenticité.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II – Le registre comique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(De « Quelquefois les coiffures montent » à « les filles se trouvent autrement faites que leurs mères »)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Montesquieu évoque avec humour l’inconstance de la mode.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La mode est synonyme de changement et d’inconstance comme le montre les antithèses entre « montent »/« descendre » et « insensiblement »/ « tout à coup ».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Le temps de la mode est un temps élastique, imprévisible qui défie toute rationalité. Il est l’opposé de la mesure et du bon sens.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Montesquieu utilise le registre comique pour dresser une portrait presque animal voire monstrueux de la femme à la mode : « Il a été un temps que la hauteur immense mettait le visage d’une femme au milieu d’elle-même ».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Le champ lexical du corps (« coiffures », « visages », « pieds », talons », « parures ») donne l’impression que la mode démembre la femme.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Le champ lexical du gigantisme est caricatural : « montent insensiblement« , « hauteur immense« , « qui les tenait en l’air« 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Encore plus surprenant, l’architecture, premier art majeur, est soumis aux caprices de la mode, comme le souligne le champ lexical de l’architecture : « architectes », « hausser » « baisser », « portes », « leur art »).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L’art mineur prend donc le pas sur l’art majeur : c’est un renversement comique des valeurs : « les règles de leur art ont été asservies à ces caprices. »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Montesquieu poursuit sa satire des femmes et de la mode en jouant sur la polysémie du terme « mouche » à la fois animal repoussant et accessoire d’apparat très en vogue au XVIIIème siècle : « On voit quelquefois sur un visage une quantité prodigieuse de mouches, et elles disparaissent toutes les lendemain. »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Le sens actif du verbe « elles disparaissent » assimile d’ailleurs la « mouche » à l’animal, ce qui crée un décalage comique.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L’expression « avaient de la taille et des dents » crée également un effet comique car si l’on disait bien « avoir de la taille » pour dire qu’une taille était marquée, l’expression « avoir des dents«  reste cocasse comme si la mode suivante était de ne plus en avoir, ce qui est absurde.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La femme n’est plus elle, la mode la démembre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III – Une mise en garde politique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(De « Il en est des manières et de la façon de vivre » à la fin de la lettre 99.)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A – La méfiance à l’égard du changement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 la fin de la lettre 99, Montesquieu élargit son propos sur l’inconstance de la mode aux mœurs du royaume.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Il s’inquiète des changements perpétuels de la mode qui reflètent l’instabilité du royaume après la mort de Louis XIV : « les Français changent de mœurs selon l’âge de leur roi. »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En 1717, date supposée de la lettre de Rica, Louis XIV est mort depuis 2 ans et le futur Louis XV n’a que 7 ans (« selon l’âge de leur Roi ») La France est donc sous la Régence.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Une relecture de la lettre 99 nous amène d’ailleurs à voir que le champ lexical du changement qui traverse toute la lettre (« caprices », « détruire, « changé », « révolution », « changeante nation », « changent de mœurs ») a une forte connotation politique.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C’est en réalité le royaume qui est inconstant.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  <w:u w:val="single"/>
        </w:rPr>
      </w:pP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B – Un éloge de la stabilité des mœurs et des institutions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Montesquieu termine sa lettre en évoquant la correspondance entre l’esprit du roi et l’esprit de la Nation comme le suggère la métaphore du moule « un moule donne la forme. »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C’est donc le comportement du roi qui permet la stabilité du pays car sa volonté se diffuse dans le pays comme  le montre les répétitions «  Le prince imprime le caractère de son esprit à la cour, la cour à la ville, la ville aux provinces ».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Lettres persanes, lettre 99, conclusion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Montesquieu fait dans cette lettre 99 une ode à la stabilité et à la continuité :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shd w:fill="auto" w:val="clear"/>
        </w:rPr>
        <w:t>♦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Pour les femmes qui doivent se mettre à l’abri des caprices de la mode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Segoe UI Symbol" w:cs="Segoe UI Symbol" w:ascii="Segoe UI Symbol" w:hAnsi="Segoe UI Symbol"/>
          <w:color w:val="000000"/>
          <w:spacing w:val="0"/>
          <w:sz w:val="22"/>
          <w:shd w:fill="auto" w:val="clear"/>
        </w:rPr>
        <w:t>♦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Mais aussi pour le royaume lui-même qui doit se mettre à l’abri des caprices et des passions politiques.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Cette stabilité sera l’objet de la recherche politique de Montesquieu dans De l’Esprit des Lois en 1748.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LibreOffice/6.4.2.2$Windows_X86_64 LibreOffice_project/4e471d8c02c9c90f512f7f9ead8875b57fcb1ec3</Application>
  <Pages>5</Pages>
  <Words>1426</Words>
  <Characters>6572</Characters>
  <CharactersWithSpaces>7952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2020-04-03T15:11:44Z</dcterms:modified>
  <cp:revision>9</cp:revision>
  <dc:subject/>
  <dc:title/>
</cp:coreProperties>
</file>