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C70C8" w14:textId="77777777" w:rsidR="00754DDF" w:rsidRDefault="00754DDF" w:rsidP="00754DDF">
      <w:pPr>
        <w:ind w:left="2880" w:firstLine="720"/>
        <w:rPr>
          <w:lang w:val="fr-FR"/>
        </w:rPr>
      </w:pPr>
      <w:r>
        <w:rPr>
          <w:lang w:val="fr-FR"/>
        </w:rPr>
        <w:t>Voltaire, L’ingénu</w:t>
      </w:r>
    </w:p>
    <w:p w14:paraId="3CAF9334" w14:textId="77777777" w:rsidR="00754DDF" w:rsidRDefault="00754DDF" w:rsidP="00754DDF">
      <w:pPr>
        <w:rPr>
          <w:lang w:val="fr-FR"/>
        </w:rPr>
      </w:pPr>
      <w:r>
        <w:rPr>
          <w:lang w:val="fr-FR"/>
        </w:rPr>
        <w:t>Intro :</w:t>
      </w:r>
    </w:p>
    <w:p w14:paraId="36AF16F8" w14:textId="77777777" w:rsidR="00F224EF" w:rsidRDefault="002B36D3" w:rsidP="00754DDF">
      <w:pPr>
        <w:rPr>
          <w:lang w:val="fr-FR"/>
        </w:rPr>
      </w:pPr>
      <w:r>
        <w:rPr>
          <w:lang w:val="fr-FR"/>
        </w:rPr>
        <w:t>Voltaire (</w:t>
      </w:r>
      <w:r w:rsidR="008B5C9A">
        <w:rPr>
          <w:lang w:val="fr-FR"/>
        </w:rPr>
        <w:t xml:space="preserve"> 1694 – 1778)</w:t>
      </w:r>
    </w:p>
    <w:p w14:paraId="76110334" w14:textId="77777777" w:rsidR="008B5C9A" w:rsidRDefault="008B5C9A" w:rsidP="00754DDF">
      <w:pPr>
        <w:rPr>
          <w:lang w:val="fr-FR"/>
        </w:rPr>
      </w:pPr>
      <w:r>
        <w:rPr>
          <w:lang w:val="fr-FR"/>
        </w:rPr>
        <w:t>Philosophe des lumières</w:t>
      </w:r>
    </w:p>
    <w:p w14:paraId="05B4DD4D" w14:textId="77777777" w:rsidR="008B5C9A" w:rsidRDefault="008B5C9A" w:rsidP="00754DDF">
      <w:pPr>
        <w:rPr>
          <w:lang w:val="fr-FR"/>
        </w:rPr>
      </w:pPr>
      <w:r>
        <w:rPr>
          <w:lang w:val="fr-FR"/>
        </w:rPr>
        <w:t>Anticléricale, mais déiste, il dénonce la religion de son époque</w:t>
      </w:r>
    </w:p>
    <w:p w14:paraId="069A8CBF" w14:textId="77777777" w:rsidR="00F224EF" w:rsidRDefault="00F224EF" w:rsidP="00754DDF">
      <w:pPr>
        <w:rPr>
          <w:lang w:val="fr-FR"/>
        </w:rPr>
      </w:pPr>
      <w:r>
        <w:rPr>
          <w:lang w:val="fr-FR"/>
        </w:rPr>
        <w:t>Il critique la monarchie absolue</w:t>
      </w:r>
    </w:p>
    <w:p w14:paraId="72163095" w14:textId="77777777" w:rsidR="008B5C9A" w:rsidRDefault="008B5C9A" w:rsidP="00754DDF">
      <w:pPr>
        <w:rPr>
          <w:lang w:val="fr-FR"/>
        </w:rPr>
      </w:pPr>
      <w:r>
        <w:rPr>
          <w:lang w:val="fr-FR"/>
        </w:rPr>
        <w:t>Partisan d’une monarchie modérée et librérée</w:t>
      </w:r>
    </w:p>
    <w:p w14:paraId="5852C2FB" w14:textId="77777777" w:rsidR="008B5C9A" w:rsidRDefault="00F6740E" w:rsidP="00754DDF">
      <w:pPr>
        <w:rPr>
          <w:lang w:val="fr-FR"/>
        </w:rPr>
      </w:pPr>
      <w:r>
        <w:rPr>
          <w:lang w:val="fr-FR"/>
        </w:rPr>
        <w:t>Ici, avec le regard éloigné, il critique les religion : le catholicism avec les jesuites et les protestants</w:t>
      </w:r>
    </w:p>
    <w:p w14:paraId="7A0F04F3" w14:textId="77777777" w:rsidR="00F6740E" w:rsidRDefault="00F6740E" w:rsidP="00754DDF">
      <w:pPr>
        <w:rPr>
          <w:lang w:val="fr-FR"/>
        </w:rPr>
      </w:pPr>
      <w:r>
        <w:rPr>
          <w:lang w:val="fr-FR"/>
        </w:rPr>
        <w:t>Avec une canadien ,l’Ingénu est l’idéal des philosoqphes des lumières</w:t>
      </w:r>
    </w:p>
    <w:p w14:paraId="2D3DE274" w14:textId="77777777" w:rsidR="00F6740E" w:rsidRDefault="00A3095E" w:rsidP="00754DDF">
      <w:pPr>
        <w:rPr>
          <w:lang w:val="fr-FR"/>
        </w:rPr>
      </w:pPr>
      <w:r>
        <w:rPr>
          <w:lang w:val="fr-FR"/>
        </w:rPr>
        <w:t>1 – Les progrès de l’esprit de l’Ingénu</w:t>
      </w:r>
    </w:p>
    <w:p w14:paraId="3A253F80" w14:textId="77777777" w:rsidR="00A3095E" w:rsidRDefault="00A3095E" w:rsidP="00754DDF">
      <w:pPr>
        <w:rPr>
          <w:lang w:val="fr-FR"/>
        </w:rPr>
      </w:pPr>
      <w:r>
        <w:rPr>
          <w:lang w:val="fr-FR"/>
        </w:rPr>
        <w:t>Ce passage montre les circonstance des progrès.</w:t>
      </w:r>
    </w:p>
    <w:p w14:paraId="4201F6A7" w14:textId="77777777" w:rsidR="00A3095E" w:rsidRPr="00A3095E" w:rsidRDefault="00A3095E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A3095E">
        <w:rPr>
          <w:rFonts w:ascii="Arial" w:hAnsi="Arial" w:cs="Arial"/>
          <w:color w:val="222222"/>
          <w:shd w:val="clear" w:color="auto" w:fill="FFFFFF"/>
          <w:lang w:val="fr-FR"/>
        </w:rPr>
        <w:t xml:space="preserve">hyperbole </w:t>
      </w:r>
      <w:r w:rsidR="00744EAD">
        <w:rPr>
          <w:rFonts w:ascii="Arial" w:hAnsi="Arial" w:cs="Arial"/>
          <w:color w:val="222222"/>
          <w:shd w:val="clear" w:color="auto" w:fill="FFFFFF"/>
          <w:lang w:val="fr-FR"/>
        </w:rPr>
        <w:t>« rapide »</w:t>
      </w:r>
      <w:r w:rsidRPr="00A3095E">
        <w:rPr>
          <w:rFonts w:ascii="Arial" w:hAnsi="Arial" w:cs="Arial"/>
          <w:color w:val="222222"/>
          <w:shd w:val="clear" w:color="auto" w:fill="FFFFFF"/>
          <w:lang w:val="fr-FR"/>
        </w:rPr>
        <w:t>, montrant ses capacités de reflexion</w:t>
      </w:r>
    </w:p>
    <w:p w14:paraId="606046BF" w14:textId="77777777" w:rsidR="00A3095E" w:rsidRDefault="00A3095E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>Et rectification « surtout dans la science de l’homme » : son intérêt est l’homme</w:t>
      </w:r>
    </w:p>
    <w:p w14:paraId="688704AC" w14:textId="77777777" w:rsidR="00A3095E" w:rsidRDefault="00A3095E" w:rsidP="00754DD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→idéale du philosophe des lumières</w:t>
      </w:r>
    </w:p>
    <w:p w14:paraId="1ECB1AEB" w14:textId="77777777" w:rsidR="00A3095E" w:rsidRDefault="00A3095E" w:rsidP="00754DDF">
      <w:pPr>
        <w:rPr>
          <w:rFonts w:ascii="Arial" w:hAnsi="Arial" w:cs="Arial"/>
          <w:color w:val="222222"/>
          <w:shd w:val="clear" w:color="auto" w:fill="FFFFFF"/>
        </w:rPr>
      </w:pPr>
    </w:p>
    <w:p w14:paraId="70D47A71" w14:textId="77777777" w:rsidR="00A3095E" w:rsidRDefault="00744EAD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744EAD">
        <w:rPr>
          <w:rFonts w:ascii="Arial" w:hAnsi="Arial" w:cs="Arial"/>
          <w:color w:val="222222"/>
          <w:shd w:val="clear" w:color="auto" w:fill="FFFFFF"/>
          <w:lang w:val="fr-FR"/>
        </w:rPr>
        <w:t xml:space="preserve">L2 – 6 : crituqe de l’éducation occidentale : oxymore </w:t>
      </w:r>
      <w:r>
        <w:rPr>
          <w:rFonts w:ascii="Arial" w:hAnsi="Arial" w:cs="Arial"/>
          <w:color w:val="222222"/>
          <w:shd w:val="clear" w:color="auto" w:fill="FFFFFF"/>
          <w:lang w:val="fr-FR"/>
        </w:rPr>
        <w:t>« </w:t>
      </w:r>
      <w:r w:rsidRPr="00744EAD">
        <w:rPr>
          <w:rFonts w:ascii="Arial" w:hAnsi="Arial" w:cs="Arial"/>
          <w:color w:val="222222"/>
          <w:shd w:val="clear" w:color="auto" w:fill="FFFFFF"/>
          <w:lang w:val="fr-FR"/>
        </w:rPr>
        <w:t>éducation</w:t>
      </w: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sauvage »</w:t>
      </w:r>
    </w:p>
    <w:p w14:paraId="226A2F6C" w14:textId="77777777" w:rsidR="00744EAD" w:rsidRDefault="00744EAD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ab/>
      </w:r>
      <w:r>
        <w:rPr>
          <w:rFonts w:ascii="Arial" w:hAnsi="Arial" w:cs="Arial"/>
          <w:color w:val="222222"/>
          <w:shd w:val="clear" w:color="auto" w:fill="FFFFFF"/>
          <w:lang w:val="fr-FR"/>
        </w:rPr>
        <w:tab/>
      </w:r>
      <w:r>
        <w:rPr>
          <w:rFonts w:ascii="Arial" w:hAnsi="Arial" w:cs="Arial"/>
          <w:color w:val="222222"/>
          <w:shd w:val="clear" w:color="auto" w:fill="FFFFFF"/>
          <w:lang w:val="fr-FR"/>
        </w:rPr>
        <w:tab/>
      </w:r>
      <w:r>
        <w:rPr>
          <w:rFonts w:ascii="Arial" w:hAnsi="Arial" w:cs="Arial"/>
          <w:color w:val="222222"/>
          <w:shd w:val="clear" w:color="auto" w:fill="FFFFFF"/>
          <w:lang w:val="fr-FR"/>
        </w:rPr>
        <w:tab/>
        <w:t>et hyperbole « rien apris »</w:t>
      </w:r>
    </w:p>
    <w:p w14:paraId="3C7A33CD" w14:textId="4A35CBB1" w:rsidR="00744EAD" w:rsidRDefault="00744EAD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744EAD">
        <w:rPr>
          <w:rFonts w:ascii="Arial" w:hAnsi="Arial" w:cs="Arial"/>
          <w:color w:val="222222"/>
          <w:shd w:val="clear" w:color="auto" w:fill="FFFFFF"/>
          <w:lang w:val="fr-FR"/>
        </w:rPr>
        <w:t>→ l’ingénu “n’ayant rien appris”, a une meilleur education, et il n’a pas appris de préjugé</w:t>
      </w:r>
    </w:p>
    <w:p w14:paraId="37222381" w14:textId="77777777" w:rsidR="00472467" w:rsidRDefault="00472467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Reflexion sur les erreus de l’éducatoin occidentale </w:t>
      </w:r>
    </w:p>
    <w:p w14:paraId="33B8D226" w14:textId="77777777" w:rsidR="00472467" w:rsidRDefault="00472467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>Montré par</w:t>
      </w:r>
      <w:r w:rsidRPr="00472467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methaphore de la courbe opposé à la rectitude (4-5) inssite sur l’abscence de jugement de l’ingénu</w:t>
      </w:r>
    </w:p>
    <w:p w14:paraId="5462BDD1" w14:textId="77777777" w:rsidR="00472467" w:rsidRDefault="00472467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Et </w:t>
      </w:r>
      <w:r w:rsidRPr="00472467">
        <w:rPr>
          <w:rFonts w:ascii="Arial" w:hAnsi="Arial" w:cs="Arial"/>
          <w:color w:val="222222"/>
          <w:shd w:val="clear" w:color="auto" w:fill="FFFFFF"/>
          <w:lang w:val="fr-FR"/>
        </w:rPr>
        <w:t>→ “comme ells sont” opposition “comme ells ne sont point” : erreur de cette education</w:t>
      </w:r>
    </w:p>
    <w:p w14:paraId="6B18D5BD" w14:textId="77777777" w:rsidR="00472467" w:rsidRDefault="00472467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>2 – Dialogue entre l’ingénu et Gordon</w:t>
      </w:r>
    </w:p>
    <w:p w14:paraId="32CC9332" w14:textId="77777777" w:rsid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>Qualité de l’ingénu dans le dialogue :</w:t>
      </w:r>
    </w:p>
    <w:p w14:paraId="6D37AF6A" w14:textId="77777777" w:rsidR="00472467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Présent de vérité général : « sont », « plains », « me paraît » </w:t>
      </w: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montre son assurance</w:t>
      </w:r>
    </w:p>
    <w:p w14:paraId="0C5175F0" w14:textId="77777777" w:rsid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→vocabulaire de jugement de valeur : “abominable”,”erreur”→</w:t>
      </w:r>
      <w:r>
        <w:rPr>
          <w:rFonts w:ascii="Arial" w:hAnsi="Arial" w:cs="Arial"/>
          <w:color w:val="222222"/>
          <w:shd w:val="clear" w:color="auto" w:fill="FFFFFF"/>
          <w:lang w:val="fr-FR"/>
        </w:rPr>
        <w:t>montre son humanisme</w:t>
      </w:r>
    </w:p>
    <w:p w14:paraId="2C26388D" w14:textId="77777777" w:rsid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5154542F" w14:textId="77777777" w:rsid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>Il manie le débat avec aisance :</w:t>
      </w:r>
    </w:p>
    <w:p w14:paraId="2B2E7C8C" w14:textId="77777777" w:rsidR="002073FC" w:rsidRP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→ question rétorique L9</w:t>
      </w:r>
    </w:p>
    <w:p w14:paraId="316CC8CC" w14:textId="77777777" w:rsid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→ repetition de l’impératif L9-</w:t>
      </w:r>
      <w:r>
        <w:rPr>
          <w:rFonts w:ascii="Arial" w:hAnsi="Arial" w:cs="Arial"/>
          <w:color w:val="222222"/>
          <w:shd w:val="clear" w:color="auto" w:fill="FFFFFF"/>
          <w:lang w:val="fr-FR"/>
        </w:rPr>
        <w:t>12</w:t>
      </w:r>
    </w:p>
    <w:p w14:paraId="35600DF5" w14:textId="77777777" w:rsidR="002073FC" w:rsidRP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lastRenderedPageBreak/>
        <w:t>→ vérité general L15-17</w:t>
      </w:r>
    </w:p>
    <w:p w14:paraId="41042D4C" w14:textId="77777777" w:rsidR="0009783E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>Gordon, un érudit, périphrase « vieux savant » est dépassé</w:t>
      </w:r>
      <w:r w:rsidR="0009783E">
        <w:rPr>
          <w:rFonts w:ascii="Arial" w:hAnsi="Arial" w:cs="Arial"/>
          <w:color w:val="222222"/>
          <w:shd w:val="clear" w:color="auto" w:fill="FFFFFF"/>
          <w:lang w:val="fr-FR"/>
        </w:rPr>
        <w:t>, qui a des difficultés à comprendre l’oxymore « les vérités obscures »</w:t>
      </w:r>
    </w:p>
    <w:p w14:paraId="584A866A" w14:textId="77777777" w:rsidR="0009783E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Par l’ingénue, Voltaire critique la façon dont la religion est perçue </w:t>
      </w: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parrallèle avec la géométrie</w:t>
      </w:r>
      <w:r w:rsidR="00ED26A8">
        <w:rPr>
          <w:rFonts w:ascii="Arial" w:hAnsi="Arial" w:cs="Arial"/>
          <w:color w:val="222222"/>
          <w:shd w:val="clear" w:color="auto" w:fill="FFFFFF"/>
          <w:lang w:val="fr-FR"/>
        </w:rPr>
        <w:t> : si il n’y a qu’une géométrie, il doit y avoir une seule vérité divine</w:t>
      </w:r>
      <w:bookmarkStart w:id="0" w:name="_GoBack"/>
      <w:bookmarkEnd w:id="0"/>
    </w:p>
    <w:p w14:paraId="3E136720" w14:textId="77777777"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09680F92" w14:textId="77777777"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7829F873" w14:textId="77777777"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7D2D5E9E" w14:textId="77777777"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5093C391" w14:textId="77777777"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4FC2685E" w14:textId="77777777"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702ABE0E" w14:textId="77777777"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32CA0C1C" w14:textId="77777777"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0C3F4CBE" w14:textId="77777777"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736FBBD5" w14:textId="77777777" w:rsidR="0082133A" w:rsidRP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2085DE08" w14:textId="77777777" w:rsidR="002073FC" w:rsidRP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4AA391ED" w14:textId="77777777" w:rsidR="00472467" w:rsidRPr="00472467" w:rsidRDefault="00472467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002213B5" w14:textId="77777777" w:rsidR="00A3095E" w:rsidRPr="00744EAD" w:rsidRDefault="00A3095E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365ABBBB" w14:textId="77777777" w:rsidR="00A3095E" w:rsidRPr="00744EAD" w:rsidRDefault="00A3095E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51E0B885" w14:textId="77777777" w:rsidR="00A3095E" w:rsidRPr="00744EAD" w:rsidRDefault="00A3095E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3513A866" w14:textId="77777777" w:rsidR="00A3095E" w:rsidRPr="00744EAD" w:rsidRDefault="00A3095E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4E3021FA" w14:textId="77777777" w:rsidR="00A3095E" w:rsidRPr="00A3095E" w:rsidRDefault="00A3095E" w:rsidP="00754DDF">
      <w:pPr>
        <w:rPr>
          <w:lang w:val="fr-FR"/>
        </w:rPr>
      </w:pPr>
    </w:p>
    <w:p w14:paraId="27945441" w14:textId="77777777" w:rsidR="008B5C9A" w:rsidRPr="00754DDF" w:rsidRDefault="008B5C9A" w:rsidP="00754DDF">
      <w:pPr>
        <w:rPr>
          <w:lang w:val="fr-FR"/>
        </w:rPr>
      </w:pPr>
    </w:p>
    <w:sectPr w:rsidR="008B5C9A" w:rsidRPr="0075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DF"/>
    <w:rsid w:val="00023EDD"/>
    <w:rsid w:val="0009783E"/>
    <w:rsid w:val="001665C2"/>
    <w:rsid w:val="002073FC"/>
    <w:rsid w:val="00274C42"/>
    <w:rsid w:val="002B36D3"/>
    <w:rsid w:val="00306086"/>
    <w:rsid w:val="0037156F"/>
    <w:rsid w:val="003B01FA"/>
    <w:rsid w:val="003D7DAB"/>
    <w:rsid w:val="00472467"/>
    <w:rsid w:val="0061663F"/>
    <w:rsid w:val="006465AF"/>
    <w:rsid w:val="006529F7"/>
    <w:rsid w:val="006D5A3A"/>
    <w:rsid w:val="006E7B8E"/>
    <w:rsid w:val="00744EAD"/>
    <w:rsid w:val="00754DDF"/>
    <w:rsid w:val="00763842"/>
    <w:rsid w:val="0082133A"/>
    <w:rsid w:val="008356BD"/>
    <w:rsid w:val="008B5C9A"/>
    <w:rsid w:val="00987663"/>
    <w:rsid w:val="00A3095E"/>
    <w:rsid w:val="00C13782"/>
    <w:rsid w:val="00C93599"/>
    <w:rsid w:val="00ED26A8"/>
    <w:rsid w:val="00F224EF"/>
    <w:rsid w:val="00F6740E"/>
    <w:rsid w:val="00F86A13"/>
    <w:rsid w:val="00F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E6B1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276</Words>
  <Characters>1519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BAPTISTE</cp:lastModifiedBy>
  <cp:revision>3</cp:revision>
  <dcterms:created xsi:type="dcterms:W3CDTF">2020-03-17T08:38:00Z</dcterms:created>
  <dcterms:modified xsi:type="dcterms:W3CDTF">2020-03-19T14:14:00Z</dcterms:modified>
</cp:coreProperties>
</file>