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Д</w:t>
      </w:r>
      <w:r>
        <w:rPr>
          <w:rFonts w:ascii="Arial" w:hAnsi="Arial" w:cs="Arial" w:eastAsia="Arial"/>
          <w:color w:val="252525"/>
          <w:sz w:val="61"/>
        </w:rPr>
        <w:t>невник практики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1. 6 апреля я прошел Отдел Управления персоналом ОУП Юлия Сергеевна, Отдел по охране труда Салават Рубинович, прошел инструктаж по пожарной безопасности, по оказанию первой помощи, поставил подписи, дальше познакомился с департаментом бизнес систем ДБС.Здесь я буду проходить практику.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Поговорил о практике, об условиях прохождения.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2. Я пришел в 8.30 7 апреля, пропустили меня через терминал и дальше я пошел в ДБС, дальше мне дали задание составить Отчет о проекте, который я реализовал. Моя система была протестирована Анной Борисовной, вследствие которого я получил документ со всеми замечаниями, всего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было около 14 вопросов и 79 замечаний, повторяющихся, но в целом это ошибки.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Самое главное по сути сейчас, это работа над ошибками, анализ и исправление для второй итерации тестирования. Возможно придется перечанковать базу знаний, но я этого не хочу особо.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Дальше я получил пописанный договор, поговорил с Мариной Васильевной и обсудил с ней всю систему: выбор эмбеддинг модели, выбор LLM модели, выбор векторной базы данных qdrant  с дэшбордом, безопасность системы(документы кходят в облако) это их устраивает, однако не устраивает если уходят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0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7557199007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75571990076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личные данные клиента, об этом надо подумать.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Также она сама сказала, что не всегда ответ есть в базе знаний, поэтому я должен оставить на такой случай fallback к оператору, можно один раз переспросить а потом уже fallback.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Спросила как я это написал, я сказал про qwen code, она сама пробовала claude code.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Я рассказал про метод выбора embedding модели, про гипотетические вопросы и про тестирование со скриптом через top k accuracy.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Рассказал про вызов агентов, то есть три вызова LLM с tool search, пару слов сказал про mercury 2, что она быстрая и диффузионная.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Она осталась довольной, ей было интересно, однако</w:t>
      </w:r>
      <w:r>
        <w:rPr>
          <w:rFonts w:ascii="Arial" w:hAnsi="Arial" w:cs="Arial" w:eastAsia="Arial"/>
          <w:color w:val="FFCB30"/>
          <w:sz w:val="61"/>
        </w:rPr>
        <w:t xml:space="preserve"> она хочет увидеть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1"/>
        </w:rPr>
        <w:t>весь пайплайн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Я скину в whatsapp, документацию и пайплайн нарисую.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Там будет фрагментация и сами запросы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Она спрашивала, как я обработал таблицы, но я на это не ответил, она спросит о сайте через коллег.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Нужно держать в уме, что я приду за техническим заданием, потом за актом внедрения, мне нужно будет его составить и принести на подпись, очевидно, что Вахит Мансурович это спросит и скажет, что я должен за ним прийти. ТЗ наверно нужно будет составить на имя Руководителя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практики. Сегодня сходим к Вахиту, расскажем что происходит и дальше уже скажу сам, что составлю тз и пойду подписывать. Дальше, ему нужно показать мою презентацию и доклад.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Не понятно что мне сейчас делать, может познакомиться с сотрудниками отдела? Там есть один молодой чувак и одна женщина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Я покушал и сел на свое место, сейчас они хотят оформить на меня пропуск вроде как, попозже обсудять работу с их сервером и деплоем.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Они сказали что скинут курс, который проходят консультанты для общения с клиентами, я посмотрю, чтобы моя модель отвечала также, нужно будет в промпт добавить инструкцию.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Сегодня буду слушать собеседование в компанию на должность руководителя внедрения ИИ, будет интересно, надо будет конечно расписать в дневник практики такие вещи тоже в теории.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2026-04-07T14:26:29Z</dcterms:created>
  <dc:creator>Apache POI</dc:creator>
</cp:coreProperties>
</file>