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352B" w:rsidRDefault="00E50B38" w:rsidP="00E50B38">
      <w:pPr>
        <w:jc w:val="center"/>
        <w:rPr>
          <w:sz w:val="36"/>
          <w:szCs w:val="36"/>
        </w:rPr>
      </w:pPr>
      <w:r w:rsidRPr="00E50B38">
        <w:rPr>
          <w:rFonts w:hint="eastAsia"/>
          <w:sz w:val="36"/>
          <w:szCs w:val="36"/>
        </w:rPr>
        <w:t>软件使用说明书</w:t>
      </w:r>
    </w:p>
    <w:p w:rsidR="00E50B38" w:rsidRDefault="008D0751" w:rsidP="00E50B38">
      <w:pPr>
        <w:jc w:val="left"/>
        <w:rPr>
          <w:sz w:val="24"/>
          <w:szCs w:val="24"/>
        </w:rPr>
      </w:pPr>
      <w:r>
        <w:rPr>
          <w:noProof/>
        </w:rPr>
        <w:drawing>
          <wp:inline distT="0" distB="0" distL="0" distR="0" wp14:anchorId="060BB514" wp14:editId="33998C02">
            <wp:extent cx="4409524" cy="4219048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9524" cy="4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751" w:rsidRDefault="008D0751" w:rsidP="008D075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代码</w:t>
      </w:r>
      <w:r>
        <w:rPr>
          <w:sz w:val="24"/>
          <w:szCs w:val="24"/>
        </w:rPr>
        <w:t>运行之后会自动连接仿真器，如果仿真器没有打开会提示</w:t>
      </w:r>
      <w:r>
        <w:rPr>
          <w:rFonts w:hint="eastAsia"/>
          <w:sz w:val="24"/>
          <w:szCs w:val="24"/>
        </w:rPr>
        <w:t>连接失败</w:t>
      </w:r>
      <w:r>
        <w:rPr>
          <w:sz w:val="24"/>
          <w:szCs w:val="24"/>
        </w:rPr>
        <w:t>。</w:t>
      </w:r>
      <w:r>
        <w:rPr>
          <w:noProof/>
        </w:rPr>
        <w:drawing>
          <wp:inline distT="0" distB="0" distL="0" distR="0" wp14:anchorId="018F6DC7" wp14:editId="767318C5">
            <wp:extent cx="2161905" cy="1523810"/>
            <wp:effectExtent l="0" t="0" r="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61905" cy="1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751" w:rsidRDefault="008D0751" w:rsidP="008D075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代码</w:t>
      </w:r>
      <w:r>
        <w:rPr>
          <w:sz w:val="24"/>
          <w:szCs w:val="24"/>
        </w:rPr>
        <w:t>中</w:t>
      </w:r>
      <w:r>
        <w:rPr>
          <w:rFonts w:hint="eastAsia"/>
          <w:sz w:val="24"/>
          <w:szCs w:val="24"/>
        </w:rPr>
        <w:t>是</w:t>
      </w:r>
      <w:r>
        <w:rPr>
          <w:sz w:val="24"/>
          <w:szCs w:val="24"/>
        </w:rPr>
        <w:t>固定连接</w:t>
      </w:r>
      <w:r>
        <w:rPr>
          <w:rFonts w:hint="eastAsia"/>
          <w:sz w:val="24"/>
          <w:szCs w:val="24"/>
        </w:rPr>
        <w:t>127.0.0.1</w:t>
      </w:r>
      <w:r>
        <w:rPr>
          <w:rFonts w:hint="eastAsia"/>
          <w:sz w:val="24"/>
          <w:szCs w:val="24"/>
        </w:rPr>
        <w:t>的</w:t>
      </w:r>
      <w:r>
        <w:rPr>
          <w:sz w:val="24"/>
          <w:szCs w:val="24"/>
        </w:rPr>
        <w:t>ip</w:t>
      </w:r>
      <w:r>
        <w:rPr>
          <w:sz w:val="24"/>
          <w:szCs w:val="24"/>
        </w:rPr>
        <w:t>地址</w:t>
      </w:r>
      <w:r>
        <w:rPr>
          <w:rFonts w:hint="eastAsia"/>
          <w:sz w:val="24"/>
          <w:szCs w:val="24"/>
        </w:rPr>
        <w:t>。</w:t>
      </w:r>
      <w:r>
        <w:rPr>
          <w:sz w:val="24"/>
          <w:szCs w:val="24"/>
        </w:rPr>
        <w:t>也</w:t>
      </w:r>
      <w:r>
        <w:rPr>
          <w:rFonts w:hint="eastAsia"/>
          <w:sz w:val="24"/>
          <w:szCs w:val="24"/>
        </w:rPr>
        <w:t>可以</w:t>
      </w:r>
      <w:r>
        <w:rPr>
          <w:sz w:val="24"/>
          <w:szCs w:val="24"/>
        </w:rPr>
        <w:t>在代码中进行修改地址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连接想要</w:t>
      </w:r>
      <w:r>
        <w:rPr>
          <w:rFonts w:hint="eastAsia"/>
          <w:sz w:val="24"/>
          <w:szCs w:val="24"/>
        </w:rPr>
        <w:t>连接</w:t>
      </w:r>
      <w:r>
        <w:rPr>
          <w:sz w:val="24"/>
          <w:szCs w:val="24"/>
        </w:rPr>
        <w:t>的控制器。</w:t>
      </w:r>
    </w:p>
    <w:p w:rsidR="008D0751" w:rsidRDefault="008D0751" w:rsidP="008D0751">
      <w:pPr>
        <w:jc w:val="left"/>
        <w:rPr>
          <w:sz w:val="24"/>
          <w:szCs w:val="24"/>
        </w:rPr>
      </w:pPr>
      <w:r>
        <w:rPr>
          <w:noProof/>
        </w:rPr>
        <w:drawing>
          <wp:inline distT="0" distB="0" distL="0" distR="0" wp14:anchorId="388A4796" wp14:editId="2BE91AD6">
            <wp:extent cx="4323809" cy="1590476"/>
            <wp:effectExtent l="0" t="0" r="63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3809" cy="1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751" w:rsidRDefault="008D0751" w:rsidP="008D075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打开</w:t>
      </w:r>
      <w:r>
        <w:rPr>
          <w:sz w:val="24"/>
          <w:szCs w:val="24"/>
        </w:rPr>
        <w:t>仿真器以后，运行代码会提示连接成功。</w:t>
      </w:r>
    </w:p>
    <w:p w:rsidR="008D0751" w:rsidRDefault="008D0751" w:rsidP="008D0751">
      <w:pPr>
        <w:jc w:val="left"/>
        <w:rPr>
          <w:sz w:val="24"/>
          <w:szCs w:val="24"/>
        </w:rPr>
      </w:pPr>
      <w:r>
        <w:rPr>
          <w:noProof/>
        </w:rPr>
        <w:drawing>
          <wp:inline distT="0" distB="0" distL="0" distR="0" wp14:anchorId="28B75950" wp14:editId="1CEA162D">
            <wp:extent cx="1371429" cy="1523810"/>
            <wp:effectExtent l="0" t="0" r="63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429" cy="1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751" w:rsidRDefault="008D0751" w:rsidP="008D075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点击</w:t>
      </w:r>
      <w:r>
        <w:rPr>
          <w:sz w:val="24"/>
          <w:szCs w:val="24"/>
        </w:rPr>
        <w:t>确定之后会弹出主界面。</w:t>
      </w:r>
    </w:p>
    <w:p w:rsidR="008D0751" w:rsidRDefault="008D0751" w:rsidP="008D075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轴</w:t>
      </w:r>
      <w:r>
        <w:rPr>
          <w:sz w:val="24"/>
          <w:szCs w:val="24"/>
        </w:rPr>
        <w:t>选着中</w:t>
      </w:r>
      <w:r>
        <w:rPr>
          <w:rFonts w:hint="eastAsia"/>
          <w:sz w:val="24"/>
          <w:szCs w:val="24"/>
        </w:rPr>
        <w:t>X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Y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Z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R</w:t>
      </w:r>
      <w:r>
        <w:rPr>
          <w:rFonts w:hint="eastAsia"/>
          <w:sz w:val="24"/>
          <w:szCs w:val="24"/>
        </w:rPr>
        <w:t>分别</w:t>
      </w:r>
      <w:r>
        <w:rPr>
          <w:sz w:val="24"/>
          <w:szCs w:val="24"/>
        </w:rPr>
        <w:t>对应的</w:t>
      </w:r>
      <w:r>
        <w:rPr>
          <w:rFonts w:hint="eastAsia"/>
          <w:sz w:val="24"/>
          <w:szCs w:val="24"/>
        </w:rPr>
        <w:t>0</w:t>
      </w:r>
      <w:r>
        <w:rPr>
          <w:rFonts w:hint="eastAsia"/>
          <w:sz w:val="24"/>
          <w:szCs w:val="24"/>
        </w:rPr>
        <w:t>轴</w:t>
      </w:r>
      <w:r>
        <w:rPr>
          <w:sz w:val="24"/>
          <w:szCs w:val="24"/>
        </w:rPr>
        <w:t>、</w:t>
      </w:r>
      <w:r>
        <w:rPr>
          <w:sz w:val="24"/>
          <w:szCs w:val="24"/>
        </w:rPr>
        <w:t>1</w:t>
      </w:r>
      <w:r>
        <w:rPr>
          <w:sz w:val="24"/>
          <w:szCs w:val="24"/>
        </w:rPr>
        <w:t>轴、</w:t>
      </w:r>
      <w:r>
        <w:rPr>
          <w:sz w:val="24"/>
          <w:szCs w:val="24"/>
        </w:rPr>
        <w:t>2</w:t>
      </w:r>
      <w:r>
        <w:rPr>
          <w:sz w:val="24"/>
          <w:szCs w:val="24"/>
        </w:rPr>
        <w:t>轴和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轴</w:t>
      </w:r>
      <w:r>
        <w:rPr>
          <w:sz w:val="24"/>
          <w:szCs w:val="24"/>
        </w:rPr>
        <w:t>。</w:t>
      </w:r>
    </w:p>
    <w:p w:rsidR="008D0751" w:rsidRDefault="008D0751" w:rsidP="008D0751">
      <w:pPr>
        <w:jc w:val="left"/>
        <w:rPr>
          <w:sz w:val="24"/>
          <w:szCs w:val="24"/>
        </w:rPr>
      </w:pPr>
      <w:r>
        <w:rPr>
          <w:noProof/>
        </w:rPr>
        <w:drawing>
          <wp:inline distT="0" distB="0" distL="0" distR="0" wp14:anchorId="148E72FF" wp14:editId="37DE5503">
            <wp:extent cx="1561905" cy="952381"/>
            <wp:effectExtent l="0" t="0" r="63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61905" cy="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751" w:rsidRDefault="008D0751" w:rsidP="008D075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参数</w:t>
      </w:r>
      <w:r>
        <w:rPr>
          <w:sz w:val="24"/>
          <w:szCs w:val="24"/>
        </w:rPr>
        <w:t>设置当中可以修改轴</w:t>
      </w:r>
      <w:r>
        <w:rPr>
          <w:rFonts w:hint="eastAsia"/>
          <w:sz w:val="24"/>
          <w:szCs w:val="24"/>
        </w:rPr>
        <w:t>参数。</w:t>
      </w:r>
    </w:p>
    <w:p w:rsidR="008D0751" w:rsidRDefault="008D0751" w:rsidP="008D0751">
      <w:pPr>
        <w:jc w:val="left"/>
        <w:rPr>
          <w:sz w:val="24"/>
          <w:szCs w:val="24"/>
        </w:rPr>
      </w:pPr>
      <w:r>
        <w:rPr>
          <w:sz w:val="24"/>
          <w:szCs w:val="24"/>
        </w:rPr>
        <w:t>注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>这些参数都是立即生效的，在运动过程中，</w:t>
      </w:r>
      <w:r>
        <w:rPr>
          <w:rFonts w:hint="eastAsia"/>
          <w:sz w:val="24"/>
          <w:szCs w:val="24"/>
        </w:rPr>
        <w:t>请</w:t>
      </w:r>
      <w:r>
        <w:rPr>
          <w:sz w:val="24"/>
          <w:szCs w:val="24"/>
        </w:rPr>
        <w:t>谨慎</w:t>
      </w:r>
      <w:r>
        <w:rPr>
          <w:rFonts w:hint="eastAsia"/>
          <w:sz w:val="24"/>
          <w:szCs w:val="24"/>
        </w:rPr>
        <w:t>操作</w:t>
      </w:r>
      <w:r>
        <w:rPr>
          <w:sz w:val="24"/>
          <w:szCs w:val="24"/>
        </w:rPr>
        <w:t>。</w:t>
      </w:r>
    </w:p>
    <w:p w:rsidR="008D0751" w:rsidRDefault="008D0751" w:rsidP="00E50B38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状态</w:t>
      </w:r>
      <w:r>
        <w:rPr>
          <w:sz w:val="24"/>
          <w:szCs w:val="24"/>
        </w:rPr>
        <w:t>显示栏可以查看轴是否</w:t>
      </w:r>
      <w:r>
        <w:rPr>
          <w:rFonts w:hint="eastAsia"/>
          <w:sz w:val="24"/>
          <w:szCs w:val="24"/>
        </w:rPr>
        <w:t>是</w:t>
      </w:r>
      <w:r>
        <w:rPr>
          <w:sz w:val="24"/>
          <w:szCs w:val="24"/>
        </w:rPr>
        <w:t>在运动。</w:t>
      </w:r>
    </w:p>
    <w:p w:rsidR="008D0751" w:rsidRDefault="008D0751" w:rsidP="00E50B38">
      <w:pPr>
        <w:jc w:val="left"/>
        <w:rPr>
          <w:sz w:val="24"/>
          <w:szCs w:val="24"/>
        </w:rPr>
      </w:pPr>
      <w:r>
        <w:rPr>
          <w:noProof/>
        </w:rPr>
        <w:drawing>
          <wp:inline distT="0" distB="0" distL="0" distR="0" wp14:anchorId="76B64A99" wp14:editId="497642CE">
            <wp:extent cx="3457143" cy="10000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7143" cy="1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751" w:rsidRDefault="008D0751" w:rsidP="00E50B38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回零</w:t>
      </w:r>
      <w:r>
        <w:rPr>
          <w:sz w:val="24"/>
          <w:szCs w:val="24"/>
        </w:rPr>
        <w:t>模式</w:t>
      </w:r>
      <w:r>
        <w:rPr>
          <w:rFonts w:hint="eastAsia"/>
          <w:sz w:val="24"/>
          <w:szCs w:val="24"/>
        </w:rPr>
        <w:t>中</w:t>
      </w:r>
      <w:r>
        <w:rPr>
          <w:sz w:val="24"/>
          <w:szCs w:val="24"/>
        </w:rPr>
        <w:t>可以</w:t>
      </w:r>
      <w:r>
        <w:rPr>
          <w:rFonts w:hint="eastAsia"/>
          <w:sz w:val="24"/>
          <w:szCs w:val="24"/>
        </w:rPr>
        <w:t>参考</w:t>
      </w:r>
      <w:r>
        <w:rPr>
          <w:sz w:val="24"/>
          <w:szCs w:val="24"/>
        </w:rPr>
        <w:t>basic</w:t>
      </w:r>
      <w:r>
        <w:rPr>
          <w:sz w:val="24"/>
          <w:szCs w:val="24"/>
        </w:rPr>
        <w:t>指令中的</w:t>
      </w:r>
      <w:r>
        <w:rPr>
          <w:sz w:val="24"/>
          <w:szCs w:val="24"/>
        </w:rPr>
        <w:t>datum</w:t>
      </w:r>
      <w:r>
        <w:rPr>
          <w:sz w:val="24"/>
          <w:szCs w:val="24"/>
        </w:rPr>
        <w:t>指令。</w:t>
      </w:r>
    </w:p>
    <w:p w:rsidR="008D0751" w:rsidRDefault="008D0751" w:rsidP="00E50B38">
      <w:pPr>
        <w:jc w:val="left"/>
        <w:rPr>
          <w:sz w:val="24"/>
          <w:szCs w:val="24"/>
        </w:rPr>
      </w:pPr>
      <w:bookmarkStart w:id="0" w:name="_GoBack"/>
      <w:r>
        <w:rPr>
          <w:noProof/>
        </w:rPr>
        <w:drawing>
          <wp:inline distT="0" distB="0" distL="0" distR="0" wp14:anchorId="548C0BE9" wp14:editId="368B5585">
            <wp:extent cx="5274310" cy="324231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F3B94" w:rsidRPr="008D0751" w:rsidRDefault="006F3B94" w:rsidP="00E50B38">
      <w:pPr>
        <w:jc w:val="left"/>
        <w:rPr>
          <w:rFonts w:hint="eastAsia"/>
          <w:sz w:val="24"/>
          <w:szCs w:val="24"/>
        </w:rPr>
      </w:pPr>
    </w:p>
    <w:sectPr w:rsidR="006F3B94" w:rsidRPr="008D0751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308B" w:rsidRDefault="0075308B" w:rsidP="00E50B38">
      <w:r>
        <w:separator/>
      </w:r>
    </w:p>
  </w:endnote>
  <w:endnote w:type="continuationSeparator" w:id="0">
    <w:p w:rsidR="0075308B" w:rsidRDefault="0075308B" w:rsidP="00E50B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308B" w:rsidRDefault="0075308B" w:rsidP="00E50B38">
      <w:r>
        <w:separator/>
      </w:r>
    </w:p>
  </w:footnote>
  <w:footnote w:type="continuationSeparator" w:id="0">
    <w:p w:rsidR="0075308B" w:rsidRDefault="0075308B" w:rsidP="00E50B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4CB9"/>
    <w:rsid w:val="006F3B94"/>
    <w:rsid w:val="0075308B"/>
    <w:rsid w:val="008D0751"/>
    <w:rsid w:val="00A9352B"/>
    <w:rsid w:val="00C94CB9"/>
    <w:rsid w:val="00E50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E9542BB-9EBB-45DD-A1E1-511B007CA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50B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50B3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50B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50B3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38</Words>
  <Characters>218</Characters>
  <Application>Microsoft Office Word</Application>
  <DocSecurity>0</DocSecurity>
  <Lines>1</Lines>
  <Paragraphs>1</Paragraphs>
  <ScaleCrop>false</ScaleCrop>
  <Company>Microsoft</Company>
  <LinksUpToDate>false</LinksUpToDate>
  <CharactersWithSpaces>255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2017-01-03T02:17:00Z</dcterms:created>
  <dcterms:modified xsi:type="dcterms:W3CDTF">2017-01-03T02:50:00Z</dcterms:modified>
</cp:coreProperties>
</file>