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7589B" w:rsidRPr="007C62B1" w:rsidRDefault="007C4A38" w:rsidP="007C4A38">
      <w:pPr>
        <w:spacing w:after="0"/>
        <w:ind w:firstLine="709"/>
        <w:jc w:val="center"/>
        <w:rPr>
          <w:b/>
          <w:bCs/>
          <w:szCs w:val="28"/>
        </w:rPr>
      </w:pPr>
      <w:r w:rsidRPr="007C62B1">
        <w:rPr>
          <w:b/>
          <w:bCs/>
          <w:szCs w:val="28"/>
        </w:rPr>
        <w:t xml:space="preserve">Лекция </w:t>
      </w:r>
      <w:r w:rsidR="007C62B1" w:rsidRPr="007C62B1">
        <w:rPr>
          <w:b/>
          <w:bCs/>
          <w:szCs w:val="28"/>
        </w:rPr>
        <w:t>10</w:t>
      </w:r>
    </w:p>
    <w:p w:rsidR="007C62B1" w:rsidRPr="007C62B1" w:rsidRDefault="007C62B1" w:rsidP="007C4A38">
      <w:pPr>
        <w:spacing w:after="0"/>
        <w:ind w:firstLine="709"/>
        <w:jc w:val="center"/>
        <w:rPr>
          <w:b/>
          <w:bCs/>
          <w:szCs w:val="28"/>
        </w:rPr>
      </w:pPr>
      <w:r w:rsidRPr="007C62B1">
        <w:rPr>
          <w:b/>
          <w:bCs/>
          <w:szCs w:val="28"/>
        </w:rPr>
        <w:t>Дебаты и конфликты</w:t>
      </w:r>
    </w:p>
    <w:p w:rsidR="007C62B1" w:rsidRPr="007C62B1" w:rsidRDefault="007C62B1" w:rsidP="007C4A38">
      <w:pPr>
        <w:spacing w:after="0"/>
        <w:ind w:firstLine="709"/>
        <w:jc w:val="center"/>
        <w:rPr>
          <w:szCs w:val="28"/>
        </w:rPr>
      </w:pPr>
    </w:p>
    <w:p w:rsidR="007C62B1" w:rsidRDefault="007C62B1" w:rsidP="007C62B1">
      <w:pPr>
        <w:spacing w:after="0"/>
        <w:ind w:firstLine="709"/>
        <w:jc w:val="both"/>
        <w:rPr>
          <w:sz w:val="24"/>
          <w:szCs w:val="24"/>
        </w:rPr>
      </w:pPr>
      <w:r w:rsidRPr="007C62B1">
        <w:rPr>
          <w:sz w:val="24"/>
          <w:szCs w:val="24"/>
        </w:rPr>
        <w:t xml:space="preserve">Природа </w:t>
      </w:r>
      <w:r>
        <w:rPr>
          <w:sz w:val="24"/>
          <w:szCs w:val="24"/>
        </w:rPr>
        <w:t>конфликта, с которым сталкиваются в ходе дебатов и переговоров, имеет не только психологическую и социальную природу, но также языковую и текстовую природу. В рамках данной лекции мы рассмотрим именно два этих взаимосвязанных источника на основе двух крупнейших учения в области языкознания и философии – Структурализм и Постструктурализм.</w:t>
      </w:r>
    </w:p>
    <w:p w:rsidR="007C4A38" w:rsidRDefault="007C4A38" w:rsidP="007C4A38">
      <w:pPr>
        <w:spacing w:after="0"/>
        <w:ind w:firstLine="709"/>
        <w:rPr>
          <w:sz w:val="24"/>
          <w:szCs w:val="24"/>
        </w:rPr>
      </w:pPr>
    </w:p>
    <w:p w:rsidR="00C703C7" w:rsidRDefault="00C703C7" w:rsidP="007C4A38">
      <w:pPr>
        <w:spacing w:after="0"/>
        <w:ind w:firstLine="709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СТРУКТУРАЛИЗМ</w:t>
      </w:r>
      <w:r w:rsidR="00CB70D6">
        <w:rPr>
          <w:b/>
          <w:bCs/>
          <w:sz w:val="24"/>
          <w:szCs w:val="24"/>
        </w:rPr>
        <w:t xml:space="preserve"> И </w:t>
      </w:r>
      <w:r w:rsidR="001609AB">
        <w:rPr>
          <w:b/>
          <w:bCs/>
          <w:sz w:val="24"/>
          <w:szCs w:val="24"/>
        </w:rPr>
        <w:t>КОНФЛИКТ</w:t>
      </w:r>
      <w:r>
        <w:rPr>
          <w:b/>
          <w:bCs/>
          <w:sz w:val="24"/>
          <w:szCs w:val="24"/>
        </w:rPr>
        <w:t xml:space="preserve"> </w:t>
      </w:r>
    </w:p>
    <w:p w:rsidR="00C703C7" w:rsidRDefault="00C703C7" w:rsidP="007C62B1">
      <w:pPr>
        <w:spacing w:after="0"/>
        <w:ind w:firstLine="709"/>
        <w:rPr>
          <w:b/>
          <w:bCs/>
          <w:sz w:val="24"/>
          <w:szCs w:val="24"/>
        </w:rPr>
      </w:pPr>
    </w:p>
    <w:p w:rsidR="007C62B1" w:rsidRPr="00842532" w:rsidRDefault="00842532" w:rsidP="007C62B1">
      <w:pPr>
        <w:spacing w:after="0"/>
        <w:ind w:firstLine="709"/>
        <w:jc w:val="both"/>
        <w:rPr>
          <w:sz w:val="24"/>
          <w:szCs w:val="24"/>
        </w:rPr>
      </w:pPr>
      <w:r w:rsidRPr="00842532">
        <w:rPr>
          <w:sz w:val="24"/>
          <w:szCs w:val="24"/>
        </w:rPr>
        <w:t xml:space="preserve">СТРУКТУРАЛИЗМ, интеллектуальное движение, для которого характерно стремление к раскрытию </w:t>
      </w:r>
      <w:r w:rsidRPr="002D3C31">
        <w:rPr>
          <w:b/>
          <w:bCs/>
          <w:sz w:val="24"/>
          <w:szCs w:val="24"/>
        </w:rPr>
        <w:t>моделей,</w:t>
      </w:r>
      <w:r w:rsidRPr="00842532">
        <w:rPr>
          <w:sz w:val="24"/>
          <w:szCs w:val="24"/>
        </w:rPr>
        <w:t xml:space="preserve"> лежащих в основе социальных и культурных явлений. Методологическим образцом для структурализма служит структурная лингвистика – наиболее влиятельное в 20 в. направление в науке о языке. </w:t>
      </w:r>
    </w:p>
    <w:p w:rsidR="002D3C31" w:rsidRDefault="002D3C31" w:rsidP="002D3C31">
      <w:pPr>
        <w:spacing w:after="0"/>
        <w:ind w:firstLine="709"/>
        <w:jc w:val="both"/>
        <w:rPr>
          <w:sz w:val="24"/>
          <w:szCs w:val="24"/>
        </w:rPr>
      </w:pPr>
      <w:r w:rsidRPr="002D3C31">
        <w:rPr>
          <w:sz w:val="24"/>
          <w:szCs w:val="24"/>
        </w:rPr>
        <w:t xml:space="preserve">Отцом </w:t>
      </w:r>
      <w:r>
        <w:rPr>
          <w:sz w:val="24"/>
          <w:szCs w:val="24"/>
        </w:rPr>
        <w:t xml:space="preserve">структурной лингвистики </w:t>
      </w:r>
      <w:r w:rsidRPr="002D3C31">
        <w:rPr>
          <w:sz w:val="24"/>
          <w:szCs w:val="24"/>
        </w:rPr>
        <w:t xml:space="preserve">считается </w:t>
      </w:r>
      <w:r w:rsidR="00CC080C">
        <w:rPr>
          <w:sz w:val="24"/>
          <w:szCs w:val="24"/>
        </w:rPr>
        <w:t xml:space="preserve">швейцарский лингвист и основоположник семиотики </w:t>
      </w:r>
      <w:r w:rsidRPr="002D3C31">
        <w:rPr>
          <w:sz w:val="24"/>
          <w:szCs w:val="24"/>
        </w:rPr>
        <w:t>Ф</w:t>
      </w:r>
      <w:r w:rsidR="00CC080C">
        <w:rPr>
          <w:sz w:val="24"/>
          <w:szCs w:val="24"/>
        </w:rPr>
        <w:t>ердинанд</w:t>
      </w:r>
      <w:r w:rsidRPr="002D3C31">
        <w:rPr>
          <w:sz w:val="24"/>
          <w:szCs w:val="24"/>
        </w:rPr>
        <w:t xml:space="preserve"> де Соссюр (1857–1913)</w:t>
      </w:r>
      <w:r>
        <w:rPr>
          <w:sz w:val="24"/>
          <w:szCs w:val="24"/>
        </w:rPr>
        <w:t>.</w:t>
      </w:r>
      <w:r w:rsidRPr="002D3C31">
        <w:rPr>
          <w:sz w:val="24"/>
          <w:szCs w:val="24"/>
        </w:rPr>
        <w:t xml:space="preserve"> Соссюр </w:t>
      </w:r>
      <w:r w:rsidR="00CC080C">
        <w:rPr>
          <w:sz w:val="24"/>
          <w:szCs w:val="24"/>
        </w:rPr>
        <w:t>сделал</w:t>
      </w:r>
      <w:r w:rsidRPr="002D3C3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несколько открытий, которые создали основу последующего структурализма. Он описывает новый вид реальности, который замкнут внутри языка и который впоследствии назвали </w:t>
      </w:r>
      <w:r w:rsidRPr="002D3C31">
        <w:rPr>
          <w:b/>
          <w:bCs/>
          <w:sz w:val="24"/>
          <w:szCs w:val="24"/>
        </w:rPr>
        <w:t>Структурой</w:t>
      </w:r>
      <w:r>
        <w:rPr>
          <w:sz w:val="24"/>
          <w:szCs w:val="24"/>
        </w:rPr>
        <w:t xml:space="preserve">. Отметим некоторые из </w:t>
      </w:r>
      <w:r w:rsidR="009A001C">
        <w:rPr>
          <w:sz w:val="24"/>
          <w:szCs w:val="24"/>
        </w:rPr>
        <w:t>стратегий его метода.</w:t>
      </w:r>
    </w:p>
    <w:p w:rsidR="009A001C" w:rsidRDefault="009A001C" w:rsidP="009A001C">
      <w:pPr>
        <w:spacing w:after="0"/>
        <w:ind w:firstLine="709"/>
        <w:jc w:val="both"/>
        <w:rPr>
          <w:sz w:val="24"/>
          <w:szCs w:val="24"/>
        </w:rPr>
      </w:pPr>
    </w:p>
    <w:p w:rsidR="009A001C" w:rsidRDefault="009A001C" w:rsidP="009A001C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ПЕРВАЯ СТРАТЕГИЯ</w:t>
      </w:r>
      <w:r w:rsidR="002D3C31" w:rsidRPr="002D3C31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="002D3C31" w:rsidRPr="002D3C3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он вводит новое представление о знаке. </w:t>
      </w:r>
      <w:r w:rsidR="002D3C31" w:rsidRPr="002D3C31">
        <w:rPr>
          <w:sz w:val="24"/>
          <w:szCs w:val="24"/>
        </w:rPr>
        <w:t xml:space="preserve">Согласно Соссюру, </w:t>
      </w:r>
      <w:r w:rsidR="002D3C31" w:rsidRPr="009A001C">
        <w:rPr>
          <w:b/>
          <w:bCs/>
          <w:sz w:val="24"/>
          <w:szCs w:val="24"/>
        </w:rPr>
        <w:t>знак не соотносится с реальной вещью</w:t>
      </w:r>
      <w:r>
        <w:rPr>
          <w:sz w:val="24"/>
          <w:szCs w:val="24"/>
        </w:rPr>
        <w:t>.</w:t>
      </w:r>
      <w:r w:rsidR="002D3C31" w:rsidRPr="002D3C31">
        <w:rPr>
          <w:sz w:val="24"/>
          <w:szCs w:val="24"/>
        </w:rPr>
        <w:t xml:space="preserve"> </w:t>
      </w:r>
    </w:p>
    <w:p w:rsidR="009A001C" w:rsidRDefault="009A001C" w:rsidP="009A001C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Это вытекает из его структуры, которая состоит из двух частей: </w:t>
      </w:r>
      <w:r w:rsidR="002D3C31" w:rsidRPr="009A001C">
        <w:rPr>
          <w:b/>
          <w:bCs/>
          <w:sz w:val="24"/>
          <w:szCs w:val="24"/>
        </w:rPr>
        <w:t>означаемого и означающего</w:t>
      </w:r>
      <w:r w:rsidR="002D3C31" w:rsidRPr="002D3C31">
        <w:rPr>
          <w:sz w:val="24"/>
          <w:szCs w:val="24"/>
        </w:rPr>
        <w:t xml:space="preserve">. </w:t>
      </w:r>
    </w:p>
    <w:p w:rsidR="009A001C" w:rsidRDefault="002D3C31" w:rsidP="009A001C">
      <w:pPr>
        <w:spacing w:after="0"/>
        <w:ind w:firstLine="709"/>
        <w:jc w:val="both"/>
        <w:rPr>
          <w:sz w:val="24"/>
          <w:szCs w:val="24"/>
        </w:rPr>
      </w:pPr>
      <w:r w:rsidRPr="002D3C31">
        <w:rPr>
          <w:sz w:val="24"/>
          <w:szCs w:val="24"/>
        </w:rPr>
        <w:t xml:space="preserve">Означающее </w:t>
      </w:r>
      <w:r w:rsidR="009A001C">
        <w:rPr>
          <w:sz w:val="24"/>
          <w:szCs w:val="24"/>
        </w:rPr>
        <w:t>-</w:t>
      </w:r>
      <w:r w:rsidRPr="002D3C31">
        <w:rPr>
          <w:sz w:val="24"/>
          <w:szCs w:val="24"/>
        </w:rPr>
        <w:t xml:space="preserve"> акустический </w:t>
      </w:r>
      <w:r w:rsidR="009A001C">
        <w:rPr>
          <w:sz w:val="24"/>
          <w:szCs w:val="24"/>
        </w:rPr>
        <w:t xml:space="preserve">или зрительный </w:t>
      </w:r>
      <w:r w:rsidRPr="002D3C31">
        <w:rPr>
          <w:sz w:val="24"/>
          <w:szCs w:val="24"/>
        </w:rPr>
        <w:t xml:space="preserve">образ, например звукосочетание, или графическая запись. </w:t>
      </w:r>
    </w:p>
    <w:p w:rsidR="009A001C" w:rsidRDefault="002D3C31" w:rsidP="009A001C">
      <w:pPr>
        <w:spacing w:after="0"/>
        <w:ind w:firstLine="709"/>
        <w:jc w:val="both"/>
        <w:rPr>
          <w:sz w:val="24"/>
          <w:szCs w:val="24"/>
        </w:rPr>
      </w:pPr>
      <w:r w:rsidRPr="002D3C31">
        <w:rPr>
          <w:sz w:val="24"/>
          <w:szCs w:val="24"/>
        </w:rPr>
        <w:t xml:space="preserve">Означаемое </w:t>
      </w:r>
      <w:r w:rsidR="009A001C">
        <w:rPr>
          <w:sz w:val="24"/>
          <w:szCs w:val="24"/>
        </w:rPr>
        <w:t>-</w:t>
      </w:r>
      <w:r w:rsidRPr="002D3C31">
        <w:rPr>
          <w:sz w:val="24"/>
          <w:szCs w:val="24"/>
        </w:rPr>
        <w:t xml:space="preserve"> смысл, к которому отсылает этот акустический образ или графическая запись. </w:t>
      </w:r>
    </w:p>
    <w:p w:rsidR="002D3C31" w:rsidRPr="002D3C31" w:rsidRDefault="002D3C31" w:rsidP="009A001C">
      <w:pPr>
        <w:spacing w:after="0"/>
        <w:ind w:firstLine="709"/>
        <w:jc w:val="both"/>
        <w:rPr>
          <w:sz w:val="24"/>
          <w:szCs w:val="24"/>
        </w:rPr>
      </w:pPr>
      <w:r w:rsidRPr="002D3C31">
        <w:rPr>
          <w:sz w:val="24"/>
          <w:szCs w:val="24"/>
        </w:rPr>
        <w:t xml:space="preserve">В классической теории знака нам казалось, что знак «лошадь» отсылает к реальной лошади, но Соссюр говорит, что означающее соотносится с означаемым, а означаемым является </w:t>
      </w:r>
      <w:r w:rsidRPr="009A001C">
        <w:rPr>
          <w:b/>
          <w:bCs/>
          <w:sz w:val="24"/>
          <w:szCs w:val="24"/>
        </w:rPr>
        <w:t>не реальная физическая лошадь</w:t>
      </w:r>
      <w:r w:rsidRPr="002D3C31">
        <w:rPr>
          <w:sz w:val="24"/>
          <w:szCs w:val="24"/>
        </w:rPr>
        <w:t xml:space="preserve">, </w:t>
      </w:r>
      <w:r w:rsidRPr="009A001C">
        <w:rPr>
          <w:b/>
          <w:bCs/>
          <w:sz w:val="24"/>
          <w:szCs w:val="24"/>
        </w:rPr>
        <w:t>а идеальный образ, понятие лошади</w:t>
      </w:r>
      <w:r w:rsidRPr="002D3C31">
        <w:rPr>
          <w:sz w:val="24"/>
          <w:szCs w:val="24"/>
        </w:rPr>
        <w:t>, которое мыслится в сознании каждого конкретного агента речи.</w:t>
      </w:r>
    </w:p>
    <w:p w:rsidR="002D3C31" w:rsidRPr="002D3C31" w:rsidRDefault="002D3C31" w:rsidP="002D3C31">
      <w:pPr>
        <w:spacing w:after="0"/>
        <w:ind w:firstLine="709"/>
        <w:jc w:val="both"/>
        <w:rPr>
          <w:sz w:val="24"/>
          <w:szCs w:val="24"/>
        </w:rPr>
      </w:pPr>
    </w:p>
    <w:p w:rsidR="002D3C31" w:rsidRPr="002D3C31" w:rsidRDefault="009A001C" w:rsidP="002D3C31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ВТОРАЯ СТРАТЕГИЯ -</w:t>
      </w:r>
      <w:r w:rsidR="002D3C31" w:rsidRPr="002D3C31">
        <w:rPr>
          <w:sz w:val="24"/>
          <w:szCs w:val="24"/>
        </w:rPr>
        <w:t xml:space="preserve"> произвольность знака. Характер соотношения слов, знаков, понятий с вещами совершенно произволен. Стол можно назвать стулом, а стул — столом.</w:t>
      </w:r>
    </w:p>
    <w:p w:rsidR="002D3C31" w:rsidRPr="002D3C31" w:rsidRDefault="002D3C31" w:rsidP="002D3C31">
      <w:pPr>
        <w:spacing w:after="0"/>
        <w:ind w:firstLine="709"/>
        <w:jc w:val="both"/>
        <w:rPr>
          <w:sz w:val="24"/>
          <w:szCs w:val="24"/>
        </w:rPr>
      </w:pPr>
    </w:p>
    <w:p w:rsidR="000C3053" w:rsidRDefault="009A001C" w:rsidP="000C3053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ТРЕТЬЯ СТРАТЕГИЯ - </w:t>
      </w:r>
      <w:r w:rsidR="002D3C31" w:rsidRPr="002D3C31">
        <w:rPr>
          <w:sz w:val="24"/>
          <w:szCs w:val="24"/>
        </w:rPr>
        <w:t xml:space="preserve">внутри системы языка мы понимаем только то, что уже вытекает из системы. </w:t>
      </w:r>
      <w:r>
        <w:rPr>
          <w:sz w:val="24"/>
          <w:szCs w:val="24"/>
        </w:rPr>
        <w:t xml:space="preserve">Именно здесь формируется знаменитое правило структурализма </w:t>
      </w:r>
      <w:r w:rsidR="000C3053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0C3053" w:rsidRPr="000C3053">
        <w:rPr>
          <w:b/>
          <w:bCs/>
          <w:sz w:val="24"/>
          <w:szCs w:val="24"/>
        </w:rPr>
        <w:t>«Система предшествует своим элементам, а не наоборот»</w:t>
      </w:r>
      <w:r w:rsidR="000C3053" w:rsidRPr="002D3C31">
        <w:rPr>
          <w:sz w:val="24"/>
          <w:szCs w:val="24"/>
        </w:rPr>
        <w:t>.</w:t>
      </w:r>
      <w:r w:rsidR="00CD77FC">
        <w:rPr>
          <w:sz w:val="24"/>
          <w:szCs w:val="24"/>
        </w:rPr>
        <w:t xml:space="preserve"> Под элементами имеется ввиду «сложившаяся система знаков».</w:t>
      </w:r>
    </w:p>
    <w:p w:rsidR="00BB6BA8" w:rsidRDefault="00BB6BA8" w:rsidP="002D3C31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То, что мы услышим или не услышим, поймем или не поймем, объясняется присутствием </w:t>
      </w:r>
      <w:r w:rsidRPr="002D3C31">
        <w:rPr>
          <w:sz w:val="24"/>
          <w:szCs w:val="24"/>
        </w:rPr>
        <w:t>нек</w:t>
      </w:r>
      <w:r>
        <w:rPr>
          <w:sz w:val="24"/>
          <w:szCs w:val="24"/>
        </w:rPr>
        <w:t>ой</w:t>
      </w:r>
      <w:r w:rsidRPr="002D3C31">
        <w:rPr>
          <w:sz w:val="24"/>
          <w:szCs w:val="24"/>
        </w:rPr>
        <w:t xml:space="preserve"> сложивш</w:t>
      </w:r>
      <w:r>
        <w:rPr>
          <w:sz w:val="24"/>
          <w:szCs w:val="24"/>
        </w:rPr>
        <w:t>ейся</w:t>
      </w:r>
      <w:r w:rsidRPr="002D3C31">
        <w:rPr>
          <w:sz w:val="24"/>
          <w:szCs w:val="24"/>
        </w:rPr>
        <w:t xml:space="preserve"> систем</w:t>
      </w:r>
      <w:r>
        <w:rPr>
          <w:sz w:val="24"/>
          <w:szCs w:val="24"/>
        </w:rPr>
        <w:t>е</w:t>
      </w:r>
      <w:r w:rsidRPr="002D3C31">
        <w:rPr>
          <w:sz w:val="24"/>
          <w:szCs w:val="24"/>
        </w:rPr>
        <w:t xml:space="preserve"> знаков</w:t>
      </w:r>
      <w:r>
        <w:rPr>
          <w:sz w:val="24"/>
          <w:szCs w:val="24"/>
        </w:rPr>
        <w:t>, которая предшествует акту понимания, или акту говорения.</w:t>
      </w:r>
      <w:r>
        <w:rPr>
          <w:rStyle w:val="a7"/>
          <w:sz w:val="24"/>
          <w:szCs w:val="24"/>
        </w:rPr>
        <w:footnoteReference w:id="1"/>
      </w:r>
    </w:p>
    <w:p w:rsidR="00BB6BA8" w:rsidRDefault="00BB6BA8" w:rsidP="002D3C31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Отсюда вытекает деление Соссюром Языка на две части </w:t>
      </w:r>
      <w:r>
        <w:rPr>
          <w:sz w:val="24"/>
          <w:szCs w:val="24"/>
          <w:lang w:val="en-US"/>
        </w:rPr>
        <w:t>Parole</w:t>
      </w:r>
      <w:r w:rsidRPr="00BB6BA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Langue</w:t>
      </w:r>
      <w:r w:rsidRPr="00BB6BA8">
        <w:rPr>
          <w:sz w:val="24"/>
          <w:szCs w:val="24"/>
        </w:rPr>
        <w:t>.</w:t>
      </w:r>
    </w:p>
    <w:p w:rsidR="00CD77FC" w:rsidRPr="00283A88" w:rsidRDefault="00CD77FC" w:rsidP="00BB6BA8">
      <w:pPr>
        <w:spacing w:after="0"/>
        <w:ind w:firstLine="709"/>
        <w:jc w:val="both"/>
        <w:rPr>
          <w:sz w:val="24"/>
          <w:szCs w:val="24"/>
        </w:rPr>
      </w:pPr>
    </w:p>
    <w:p w:rsidR="00CD77FC" w:rsidRDefault="00CD77FC" w:rsidP="00BB6BA8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Parole</w:t>
      </w:r>
      <w:r w:rsidRPr="00CD77F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это </w:t>
      </w:r>
      <w:r w:rsidR="00BB6BA8" w:rsidRPr="002D3C31">
        <w:rPr>
          <w:sz w:val="24"/>
          <w:szCs w:val="24"/>
        </w:rPr>
        <w:t>реальными актами речи, или высказываниями</w:t>
      </w:r>
    </w:p>
    <w:p w:rsidR="0080293E" w:rsidRDefault="00CD77FC" w:rsidP="00CD77FC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lastRenderedPageBreak/>
        <w:t>Langue</w:t>
      </w:r>
      <w:r w:rsidRPr="00CD77F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это </w:t>
      </w:r>
      <w:r w:rsidR="00BB6BA8" w:rsidRPr="002D3C31">
        <w:rPr>
          <w:sz w:val="24"/>
          <w:szCs w:val="24"/>
        </w:rPr>
        <w:t>лежащ</w:t>
      </w:r>
      <w:r>
        <w:rPr>
          <w:sz w:val="24"/>
          <w:szCs w:val="24"/>
        </w:rPr>
        <w:t xml:space="preserve">ая в основе актов речи </w:t>
      </w:r>
      <w:r w:rsidR="00BB6BA8" w:rsidRPr="002D3C31">
        <w:rPr>
          <w:sz w:val="24"/>
          <w:szCs w:val="24"/>
        </w:rPr>
        <w:t>систем</w:t>
      </w:r>
      <w:r>
        <w:rPr>
          <w:sz w:val="24"/>
          <w:szCs w:val="24"/>
        </w:rPr>
        <w:t>а</w:t>
      </w:r>
      <w:r w:rsidR="00BB6BA8" w:rsidRPr="002D3C31">
        <w:rPr>
          <w:sz w:val="24"/>
          <w:szCs w:val="24"/>
        </w:rPr>
        <w:t>, которой человек овладевает при обучении языку</w:t>
      </w:r>
      <w:r>
        <w:rPr>
          <w:sz w:val="24"/>
          <w:szCs w:val="24"/>
        </w:rPr>
        <w:t>.</w:t>
      </w:r>
      <w:r w:rsidR="00BB6BA8">
        <w:rPr>
          <w:rStyle w:val="a7"/>
          <w:sz w:val="24"/>
          <w:szCs w:val="24"/>
        </w:rPr>
        <w:footnoteReference w:id="2"/>
      </w:r>
      <w:r w:rsidR="0080293E">
        <w:rPr>
          <w:sz w:val="24"/>
          <w:szCs w:val="24"/>
        </w:rPr>
        <w:t xml:space="preserve"> </w:t>
      </w:r>
    </w:p>
    <w:p w:rsidR="00BB6BA8" w:rsidRDefault="0080293E" w:rsidP="00CD77FC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Таким образом, речь идет о приоритете некой глубинной структуры, обнаружение которой является целью аналитического метода Структурализма. </w:t>
      </w:r>
    </w:p>
    <w:p w:rsidR="00692810" w:rsidRDefault="001D4E02" w:rsidP="00692810">
      <w:pPr>
        <w:spacing w:after="0"/>
        <w:ind w:firstLine="708"/>
        <w:jc w:val="both"/>
        <w:rPr>
          <w:sz w:val="24"/>
          <w:szCs w:val="24"/>
        </w:rPr>
      </w:pPr>
      <w:r w:rsidRPr="001D4E02">
        <w:rPr>
          <w:b/>
          <w:bCs/>
          <w:sz w:val="24"/>
          <w:szCs w:val="24"/>
        </w:rPr>
        <w:t>Определение</w:t>
      </w:r>
      <w:r w:rsidRPr="001D4E02">
        <w:rPr>
          <w:sz w:val="24"/>
          <w:szCs w:val="24"/>
        </w:rPr>
        <w:t xml:space="preserve">: </w:t>
      </w:r>
      <w:r w:rsidR="00692810" w:rsidRPr="00283683">
        <w:rPr>
          <w:i/>
          <w:iCs/>
          <w:sz w:val="24"/>
          <w:szCs w:val="24"/>
          <w:u w:val="single"/>
        </w:rPr>
        <w:t>Глубинная структура — формальная конструкция, лишенная содержания, которая лежит в основании, и сама по себе не предполагает объяснения</w:t>
      </w:r>
      <w:r w:rsidR="00692810" w:rsidRPr="00283683">
        <w:rPr>
          <w:i/>
          <w:iCs/>
          <w:sz w:val="24"/>
          <w:szCs w:val="24"/>
        </w:rPr>
        <w:t>»</w:t>
      </w:r>
      <w:r w:rsidR="00692810" w:rsidRPr="00EA2554">
        <w:rPr>
          <w:sz w:val="24"/>
          <w:szCs w:val="24"/>
        </w:rPr>
        <w:t>.</w:t>
      </w:r>
    </w:p>
    <w:p w:rsidR="0080293E" w:rsidRDefault="0080293E" w:rsidP="00692810">
      <w:pPr>
        <w:spacing w:after="0"/>
        <w:ind w:firstLine="708"/>
        <w:jc w:val="both"/>
        <w:rPr>
          <w:sz w:val="24"/>
          <w:szCs w:val="24"/>
        </w:rPr>
      </w:pPr>
    </w:p>
    <w:p w:rsidR="00692810" w:rsidRDefault="001D4E02" w:rsidP="00692810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Согласно </w:t>
      </w:r>
      <w:r w:rsidR="00692810">
        <w:rPr>
          <w:sz w:val="24"/>
          <w:szCs w:val="24"/>
        </w:rPr>
        <w:t>российск</w:t>
      </w:r>
      <w:r>
        <w:rPr>
          <w:sz w:val="24"/>
          <w:szCs w:val="24"/>
        </w:rPr>
        <w:t>ому</w:t>
      </w:r>
      <w:r w:rsidR="00692810">
        <w:rPr>
          <w:sz w:val="24"/>
          <w:szCs w:val="24"/>
        </w:rPr>
        <w:t xml:space="preserve"> философ</w:t>
      </w:r>
      <w:r>
        <w:rPr>
          <w:sz w:val="24"/>
          <w:szCs w:val="24"/>
        </w:rPr>
        <w:t>у</w:t>
      </w:r>
      <w:r w:rsidR="00692810">
        <w:rPr>
          <w:sz w:val="24"/>
          <w:szCs w:val="24"/>
        </w:rPr>
        <w:t>, исследовател</w:t>
      </w:r>
      <w:r>
        <w:rPr>
          <w:sz w:val="24"/>
          <w:szCs w:val="24"/>
        </w:rPr>
        <w:t>ю</w:t>
      </w:r>
      <w:r w:rsidR="00692810">
        <w:rPr>
          <w:sz w:val="24"/>
          <w:szCs w:val="24"/>
        </w:rPr>
        <w:t xml:space="preserve"> неклассической философии Диан</w:t>
      </w:r>
      <w:r>
        <w:rPr>
          <w:sz w:val="24"/>
          <w:szCs w:val="24"/>
        </w:rPr>
        <w:t>е</w:t>
      </w:r>
      <w:r w:rsidR="00692810">
        <w:rPr>
          <w:sz w:val="24"/>
          <w:szCs w:val="24"/>
        </w:rPr>
        <w:t xml:space="preserve"> </w:t>
      </w:r>
      <w:proofErr w:type="spellStart"/>
      <w:r w:rsidR="00692810">
        <w:rPr>
          <w:sz w:val="24"/>
          <w:szCs w:val="24"/>
        </w:rPr>
        <w:t>Гаспарян</w:t>
      </w:r>
      <w:proofErr w:type="spellEnd"/>
      <w:r w:rsidR="00692810">
        <w:rPr>
          <w:sz w:val="24"/>
          <w:szCs w:val="24"/>
        </w:rPr>
        <w:t xml:space="preserve">, </w:t>
      </w:r>
      <w:r w:rsidR="00692810" w:rsidRPr="00283683">
        <w:rPr>
          <w:i/>
          <w:iCs/>
          <w:sz w:val="24"/>
          <w:szCs w:val="24"/>
        </w:rPr>
        <w:t xml:space="preserve">«для понимания смысла мифа, литературы или какого-то культурного объекта нам необходимо обнаружить </w:t>
      </w:r>
      <w:r w:rsidR="00692810" w:rsidRPr="001950D4">
        <w:rPr>
          <w:i/>
          <w:iCs/>
          <w:sz w:val="24"/>
          <w:szCs w:val="24"/>
          <w:u w:val="single"/>
        </w:rPr>
        <w:t>глубинную структуру, которая определяет это явление в качестве своего проявления</w:t>
      </w:r>
      <w:r w:rsidR="00692810" w:rsidRPr="00283683">
        <w:rPr>
          <w:i/>
          <w:iCs/>
          <w:sz w:val="24"/>
          <w:szCs w:val="24"/>
        </w:rPr>
        <w:t>. Если мы при раскопках поднимаем на поверхность некоторую статуэтку VI века до нашей эры, то для ответов на вопросы ученый проводит лабораторный анализ, а культуролог или историк ищет смысл этого артефакта, а значит, сначала его глубинную структуру.</w:t>
      </w:r>
    </w:p>
    <w:p w:rsidR="0080293E" w:rsidRDefault="0080293E" w:rsidP="00692810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Пример: статуэтка Шивы и Парвати</w:t>
      </w:r>
    </w:p>
    <w:p w:rsidR="0080293E" w:rsidRDefault="0080293E" w:rsidP="00692810">
      <w:pPr>
        <w:spacing w:after="0"/>
        <w:ind w:firstLine="708"/>
        <w:jc w:val="both"/>
        <w:rPr>
          <w:sz w:val="24"/>
          <w:szCs w:val="24"/>
        </w:rPr>
      </w:pPr>
    </w:p>
    <w:p w:rsidR="00692810" w:rsidRDefault="00692810" w:rsidP="00692810">
      <w:pPr>
        <w:spacing w:after="0"/>
        <w:ind w:firstLine="708"/>
        <w:jc w:val="both"/>
        <w:rPr>
          <w:i/>
          <w:iCs/>
          <w:sz w:val="24"/>
          <w:szCs w:val="24"/>
        </w:rPr>
      </w:pPr>
      <w:r w:rsidRPr="00283683">
        <w:rPr>
          <w:i/>
          <w:iCs/>
          <w:sz w:val="24"/>
          <w:szCs w:val="24"/>
        </w:rPr>
        <w:t xml:space="preserve">Согласно структурализму, структура не должна быть еще одним рассказом. Когда мы читаем литературное произведение и спрашиваем, о чем оно, появляются разные интерпретации. Например, смысл мифа об Эдипе в том, чтобы показать, что можно обладать физическим зрением, но быть слепцом, или, как часто говорят философы, нужно отказаться от чувственного взора и посмотреть взором интеллектуальным. </w:t>
      </w:r>
      <w:r w:rsidRPr="00F408B6">
        <w:rPr>
          <w:i/>
          <w:iCs/>
          <w:sz w:val="24"/>
          <w:szCs w:val="24"/>
        </w:rPr>
        <w:t xml:space="preserve">С точки зрения структурализма </w:t>
      </w:r>
      <w:r w:rsidRPr="00F408B6">
        <w:rPr>
          <w:b/>
          <w:bCs/>
          <w:i/>
          <w:iCs/>
          <w:sz w:val="24"/>
          <w:szCs w:val="24"/>
        </w:rPr>
        <w:t>все интерпретации любого произведения не годятся</w:t>
      </w:r>
      <w:r w:rsidRPr="00F408B6">
        <w:rPr>
          <w:i/>
          <w:iCs/>
          <w:sz w:val="24"/>
          <w:szCs w:val="24"/>
        </w:rPr>
        <w:t>, потому как указывают на какую-то авторскую интерпретацию, которая тоже требует понимания.</w:t>
      </w:r>
    </w:p>
    <w:p w:rsidR="00B17CFF" w:rsidRDefault="00B17CFF" w:rsidP="00692810">
      <w:pPr>
        <w:spacing w:after="0"/>
        <w:ind w:firstLine="708"/>
        <w:jc w:val="both"/>
        <w:rPr>
          <w:sz w:val="24"/>
          <w:szCs w:val="24"/>
        </w:rPr>
      </w:pPr>
    </w:p>
    <w:p w:rsidR="00B17CFF" w:rsidRDefault="00B17CFF" w:rsidP="00B17CFF">
      <w:pPr>
        <w:spacing w:after="0"/>
        <w:ind w:firstLine="708"/>
        <w:jc w:val="center"/>
        <w:rPr>
          <w:sz w:val="24"/>
          <w:szCs w:val="24"/>
        </w:rPr>
      </w:pPr>
      <w:r w:rsidRPr="00B17CFF">
        <w:rPr>
          <w:b/>
          <w:bCs/>
          <w:sz w:val="24"/>
          <w:szCs w:val="24"/>
        </w:rPr>
        <w:t>Исток языкового и культурного конфликта нужно искать в особенностях глубинной структуры</w:t>
      </w:r>
    </w:p>
    <w:p w:rsidR="00B17CFF" w:rsidRDefault="00B17CFF" w:rsidP="00692810">
      <w:pPr>
        <w:spacing w:after="0"/>
        <w:ind w:firstLine="708"/>
        <w:jc w:val="both"/>
        <w:rPr>
          <w:sz w:val="24"/>
          <w:szCs w:val="24"/>
        </w:rPr>
      </w:pPr>
    </w:p>
    <w:p w:rsidR="00B17CFF" w:rsidRPr="00B17CFF" w:rsidRDefault="00B17CFF" w:rsidP="00692810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Глубинная структура сама по себе уже содержит фундаментальное противоречие, которое порождает конфликт и сам феномен культуры, буквально пронизанной конфликтами.  </w:t>
      </w:r>
    </w:p>
    <w:p w:rsidR="00B17CFF" w:rsidRDefault="00B17CFF" w:rsidP="00692810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Суть заключается в том, что глубинная структура имеет форму бинарной оппозиции или набора бинарных оппозиций. </w:t>
      </w:r>
    </w:p>
    <w:p w:rsidR="00B17CFF" w:rsidRDefault="00B17CFF" w:rsidP="00692810">
      <w:pPr>
        <w:spacing w:after="0"/>
        <w:ind w:firstLine="708"/>
        <w:jc w:val="both"/>
        <w:rPr>
          <w:sz w:val="24"/>
          <w:szCs w:val="24"/>
        </w:rPr>
      </w:pPr>
    </w:p>
    <w:p w:rsidR="003176DE" w:rsidRDefault="003176DE" w:rsidP="003176DE">
      <w:pPr>
        <w:spacing w:after="0"/>
        <w:ind w:firstLine="708"/>
        <w:jc w:val="both"/>
        <w:rPr>
          <w:sz w:val="24"/>
          <w:szCs w:val="24"/>
        </w:rPr>
      </w:pPr>
      <w:r w:rsidRPr="003176DE">
        <w:rPr>
          <w:b/>
          <w:bCs/>
          <w:sz w:val="24"/>
          <w:szCs w:val="24"/>
        </w:rPr>
        <w:t>Определение</w:t>
      </w:r>
      <w:r>
        <w:rPr>
          <w:sz w:val="24"/>
          <w:szCs w:val="24"/>
        </w:rPr>
        <w:t>:</w:t>
      </w:r>
      <w:r w:rsidRPr="003176DE">
        <w:rPr>
          <w:i/>
          <w:iCs/>
          <w:sz w:val="24"/>
          <w:szCs w:val="24"/>
        </w:rPr>
        <w:t xml:space="preserve"> «Бинарная оппозиция — универсальное средство рационального описания мира, где одновременно рассматриваются два противоположных понятия, одно из которых утверждает какое-либо качество, а другое — отрицает. Считается неотъемлемым качеством дискурсивного мышления, противопоставляемого различным формам интуиции».</w:t>
      </w:r>
    </w:p>
    <w:p w:rsidR="003176DE" w:rsidRDefault="003176DE" w:rsidP="00692810">
      <w:pPr>
        <w:spacing w:after="0"/>
        <w:ind w:firstLine="708"/>
        <w:jc w:val="both"/>
        <w:rPr>
          <w:sz w:val="24"/>
          <w:szCs w:val="24"/>
        </w:rPr>
      </w:pPr>
    </w:p>
    <w:p w:rsidR="00B17CFF" w:rsidRPr="00B17CFF" w:rsidRDefault="00B17CFF" w:rsidP="00692810">
      <w:pPr>
        <w:spacing w:after="0"/>
        <w:ind w:firstLine="708"/>
        <w:jc w:val="both"/>
        <w:rPr>
          <w:b/>
          <w:bCs/>
          <w:sz w:val="24"/>
          <w:szCs w:val="24"/>
        </w:rPr>
      </w:pPr>
      <w:r w:rsidRPr="00B17CFF">
        <w:rPr>
          <w:b/>
          <w:bCs/>
          <w:sz w:val="24"/>
          <w:szCs w:val="24"/>
        </w:rPr>
        <w:t>Пример</w:t>
      </w:r>
    </w:p>
    <w:p w:rsidR="00B17CFF" w:rsidRDefault="00B17CFF" w:rsidP="00692810">
      <w:pPr>
        <w:spacing w:after="0"/>
        <w:ind w:firstLine="708"/>
        <w:jc w:val="both"/>
        <w:rPr>
          <w:sz w:val="24"/>
          <w:szCs w:val="24"/>
        </w:rPr>
      </w:pPr>
    </w:p>
    <w:p w:rsidR="00B17CFF" w:rsidRPr="00273342" w:rsidRDefault="00B17CFF" w:rsidP="00B17CFF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Примером может служить </w:t>
      </w:r>
      <w:r w:rsidRPr="001950D4">
        <w:rPr>
          <w:b/>
          <w:bCs/>
          <w:sz w:val="24"/>
          <w:szCs w:val="24"/>
        </w:rPr>
        <w:t>миф об Эдипе</w:t>
      </w:r>
      <w:r>
        <w:rPr>
          <w:sz w:val="24"/>
          <w:szCs w:val="24"/>
        </w:rPr>
        <w:t xml:space="preserve">. Миф говорит об истории Эдипа, чьим отцом был царя Фив Лай, а матерью – царица </w:t>
      </w:r>
      <w:proofErr w:type="spellStart"/>
      <w:r>
        <w:rPr>
          <w:sz w:val="24"/>
          <w:szCs w:val="24"/>
        </w:rPr>
        <w:t>Иокаста</w:t>
      </w:r>
      <w:proofErr w:type="spellEnd"/>
      <w:r>
        <w:rPr>
          <w:sz w:val="24"/>
          <w:szCs w:val="24"/>
        </w:rPr>
        <w:t>. Царь Лай</w:t>
      </w:r>
      <w:r w:rsidRPr="00273342">
        <w:rPr>
          <w:sz w:val="24"/>
          <w:szCs w:val="24"/>
        </w:rPr>
        <w:t>, испугавшись предсказания</w:t>
      </w:r>
      <w:r>
        <w:rPr>
          <w:sz w:val="24"/>
          <w:szCs w:val="24"/>
        </w:rPr>
        <w:t xml:space="preserve"> от Дельфийского оракула</w:t>
      </w:r>
      <w:r w:rsidRPr="00273342">
        <w:rPr>
          <w:sz w:val="24"/>
          <w:szCs w:val="24"/>
        </w:rPr>
        <w:t xml:space="preserve">, что его сын от </w:t>
      </w:r>
      <w:proofErr w:type="spellStart"/>
      <w:r w:rsidRPr="00273342">
        <w:rPr>
          <w:sz w:val="24"/>
          <w:szCs w:val="24"/>
        </w:rPr>
        <w:t>Иокасты</w:t>
      </w:r>
      <w:proofErr w:type="spellEnd"/>
      <w:r w:rsidRPr="00273342">
        <w:rPr>
          <w:sz w:val="24"/>
          <w:szCs w:val="24"/>
        </w:rPr>
        <w:t xml:space="preserve"> будет его убийцей, решил избавиться от ребёнка. Однако человек, которому было приказано убить младенца, пожалел его и отдал пастуху из Коринфа. Мальчик был усыновлён коринфским царём </w:t>
      </w:r>
      <w:proofErr w:type="spellStart"/>
      <w:r w:rsidRPr="00273342">
        <w:rPr>
          <w:sz w:val="24"/>
          <w:szCs w:val="24"/>
        </w:rPr>
        <w:t>Полибом</w:t>
      </w:r>
      <w:proofErr w:type="spellEnd"/>
      <w:r w:rsidRPr="00273342">
        <w:rPr>
          <w:sz w:val="24"/>
          <w:szCs w:val="24"/>
        </w:rPr>
        <w:t xml:space="preserve">. Повзрослевший Эдип, узнав о пророчестве, которое говорит, что он убьёт родного отца и женится на матери, решает покинуть своих приёмных родителей в надежде избежать злой участи. У самого города Фивы на него чуть не наехала колесница, всадники которой начали </w:t>
      </w:r>
      <w:r w:rsidRPr="00273342">
        <w:rPr>
          <w:sz w:val="24"/>
          <w:szCs w:val="24"/>
        </w:rPr>
        <w:lastRenderedPageBreak/>
        <w:t>оскорблять и бить юношу. В завязавшейся драке Эдип убивает сидевшего в колеснице старика и троих из четырёх его спутников. Старик, сидевший в колеснице, был родным отцом Эдипа</w:t>
      </w:r>
      <w:r>
        <w:rPr>
          <w:sz w:val="24"/>
          <w:szCs w:val="24"/>
        </w:rPr>
        <w:t xml:space="preserve">, который ехал спросить у оракула, как избавиться от чудовища Сфинкса - </w:t>
      </w:r>
      <w:r w:rsidRPr="00437179">
        <w:rPr>
          <w:sz w:val="24"/>
          <w:szCs w:val="24"/>
        </w:rPr>
        <w:t xml:space="preserve">женщина с львиным телом, </w:t>
      </w:r>
      <w:r>
        <w:rPr>
          <w:sz w:val="24"/>
          <w:szCs w:val="24"/>
        </w:rPr>
        <w:t xml:space="preserve">которая </w:t>
      </w:r>
      <w:r w:rsidRPr="00437179">
        <w:rPr>
          <w:sz w:val="24"/>
          <w:szCs w:val="24"/>
        </w:rPr>
        <w:t xml:space="preserve">задавала прохожим загадки, и кто не мог отгадать, тех </w:t>
      </w:r>
      <w:r>
        <w:rPr>
          <w:sz w:val="24"/>
          <w:szCs w:val="24"/>
        </w:rPr>
        <w:t>убивала.</w:t>
      </w:r>
      <w:r w:rsidRPr="00273342">
        <w:rPr>
          <w:sz w:val="24"/>
          <w:szCs w:val="24"/>
        </w:rPr>
        <w:t xml:space="preserve"> Эдип</w:t>
      </w:r>
      <w:r>
        <w:rPr>
          <w:sz w:val="24"/>
          <w:szCs w:val="24"/>
        </w:rPr>
        <w:t xml:space="preserve"> разгадал загадку</w:t>
      </w:r>
      <w:r w:rsidRPr="00273342">
        <w:rPr>
          <w:sz w:val="24"/>
          <w:szCs w:val="24"/>
        </w:rPr>
        <w:t xml:space="preserve"> Сфинкса, </w:t>
      </w:r>
      <w:r>
        <w:rPr>
          <w:sz w:val="24"/>
          <w:szCs w:val="24"/>
        </w:rPr>
        <w:t>после чего оно бросается в пропасть. Сам Эдип становится</w:t>
      </w:r>
      <w:r w:rsidRPr="00273342">
        <w:rPr>
          <w:sz w:val="24"/>
          <w:szCs w:val="24"/>
        </w:rPr>
        <w:t xml:space="preserve"> правителем Фив и берёт в жёны вдову погибшего от рук разбойников царя Лая — </w:t>
      </w:r>
      <w:proofErr w:type="spellStart"/>
      <w:r w:rsidRPr="00273342">
        <w:rPr>
          <w:sz w:val="24"/>
          <w:szCs w:val="24"/>
        </w:rPr>
        <w:t>Иокасту</w:t>
      </w:r>
      <w:proofErr w:type="spellEnd"/>
      <w:r w:rsidRPr="00273342">
        <w:rPr>
          <w:sz w:val="24"/>
          <w:szCs w:val="24"/>
        </w:rPr>
        <w:t>. Так сбывается пророчество.</w:t>
      </w:r>
    </w:p>
    <w:p w:rsidR="00B17CFF" w:rsidRDefault="00B17CFF" w:rsidP="00B17CFF">
      <w:pPr>
        <w:spacing w:after="0"/>
        <w:ind w:firstLine="708"/>
        <w:jc w:val="both"/>
        <w:rPr>
          <w:sz w:val="24"/>
          <w:szCs w:val="24"/>
        </w:rPr>
      </w:pPr>
      <w:r w:rsidRPr="00273342">
        <w:rPr>
          <w:sz w:val="24"/>
          <w:szCs w:val="24"/>
        </w:rPr>
        <w:t xml:space="preserve">15 лет спустя на город обрушивается эпидемия чумы. Пытаясь найти причину чумы, жители города обращаются к </w:t>
      </w:r>
      <w:r>
        <w:rPr>
          <w:sz w:val="24"/>
          <w:szCs w:val="24"/>
        </w:rPr>
        <w:t>оракулу</w:t>
      </w:r>
      <w:r w:rsidRPr="00273342">
        <w:rPr>
          <w:sz w:val="24"/>
          <w:szCs w:val="24"/>
        </w:rPr>
        <w:t xml:space="preserve">, который говорит о необходимости найти и изгнать убийцу царя Лая. </w:t>
      </w:r>
      <w:r>
        <w:rPr>
          <w:sz w:val="24"/>
          <w:szCs w:val="24"/>
        </w:rPr>
        <w:t xml:space="preserve">Эдип просит помощи у слепого прорицателя </w:t>
      </w:r>
      <w:proofErr w:type="spellStart"/>
      <w:r>
        <w:rPr>
          <w:sz w:val="24"/>
          <w:szCs w:val="24"/>
        </w:rPr>
        <w:t>Тиресия</w:t>
      </w:r>
      <w:proofErr w:type="spellEnd"/>
      <w:r>
        <w:rPr>
          <w:sz w:val="24"/>
          <w:szCs w:val="24"/>
        </w:rPr>
        <w:t xml:space="preserve">, который говорит, что убийца царя Лая сам Эдип. Пастух, который прибыл из Коринфа, подтверждает, что Эдип не сын царя Коринфа, а сын Лая и царицы </w:t>
      </w:r>
      <w:proofErr w:type="spellStart"/>
      <w:r>
        <w:rPr>
          <w:sz w:val="24"/>
          <w:szCs w:val="24"/>
        </w:rPr>
        <w:t>Иокасты</w:t>
      </w:r>
      <w:proofErr w:type="spellEnd"/>
      <w:r>
        <w:rPr>
          <w:sz w:val="24"/>
          <w:szCs w:val="24"/>
        </w:rPr>
        <w:t>.</w:t>
      </w:r>
      <w:r w:rsidRPr="00273342">
        <w:rPr>
          <w:sz w:val="24"/>
          <w:szCs w:val="24"/>
        </w:rPr>
        <w:t xml:space="preserve"> </w:t>
      </w:r>
      <w:proofErr w:type="spellStart"/>
      <w:r w:rsidRPr="00273342">
        <w:rPr>
          <w:sz w:val="24"/>
          <w:szCs w:val="24"/>
        </w:rPr>
        <w:t>Иокаста</w:t>
      </w:r>
      <w:proofErr w:type="spellEnd"/>
      <w:r w:rsidRPr="00273342">
        <w:rPr>
          <w:sz w:val="24"/>
          <w:szCs w:val="24"/>
        </w:rPr>
        <w:t>, добравшаяся до правды раньше Эдипа, пытается остановить его поиски, но ей это не удаётся, и, не выдержав позора, она убивает себя. Но Эдип, считая себя недостойным смерти, выкалывает себе глаза.</w:t>
      </w:r>
    </w:p>
    <w:p w:rsidR="00D70FB7" w:rsidRDefault="00D442A1" w:rsidP="00B17CFF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основе лежит глубинная структура – бинарная оппозиция «Рок и Свобода». Эта проблема не разрешима. </w:t>
      </w:r>
      <w:r w:rsidR="00D70FB7">
        <w:rPr>
          <w:sz w:val="24"/>
          <w:szCs w:val="24"/>
        </w:rPr>
        <w:t>Помимо этого, можно отметить такие бинарные оппозиции как «Вера и Факт», которая лежит в основе мифов о происхождении человека (это существо, созданное высшей силой или рожденное от союза мужчины и женщины?). Также можно отметить бинарную оппозицию «Смерть и жизнь» (Пример из монолога Гамлета «Быть или не быть?»).</w:t>
      </w:r>
    </w:p>
    <w:p w:rsidR="00D70FB7" w:rsidRPr="00D70FB7" w:rsidRDefault="00D70FB7" w:rsidP="00D70FB7">
      <w:pPr>
        <w:spacing w:after="0"/>
        <w:ind w:firstLine="708"/>
        <w:jc w:val="both"/>
        <w:rPr>
          <w:sz w:val="24"/>
          <w:szCs w:val="24"/>
        </w:rPr>
      </w:pPr>
      <w:r w:rsidRPr="00D70FB7">
        <w:rPr>
          <w:sz w:val="24"/>
          <w:szCs w:val="24"/>
        </w:rPr>
        <w:t>Быть или не быть, вот в чем вопрос. Достойно ль</w:t>
      </w:r>
    </w:p>
    <w:p w:rsidR="00D70FB7" w:rsidRPr="00D70FB7" w:rsidRDefault="00D70FB7" w:rsidP="00D70FB7">
      <w:pPr>
        <w:spacing w:after="0"/>
        <w:ind w:firstLine="708"/>
        <w:jc w:val="both"/>
        <w:rPr>
          <w:sz w:val="24"/>
          <w:szCs w:val="24"/>
        </w:rPr>
      </w:pPr>
      <w:r w:rsidRPr="00D70FB7">
        <w:rPr>
          <w:sz w:val="24"/>
          <w:szCs w:val="24"/>
        </w:rPr>
        <w:t>Смиряться под ударами судьбы,</w:t>
      </w:r>
    </w:p>
    <w:p w:rsidR="00D70FB7" w:rsidRPr="00D70FB7" w:rsidRDefault="00D70FB7" w:rsidP="00D70FB7">
      <w:pPr>
        <w:spacing w:after="0"/>
        <w:ind w:firstLine="708"/>
        <w:jc w:val="both"/>
        <w:rPr>
          <w:sz w:val="24"/>
          <w:szCs w:val="24"/>
        </w:rPr>
      </w:pPr>
      <w:r w:rsidRPr="00D70FB7">
        <w:rPr>
          <w:sz w:val="24"/>
          <w:szCs w:val="24"/>
        </w:rPr>
        <w:t>Иль надо оказать сопротивленье</w:t>
      </w:r>
    </w:p>
    <w:p w:rsidR="00D70FB7" w:rsidRPr="00D70FB7" w:rsidRDefault="00D70FB7" w:rsidP="00D70FB7">
      <w:pPr>
        <w:spacing w:after="0"/>
        <w:ind w:firstLine="708"/>
        <w:jc w:val="both"/>
        <w:rPr>
          <w:sz w:val="24"/>
          <w:szCs w:val="24"/>
        </w:rPr>
      </w:pPr>
      <w:r w:rsidRPr="00D70FB7">
        <w:rPr>
          <w:sz w:val="24"/>
          <w:szCs w:val="24"/>
        </w:rPr>
        <w:t>И в смертной схватке с целым морем бед</w:t>
      </w:r>
    </w:p>
    <w:p w:rsidR="00D70FB7" w:rsidRPr="00D70FB7" w:rsidRDefault="00D70FB7" w:rsidP="00D70FB7">
      <w:pPr>
        <w:spacing w:after="0"/>
        <w:ind w:firstLine="708"/>
        <w:jc w:val="both"/>
        <w:rPr>
          <w:sz w:val="24"/>
          <w:szCs w:val="24"/>
        </w:rPr>
      </w:pPr>
      <w:r w:rsidRPr="00D70FB7">
        <w:rPr>
          <w:sz w:val="24"/>
          <w:szCs w:val="24"/>
        </w:rPr>
        <w:t>Покончить с ними? Умереть. Забыться.</w:t>
      </w:r>
    </w:p>
    <w:p w:rsidR="00D70FB7" w:rsidRPr="00D70FB7" w:rsidRDefault="00D70FB7" w:rsidP="00D70FB7">
      <w:pPr>
        <w:spacing w:after="0"/>
        <w:ind w:firstLine="708"/>
        <w:jc w:val="both"/>
        <w:rPr>
          <w:sz w:val="24"/>
          <w:szCs w:val="24"/>
        </w:rPr>
      </w:pPr>
      <w:r w:rsidRPr="00D70FB7">
        <w:rPr>
          <w:sz w:val="24"/>
          <w:szCs w:val="24"/>
        </w:rPr>
        <w:t>И знать, что этим обрываешь цепь</w:t>
      </w:r>
    </w:p>
    <w:p w:rsidR="00D70FB7" w:rsidRPr="00D70FB7" w:rsidRDefault="00D70FB7" w:rsidP="00D70FB7">
      <w:pPr>
        <w:spacing w:after="0"/>
        <w:ind w:firstLine="708"/>
        <w:jc w:val="both"/>
        <w:rPr>
          <w:sz w:val="24"/>
          <w:szCs w:val="24"/>
        </w:rPr>
      </w:pPr>
      <w:r w:rsidRPr="00D70FB7">
        <w:rPr>
          <w:sz w:val="24"/>
          <w:szCs w:val="24"/>
        </w:rPr>
        <w:t>Сердечных мук и тысячи лишений,</w:t>
      </w:r>
    </w:p>
    <w:p w:rsidR="00D70FB7" w:rsidRPr="00D70FB7" w:rsidRDefault="00D70FB7" w:rsidP="00D70FB7">
      <w:pPr>
        <w:spacing w:after="0"/>
        <w:ind w:firstLine="708"/>
        <w:jc w:val="both"/>
        <w:rPr>
          <w:sz w:val="24"/>
          <w:szCs w:val="24"/>
        </w:rPr>
      </w:pPr>
      <w:r w:rsidRPr="00D70FB7">
        <w:rPr>
          <w:sz w:val="24"/>
          <w:szCs w:val="24"/>
        </w:rPr>
        <w:t>Присущих телу. Это ли не цель</w:t>
      </w:r>
    </w:p>
    <w:p w:rsidR="00D70FB7" w:rsidRPr="00D70FB7" w:rsidRDefault="00D70FB7" w:rsidP="00D70FB7">
      <w:pPr>
        <w:spacing w:after="0"/>
        <w:ind w:firstLine="708"/>
        <w:jc w:val="both"/>
        <w:rPr>
          <w:sz w:val="24"/>
          <w:szCs w:val="24"/>
        </w:rPr>
      </w:pPr>
      <w:r w:rsidRPr="00D70FB7">
        <w:rPr>
          <w:sz w:val="24"/>
          <w:szCs w:val="24"/>
        </w:rPr>
        <w:t>Желанная? Скончаться. Сном забыться.</w:t>
      </w:r>
    </w:p>
    <w:p w:rsidR="00D70FB7" w:rsidRPr="00D70FB7" w:rsidRDefault="00D70FB7" w:rsidP="00D70FB7">
      <w:pPr>
        <w:spacing w:after="0"/>
        <w:ind w:firstLine="708"/>
        <w:jc w:val="both"/>
        <w:rPr>
          <w:sz w:val="24"/>
          <w:szCs w:val="24"/>
        </w:rPr>
      </w:pPr>
      <w:r w:rsidRPr="00D70FB7">
        <w:rPr>
          <w:sz w:val="24"/>
          <w:szCs w:val="24"/>
        </w:rPr>
        <w:t>Уснуть… и видеть сны? Вот и ответ.</w:t>
      </w:r>
    </w:p>
    <w:p w:rsidR="00D70FB7" w:rsidRPr="00D70FB7" w:rsidRDefault="00D70FB7" w:rsidP="00D70FB7">
      <w:pPr>
        <w:spacing w:after="0"/>
        <w:ind w:firstLine="708"/>
        <w:jc w:val="both"/>
        <w:rPr>
          <w:sz w:val="24"/>
          <w:szCs w:val="24"/>
        </w:rPr>
      </w:pPr>
      <w:r w:rsidRPr="00D70FB7">
        <w:rPr>
          <w:sz w:val="24"/>
          <w:szCs w:val="24"/>
        </w:rPr>
        <w:t>Какие сны в том смертном сне приснятся,</w:t>
      </w:r>
    </w:p>
    <w:p w:rsidR="00D442A1" w:rsidRDefault="00D70FB7" w:rsidP="00D70FB7">
      <w:pPr>
        <w:spacing w:after="0"/>
        <w:ind w:firstLine="708"/>
        <w:jc w:val="both"/>
        <w:rPr>
          <w:sz w:val="24"/>
          <w:szCs w:val="24"/>
        </w:rPr>
      </w:pPr>
      <w:r w:rsidRPr="00D70FB7">
        <w:rPr>
          <w:sz w:val="24"/>
          <w:szCs w:val="24"/>
        </w:rPr>
        <w:t>Когда покров земного чувства снят?</w:t>
      </w:r>
    </w:p>
    <w:p w:rsidR="00D442A1" w:rsidRDefault="00D442A1" w:rsidP="00B17CFF">
      <w:pPr>
        <w:spacing w:after="0"/>
        <w:ind w:firstLine="708"/>
        <w:jc w:val="both"/>
        <w:rPr>
          <w:sz w:val="24"/>
          <w:szCs w:val="24"/>
        </w:rPr>
      </w:pPr>
    </w:p>
    <w:p w:rsidR="00D442A1" w:rsidRDefault="00D70FB7" w:rsidP="00B17CFF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Эти противоречия неразрешимы и человечество делает попытку их снять через применение особого типа логики «</w:t>
      </w:r>
      <w:proofErr w:type="spellStart"/>
      <w:r>
        <w:rPr>
          <w:sz w:val="24"/>
          <w:szCs w:val="24"/>
        </w:rPr>
        <w:t>мифологики</w:t>
      </w:r>
      <w:proofErr w:type="spellEnd"/>
      <w:r>
        <w:rPr>
          <w:sz w:val="24"/>
          <w:szCs w:val="24"/>
        </w:rPr>
        <w:t xml:space="preserve">» - продуктами которой являются мифы, литературные произведения (поэтические или прозаические). </w:t>
      </w:r>
    </w:p>
    <w:p w:rsidR="001609AB" w:rsidRDefault="001609AB" w:rsidP="00EA2554">
      <w:pPr>
        <w:spacing w:after="0"/>
        <w:ind w:firstLine="708"/>
        <w:jc w:val="both"/>
        <w:rPr>
          <w:sz w:val="24"/>
          <w:szCs w:val="24"/>
        </w:rPr>
      </w:pPr>
    </w:p>
    <w:p w:rsidR="004E7347" w:rsidRDefault="004E7347" w:rsidP="00EA2554">
      <w:pPr>
        <w:spacing w:after="0"/>
        <w:ind w:firstLine="708"/>
        <w:jc w:val="both"/>
        <w:rPr>
          <w:sz w:val="24"/>
          <w:szCs w:val="24"/>
        </w:rPr>
      </w:pPr>
    </w:p>
    <w:p w:rsidR="00CB70D6" w:rsidRPr="007C4A38" w:rsidRDefault="00CB70D6" w:rsidP="00CB70D6">
      <w:pPr>
        <w:spacing w:after="0"/>
        <w:ind w:firstLine="709"/>
        <w:jc w:val="center"/>
        <w:rPr>
          <w:b/>
          <w:bCs/>
          <w:sz w:val="24"/>
          <w:szCs w:val="24"/>
        </w:rPr>
      </w:pPr>
      <w:r w:rsidRPr="007C4A38">
        <w:rPr>
          <w:b/>
          <w:bCs/>
          <w:sz w:val="24"/>
          <w:szCs w:val="24"/>
        </w:rPr>
        <w:t>ПОСТСТРУКТУРАЛИЗМ И ТЕКСТ</w:t>
      </w:r>
    </w:p>
    <w:p w:rsidR="00CB70D6" w:rsidRDefault="00CB70D6" w:rsidP="00CB70D6">
      <w:pPr>
        <w:spacing w:after="0"/>
        <w:ind w:firstLine="708"/>
        <w:jc w:val="both"/>
        <w:rPr>
          <w:sz w:val="24"/>
          <w:szCs w:val="24"/>
        </w:rPr>
      </w:pPr>
    </w:p>
    <w:p w:rsidR="00CB70D6" w:rsidRDefault="00D70FB7" w:rsidP="00CB70D6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Свое объяснение конфликта в структуре языка и текста дает </w:t>
      </w:r>
      <w:r w:rsidR="00283683">
        <w:rPr>
          <w:sz w:val="24"/>
          <w:szCs w:val="24"/>
        </w:rPr>
        <w:t>тако</w:t>
      </w:r>
      <w:r>
        <w:rPr>
          <w:sz w:val="24"/>
          <w:szCs w:val="24"/>
        </w:rPr>
        <w:t>е</w:t>
      </w:r>
      <w:r w:rsidR="00283683">
        <w:rPr>
          <w:sz w:val="24"/>
          <w:szCs w:val="24"/>
        </w:rPr>
        <w:t xml:space="preserve"> влиятельно</w:t>
      </w:r>
      <w:r>
        <w:rPr>
          <w:sz w:val="24"/>
          <w:szCs w:val="24"/>
        </w:rPr>
        <w:t>е</w:t>
      </w:r>
      <w:r w:rsidR="00283683">
        <w:rPr>
          <w:sz w:val="24"/>
          <w:szCs w:val="24"/>
        </w:rPr>
        <w:t xml:space="preserve"> философско</w:t>
      </w:r>
      <w:r>
        <w:rPr>
          <w:sz w:val="24"/>
          <w:szCs w:val="24"/>
        </w:rPr>
        <w:t>е</w:t>
      </w:r>
      <w:r w:rsidR="00283683">
        <w:rPr>
          <w:sz w:val="24"/>
          <w:szCs w:val="24"/>
        </w:rPr>
        <w:t xml:space="preserve"> направлени</w:t>
      </w:r>
      <w:r>
        <w:rPr>
          <w:sz w:val="24"/>
          <w:szCs w:val="24"/>
        </w:rPr>
        <w:t>е</w:t>
      </w:r>
      <w:r w:rsidR="00283683">
        <w:rPr>
          <w:sz w:val="24"/>
          <w:szCs w:val="24"/>
        </w:rPr>
        <w:t xml:space="preserve"> критического анализа культуры</w:t>
      </w:r>
      <w:r w:rsidR="00CB70D6">
        <w:rPr>
          <w:sz w:val="24"/>
          <w:szCs w:val="24"/>
        </w:rPr>
        <w:t xml:space="preserve"> и</w:t>
      </w:r>
      <w:r w:rsidR="00283683">
        <w:rPr>
          <w:sz w:val="24"/>
          <w:szCs w:val="24"/>
        </w:rPr>
        <w:t xml:space="preserve"> языка</w:t>
      </w:r>
      <w:r w:rsidR="00CB70D6">
        <w:rPr>
          <w:sz w:val="24"/>
          <w:szCs w:val="24"/>
        </w:rPr>
        <w:t xml:space="preserve"> как </w:t>
      </w:r>
      <w:r w:rsidR="00CB70D6" w:rsidRPr="00CB70D6">
        <w:rPr>
          <w:b/>
          <w:bCs/>
          <w:sz w:val="24"/>
          <w:szCs w:val="24"/>
        </w:rPr>
        <w:t>Постструктурализм</w:t>
      </w:r>
      <w:r w:rsidR="00283683">
        <w:rPr>
          <w:sz w:val="24"/>
          <w:szCs w:val="24"/>
        </w:rPr>
        <w:t>. Он появился в 1960-х годах и его развитие продолжается по настоящее время.</w:t>
      </w:r>
    </w:p>
    <w:p w:rsidR="003176DE" w:rsidRDefault="003176DE" w:rsidP="00CB70D6">
      <w:pPr>
        <w:spacing w:after="0"/>
        <w:ind w:firstLine="708"/>
        <w:jc w:val="both"/>
        <w:rPr>
          <w:sz w:val="24"/>
          <w:szCs w:val="24"/>
        </w:rPr>
      </w:pPr>
      <w:bookmarkStart w:id="0" w:name="_Hlk156846981"/>
      <w:r>
        <w:rPr>
          <w:sz w:val="24"/>
          <w:szCs w:val="24"/>
        </w:rPr>
        <w:t>Одним из объектов анализа постструктурализма являются бинарные оппозиции, которые рассматриваются как источник конфликта. В отличие от структурализма, в котором источником конфликта является неразрешимость противоречий между элементами бинарной оппозиции («Рок и Свобода», «Вера и Факт», «Жизнь и Смерть» и т.д.), Постструктурализм фокусируется на отношениях господства и подчиненности в отношениях между частями бинарной оппозиции.</w:t>
      </w:r>
    </w:p>
    <w:bookmarkEnd w:id="0"/>
    <w:p w:rsidR="00324AB2" w:rsidRDefault="00324AB2" w:rsidP="00CB70D6">
      <w:pPr>
        <w:spacing w:after="0"/>
        <w:ind w:firstLine="708"/>
        <w:jc w:val="both"/>
        <w:rPr>
          <w:sz w:val="24"/>
          <w:szCs w:val="24"/>
        </w:rPr>
      </w:pPr>
    </w:p>
    <w:p w:rsidR="009D7610" w:rsidRDefault="00EB4BA1" w:rsidP="00EB4BA1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Согласно постструктуралистскому анализу, </w:t>
      </w:r>
      <w:bookmarkStart w:id="1" w:name="_Hlk156847059"/>
      <w:r>
        <w:rPr>
          <w:sz w:val="24"/>
          <w:szCs w:val="24"/>
        </w:rPr>
        <w:t>к</w:t>
      </w:r>
      <w:r w:rsidR="00324AB2">
        <w:rPr>
          <w:sz w:val="24"/>
          <w:szCs w:val="24"/>
        </w:rPr>
        <w:t>лассический текст выстраивается на основе бинарных оппозиций</w:t>
      </w:r>
      <w:r w:rsidR="007A1F3F">
        <w:rPr>
          <w:sz w:val="24"/>
          <w:szCs w:val="24"/>
        </w:rPr>
        <w:t xml:space="preserve"> </w:t>
      </w:r>
      <w:r w:rsidR="007A1F3F">
        <w:rPr>
          <w:sz w:val="24"/>
          <w:szCs w:val="24"/>
          <w:lang w:val="en-US"/>
        </w:rPr>
        <w:t>X</w:t>
      </w:r>
      <w:r w:rsidR="007A1F3F">
        <w:rPr>
          <w:sz w:val="24"/>
          <w:szCs w:val="24"/>
        </w:rPr>
        <w:t xml:space="preserve"> и</w:t>
      </w:r>
      <w:r w:rsidR="007A1F3F" w:rsidRPr="007A1F3F">
        <w:rPr>
          <w:sz w:val="24"/>
          <w:szCs w:val="24"/>
        </w:rPr>
        <w:t xml:space="preserve"> </w:t>
      </w:r>
      <w:r w:rsidR="007A1F3F">
        <w:rPr>
          <w:sz w:val="24"/>
          <w:szCs w:val="24"/>
          <w:lang w:val="en-US"/>
        </w:rPr>
        <w:t>Y</w:t>
      </w:r>
      <w:r w:rsidR="00324AB2">
        <w:rPr>
          <w:sz w:val="24"/>
          <w:szCs w:val="24"/>
        </w:rPr>
        <w:t xml:space="preserve">. </w:t>
      </w:r>
      <w:r w:rsidR="00921420">
        <w:rPr>
          <w:sz w:val="24"/>
          <w:szCs w:val="24"/>
        </w:rPr>
        <w:t xml:space="preserve">При этом один из элементов пары всегда мыслится как </w:t>
      </w:r>
      <w:r w:rsidR="009D7610" w:rsidRPr="00EB4BA1">
        <w:rPr>
          <w:b/>
          <w:bCs/>
          <w:sz w:val="24"/>
          <w:szCs w:val="24"/>
        </w:rPr>
        <w:t>более привилегированный</w:t>
      </w:r>
      <w:r w:rsidR="009D7610">
        <w:rPr>
          <w:sz w:val="24"/>
          <w:szCs w:val="24"/>
        </w:rPr>
        <w:t xml:space="preserve">. Например, в паре добро и зло добро более привилегированное. </w:t>
      </w:r>
      <w:bookmarkEnd w:id="1"/>
      <w:r w:rsidR="009D7610">
        <w:rPr>
          <w:sz w:val="24"/>
          <w:szCs w:val="24"/>
        </w:rPr>
        <w:t>Можно также привести примеры таких пар как «верх - низ, «правое – левое», «Я – Другой», «слово - молчание»</w:t>
      </w:r>
      <w:r w:rsidR="00BA744B">
        <w:rPr>
          <w:sz w:val="24"/>
          <w:szCs w:val="24"/>
        </w:rPr>
        <w:t>, «мужчина - женщина».</w:t>
      </w:r>
    </w:p>
    <w:p w:rsidR="009D7610" w:rsidRDefault="009D7610" w:rsidP="00324AB2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744C91">
        <w:rPr>
          <w:sz w:val="24"/>
          <w:szCs w:val="24"/>
        </w:rPr>
        <w:t xml:space="preserve">Неравенство двух элементов бинарной оппозиции </w:t>
      </w:r>
      <w:r>
        <w:rPr>
          <w:sz w:val="24"/>
          <w:szCs w:val="24"/>
        </w:rPr>
        <w:t>имеет два последствия для понимания текста, особых форм мышления и в целом для культуры</w:t>
      </w:r>
      <w:r w:rsidR="00744C91">
        <w:rPr>
          <w:sz w:val="24"/>
          <w:szCs w:val="24"/>
        </w:rPr>
        <w:t>, а также понимания природы конфликта</w:t>
      </w:r>
      <w:r w:rsidR="00EE192D">
        <w:rPr>
          <w:sz w:val="24"/>
          <w:szCs w:val="24"/>
        </w:rPr>
        <w:t>.</w:t>
      </w:r>
    </w:p>
    <w:p w:rsidR="009D7610" w:rsidRDefault="009D7610" w:rsidP="009D7610">
      <w:pPr>
        <w:spacing w:after="0"/>
        <w:ind w:firstLine="708"/>
        <w:jc w:val="both"/>
        <w:rPr>
          <w:sz w:val="24"/>
          <w:szCs w:val="24"/>
        </w:rPr>
      </w:pPr>
      <w:bookmarkStart w:id="2" w:name="_Hlk156847099"/>
      <w:r w:rsidRPr="00EB4BA1">
        <w:rPr>
          <w:b/>
          <w:bCs/>
          <w:sz w:val="24"/>
          <w:szCs w:val="24"/>
        </w:rPr>
        <w:t>Первое последствие</w:t>
      </w:r>
      <w:r>
        <w:rPr>
          <w:sz w:val="24"/>
          <w:szCs w:val="24"/>
        </w:rPr>
        <w:t xml:space="preserve"> - на основании привилегии одного из элементов бинарный оппозиции выстраивается всякая метафизика, т.е. система «сверху вниз». Например, теология, когда Бог условно наверху, а дьявол – внизу.</w:t>
      </w:r>
    </w:p>
    <w:p w:rsidR="001C182C" w:rsidRDefault="009D7610" w:rsidP="009D7610">
      <w:pPr>
        <w:spacing w:after="0"/>
        <w:ind w:firstLine="708"/>
        <w:jc w:val="both"/>
        <w:rPr>
          <w:sz w:val="24"/>
          <w:szCs w:val="24"/>
        </w:rPr>
      </w:pPr>
      <w:r w:rsidRPr="00EB4BA1">
        <w:rPr>
          <w:b/>
          <w:bCs/>
          <w:sz w:val="24"/>
          <w:szCs w:val="24"/>
        </w:rPr>
        <w:t>Второе следствие</w:t>
      </w:r>
      <w:r>
        <w:rPr>
          <w:sz w:val="24"/>
          <w:szCs w:val="24"/>
        </w:rPr>
        <w:t xml:space="preserve"> – привилегированный элемент бинарной оппозиции выступает как Центр</w:t>
      </w:r>
      <w:r w:rsidR="001C182C">
        <w:rPr>
          <w:sz w:val="24"/>
          <w:szCs w:val="24"/>
        </w:rPr>
        <w:t>, а второй элемент как периферия.</w:t>
      </w:r>
    </w:p>
    <w:bookmarkEnd w:id="2"/>
    <w:p w:rsidR="00EB4BA1" w:rsidRDefault="00EB4BA1" w:rsidP="009D7610">
      <w:pPr>
        <w:spacing w:after="0"/>
        <w:ind w:firstLine="708"/>
        <w:jc w:val="both"/>
        <w:rPr>
          <w:sz w:val="24"/>
          <w:szCs w:val="24"/>
        </w:rPr>
      </w:pPr>
    </w:p>
    <w:p w:rsidR="00EB4BA1" w:rsidRDefault="00EB4BA1" w:rsidP="009D7610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Огромное множество конфликтов строится именно по моделям метафизики и центр-периферия. </w:t>
      </w:r>
    </w:p>
    <w:p w:rsidR="00EB4BA1" w:rsidRDefault="00EB4BA1" w:rsidP="009D7610">
      <w:pPr>
        <w:spacing w:after="0"/>
        <w:ind w:firstLine="708"/>
        <w:jc w:val="both"/>
        <w:rPr>
          <w:sz w:val="24"/>
          <w:szCs w:val="24"/>
        </w:rPr>
      </w:pPr>
    </w:p>
    <w:p w:rsidR="00EB4BA1" w:rsidRDefault="00EB4BA1" w:rsidP="009D7610">
      <w:pPr>
        <w:spacing w:after="0"/>
        <w:ind w:firstLine="708"/>
        <w:jc w:val="both"/>
        <w:rPr>
          <w:sz w:val="24"/>
          <w:szCs w:val="24"/>
        </w:rPr>
      </w:pPr>
    </w:p>
    <w:p w:rsidR="003B1349" w:rsidRPr="00EB4BA1" w:rsidRDefault="003B1349" w:rsidP="00EB4BA1">
      <w:pPr>
        <w:spacing w:after="0"/>
        <w:ind w:firstLine="708"/>
        <w:jc w:val="center"/>
        <w:rPr>
          <w:b/>
          <w:bCs/>
          <w:sz w:val="24"/>
          <w:szCs w:val="24"/>
        </w:rPr>
      </w:pPr>
      <w:r w:rsidRPr="00EB4BA1">
        <w:rPr>
          <w:b/>
          <w:bCs/>
          <w:sz w:val="24"/>
          <w:szCs w:val="24"/>
        </w:rPr>
        <w:t>В чем состоит особенность метода чтения текста Постструктурализмом</w:t>
      </w:r>
      <w:r w:rsidR="00EB4BA1" w:rsidRPr="00EB4BA1">
        <w:rPr>
          <w:b/>
          <w:bCs/>
          <w:sz w:val="24"/>
          <w:szCs w:val="24"/>
        </w:rPr>
        <w:t>, который пытается устранить источник конфликта</w:t>
      </w:r>
      <w:r w:rsidRPr="00EB4BA1">
        <w:rPr>
          <w:b/>
          <w:bCs/>
          <w:sz w:val="24"/>
          <w:szCs w:val="24"/>
        </w:rPr>
        <w:t>?</w:t>
      </w:r>
    </w:p>
    <w:p w:rsidR="003B1349" w:rsidRDefault="003B1349" w:rsidP="009D7610">
      <w:pPr>
        <w:spacing w:after="0"/>
        <w:ind w:firstLine="708"/>
        <w:jc w:val="both"/>
        <w:rPr>
          <w:sz w:val="24"/>
          <w:szCs w:val="24"/>
        </w:rPr>
      </w:pPr>
    </w:p>
    <w:p w:rsidR="00EB4BA1" w:rsidRDefault="00EB4BA1" w:rsidP="009D7610">
      <w:pPr>
        <w:spacing w:after="0"/>
        <w:ind w:firstLine="708"/>
        <w:jc w:val="both"/>
        <w:rPr>
          <w:sz w:val="24"/>
          <w:szCs w:val="24"/>
        </w:rPr>
      </w:pPr>
    </w:p>
    <w:p w:rsidR="004E7347" w:rsidRDefault="004E7347" w:rsidP="009D7610">
      <w:pPr>
        <w:spacing w:after="0"/>
        <w:ind w:firstLine="708"/>
        <w:jc w:val="both"/>
        <w:rPr>
          <w:b/>
          <w:bCs/>
          <w:sz w:val="24"/>
          <w:szCs w:val="24"/>
        </w:rPr>
      </w:pPr>
      <w:r w:rsidRPr="004E7347">
        <w:rPr>
          <w:b/>
          <w:bCs/>
          <w:sz w:val="24"/>
          <w:szCs w:val="24"/>
        </w:rPr>
        <w:t xml:space="preserve">Этап </w:t>
      </w:r>
      <w:r w:rsidRPr="00FC64AC">
        <w:rPr>
          <w:b/>
          <w:bCs/>
          <w:sz w:val="24"/>
          <w:szCs w:val="24"/>
        </w:rPr>
        <w:t>1.</w:t>
      </w:r>
      <w:r w:rsidR="00FC64AC" w:rsidRPr="00FC64AC">
        <w:rPr>
          <w:b/>
          <w:bCs/>
          <w:sz w:val="24"/>
          <w:szCs w:val="24"/>
        </w:rPr>
        <w:t xml:space="preserve"> Разрушение метафизики и </w:t>
      </w:r>
      <w:proofErr w:type="spellStart"/>
      <w:r w:rsidR="00FC64AC" w:rsidRPr="00FC64AC">
        <w:rPr>
          <w:b/>
          <w:bCs/>
          <w:sz w:val="24"/>
          <w:szCs w:val="24"/>
        </w:rPr>
        <w:t>децентрация</w:t>
      </w:r>
      <w:proofErr w:type="spellEnd"/>
      <w:r w:rsidR="0019037E">
        <w:rPr>
          <w:b/>
          <w:bCs/>
          <w:sz w:val="24"/>
          <w:szCs w:val="24"/>
        </w:rPr>
        <w:t xml:space="preserve"> (процедура «деконструкции», автором которой является французский философ-</w:t>
      </w:r>
      <w:proofErr w:type="spellStart"/>
      <w:r w:rsidR="0019037E">
        <w:rPr>
          <w:b/>
          <w:bCs/>
          <w:sz w:val="24"/>
          <w:szCs w:val="24"/>
        </w:rPr>
        <w:t>постструктуралист</w:t>
      </w:r>
      <w:proofErr w:type="spellEnd"/>
      <w:r w:rsidR="0019037E">
        <w:rPr>
          <w:b/>
          <w:bCs/>
          <w:sz w:val="24"/>
          <w:szCs w:val="24"/>
        </w:rPr>
        <w:t xml:space="preserve"> Жак </w:t>
      </w:r>
      <w:proofErr w:type="spellStart"/>
      <w:r w:rsidR="0019037E">
        <w:rPr>
          <w:b/>
          <w:bCs/>
          <w:sz w:val="24"/>
          <w:szCs w:val="24"/>
        </w:rPr>
        <w:t>Деррида</w:t>
      </w:r>
      <w:proofErr w:type="spellEnd"/>
      <w:r w:rsidR="0019037E">
        <w:rPr>
          <w:b/>
          <w:bCs/>
          <w:sz w:val="24"/>
          <w:szCs w:val="24"/>
        </w:rPr>
        <w:t>)</w:t>
      </w:r>
    </w:p>
    <w:p w:rsidR="0019037E" w:rsidRDefault="0019037E" w:rsidP="009D7610">
      <w:pPr>
        <w:spacing w:after="0"/>
        <w:ind w:firstLine="708"/>
        <w:jc w:val="both"/>
        <w:rPr>
          <w:sz w:val="24"/>
          <w:szCs w:val="24"/>
        </w:rPr>
      </w:pPr>
    </w:p>
    <w:p w:rsidR="008E704D" w:rsidRDefault="00EB4BA1" w:rsidP="009D7610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рамках этого этапа стоит задача уравнять </w:t>
      </w:r>
      <w:r w:rsidR="003B1349">
        <w:rPr>
          <w:sz w:val="24"/>
          <w:szCs w:val="24"/>
        </w:rPr>
        <w:t>онтологический статус двух частей бинарной оппозиции, т.е. вертикаль превратить в горизонталь.</w:t>
      </w:r>
      <w:r w:rsidR="007A1F3F">
        <w:rPr>
          <w:sz w:val="24"/>
          <w:szCs w:val="24"/>
        </w:rPr>
        <w:t xml:space="preserve"> Для этого используется процедура анализа каждой части бинарной оппозиции, т.е. </w:t>
      </w:r>
      <w:r w:rsidR="007A1F3F">
        <w:rPr>
          <w:sz w:val="24"/>
          <w:szCs w:val="24"/>
          <w:lang w:val="en-US"/>
        </w:rPr>
        <w:t>X</w:t>
      </w:r>
      <w:r w:rsidR="007A1F3F" w:rsidRPr="007A1F3F">
        <w:rPr>
          <w:sz w:val="24"/>
          <w:szCs w:val="24"/>
        </w:rPr>
        <w:t xml:space="preserve"> </w:t>
      </w:r>
      <w:r w:rsidR="007A1F3F">
        <w:rPr>
          <w:sz w:val="24"/>
          <w:szCs w:val="24"/>
        </w:rPr>
        <w:t xml:space="preserve">и </w:t>
      </w:r>
      <w:r w:rsidR="007A1F3F">
        <w:rPr>
          <w:sz w:val="24"/>
          <w:szCs w:val="24"/>
          <w:lang w:val="en-US"/>
        </w:rPr>
        <w:t>Y</w:t>
      </w:r>
      <w:r w:rsidR="007A1F3F">
        <w:rPr>
          <w:sz w:val="24"/>
          <w:szCs w:val="24"/>
        </w:rPr>
        <w:t xml:space="preserve"> на «</w:t>
      </w:r>
      <w:proofErr w:type="spellStart"/>
      <w:r w:rsidR="007A1F3F">
        <w:rPr>
          <w:sz w:val="24"/>
          <w:szCs w:val="24"/>
        </w:rPr>
        <w:t>самотождественность</w:t>
      </w:r>
      <w:proofErr w:type="spellEnd"/>
      <w:r w:rsidR="007A1F3F">
        <w:rPr>
          <w:sz w:val="24"/>
          <w:szCs w:val="24"/>
        </w:rPr>
        <w:t xml:space="preserve">». Эта процедура называется </w:t>
      </w:r>
      <w:proofErr w:type="spellStart"/>
      <w:r w:rsidR="007A1F3F">
        <w:rPr>
          <w:sz w:val="24"/>
          <w:szCs w:val="24"/>
          <w:lang w:val="en-US"/>
        </w:rPr>
        <w:t>Differance</w:t>
      </w:r>
      <w:proofErr w:type="spellEnd"/>
      <w:r w:rsidR="007A1F3F">
        <w:rPr>
          <w:sz w:val="24"/>
          <w:szCs w:val="24"/>
        </w:rPr>
        <w:t xml:space="preserve"> </w:t>
      </w:r>
      <w:r w:rsidR="00A310F3">
        <w:rPr>
          <w:sz w:val="24"/>
          <w:szCs w:val="24"/>
        </w:rPr>
        <w:t xml:space="preserve">(слово, придуманное Жаком </w:t>
      </w:r>
      <w:proofErr w:type="spellStart"/>
      <w:r w:rsidR="00A310F3">
        <w:rPr>
          <w:sz w:val="24"/>
          <w:szCs w:val="24"/>
        </w:rPr>
        <w:t>Дерридой</w:t>
      </w:r>
      <w:proofErr w:type="spellEnd"/>
      <w:r w:rsidR="00A310F3">
        <w:rPr>
          <w:sz w:val="24"/>
          <w:szCs w:val="24"/>
        </w:rPr>
        <w:t>).</w:t>
      </w:r>
      <w:r w:rsidR="007A1F3F" w:rsidRPr="00A310F3">
        <w:rPr>
          <w:sz w:val="24"/>
          <w:szCs w:val="24"/>
        </w:rPr>
        <w:t xml:space="preserve"> </w:t>
      </w:r>
      <w:proofErr w:type="spellStart"/>
      <w:r w:rsidR="00A310F3">
        <w:rPr>
          <w:sz w:val="24"/>
          <w:szCs w:val="24"/>
          <w:lang w:val="en-US"/>
        </w:rPr>
        <w:t>Differance</w:t>
      </w:r>
      <w:proofErr w:type="spellEnd"/>
      <w:r w:rsidR="00A310F3" w:rsidRPr="008E704D">
        <w:rPr>
          <w:sz w:val="24"/>
          <w:szCs w:val="24"/>
        </w:rPr>
        <w:t xml:space="preserve"> </w:t>
      </w:r>
      <w:r w:rsidR="008E704D">
        <w:rPr>
          <w:sz w:val="24"/>
          <w:szCs w:val="24"/>
        </w:rPr>
        <w:t>показывает два результата.</w:t>
      </w:r>
    </w:p>
    <w:p w:rsidR="00EB4BA1" w:rsidRDefault="00EB4BA1" w:rsidP="00EB4BA1">
      <w:pPr>
        <w:spacing w:after="0"/>
        <w:ind w:firstLine="708"/>
        <w:jc w:val="both"/>
        <w:rPr>
          <w:sz w:val="24"/>
          <w:szCs w:val="24"/>
        </w:rPr>
      </w:pPr>
    </w:p>
    <w:p w:rsidR="00EB4BA1" w:rsidRDefault="00EB4BA1" w:rsidP="00EB4BA1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8E704D" w:rsidRPr="00EB4BA1">
        <w:rPr>
          <w:b/>
          <w:bCs/>
          <w:sz w:val="24"/>
          <w:szCs w:val="24"/>
        </w:rPr>
        <w:t>Первый результат</w:t>
      </w:r>
      <w:r w:rsidR="008E704D">
        <w:rPr>
          <w:sz w:val="24"/>
          <w:szCs w:val="24"/>
        </w:rPr>
        <w:t xml:space="preserve"> показывает, </w:t>
      </w:r>
      <w:r w:rsidR="008E704D" w:rsidRPr="00EB4BA1">
        <w:rPr>
          <w:sz w:val="24"/>
          <w:szCs w:val="24"/>
        </w:rPr>
        <w:t xml:space="preserve">что </w:t>
      </w:r>
      <w:proofErr w:type="spellStart"/>
      <w:r w:rsidR="008E704D" w:rsidRPr="00EB4BA1">
        <w:rPr>
          <w:b/>
          <w:bCs/>
          <w:i/>
          <w:iCs/>
          <w:sz w:val="24"/>
          <w:szCs w:val="24"/>
        </w:rPr>
        <w:t>самотождественность</w:t>
      </w:r>
      <w:proofErr w:type="spellEnd"/>
      <w:r w:rsidR="008E704D" w:rsidRPr="00EB4BA1">
        <w:rPr>
          <w:b/>
          <w:bCs/>
          <w:i/>
          <w:iCs/>
          <w:sz w:val="24"/>
          <w:szCs w:val="24"/>
        </w:rPr>
        <w:t xml:space="preserve"> каждого из двух элементов бинарной оппозиции вырастает из его «отличия» от другого</w:t>
      </w:r>
      <w:r w:rsidRPr="00EB4BA1">
        <w:rPr>
          <w:b/>
          <w:bCs/>
          <w:i/>
          <w:iCs/>
          <w:sz w:val="24"/>
          <w:szCs w:val="24"/>
        </w:rPr>
        <w:t>.</w:t>
      </w:r>
      <w:r w:rsidR="008E704D">
        <w:rPr>
          <w:sz w:val="24"/>
          <w:szCs w:val="24"/>
        </w:rPr>
        <w:t xml:space="preserve"> </w:t>
      </w:r>
    </w:p>
    <w:p w:rsidR="003B3911" w:rsidRPr="00EB4BA1" w:rsidRDefault="008E704D" w:rsidP="00EB4BA1">
      <w:pPr>
        <w:spacing w:after="0"/>
        <w:ind w:firstLine="708"/>
        <w:jc w:val="both"/>
        <w:rPr>
          <w:b/>
          <w:bCs/>
          <w:sz w:val="24"/>
          <w:szCs w:val="24"/>
        </w:rPr>
      </w:pPr>
      <w:proofErr w:type="spellStart"/>
      <w:r>
        <w:rPr>
          <w:sz w:val="24"/>
          <w:szCs w:val="24"/>
        </w:rPr>
        <w:t>Самотождественность</w:t>
      </w:r>
      <w:proofErr w:type="spellEnd"/>
      <w:r>
        <w:rPr>
          <w:sz w:val="24"/>
          <w:szCs w:val="24"/>
        </w:rPr>
        <w:t xml:space="preserve"> </w:t>
      </w:r>
      <w:r w:rsidR="00EB4BA1">
        <w:rPr>
          <w:sz w:val="24"/>
          <w:szCs w:val="24"/>
        </w:rPr>
        <w:t>«Д</w:t>
      </w:r>
      <w:r>
        <w:rPr>
          <w:sz w:val="24"/>
          <w:szCs w:val="24"/>
        </w:rPr>
        <w:t>обра</w:t>
      </w:r>
      <w:r w:rsidR="00EB4BA1">
        <w:rPr>
          <w:sz w:val="24"/>
          <w:szCs w:val="24"/>
        </w:rPr>
        <w:t>»</w:t>
      </w:r>
      <w:r w:rsidR="00E76D98">
        <w:rPr>
          <w:sz w:val="24"/>
          <w:szCs w:val="24"/>
        </w:rPr>
        <w:t xml:space="preserve"> (</w:t>
      </w:r>
      <w:r w:rsidR="00E76D98">
        <w:rPr>
          <w:sz w:val="24"/>
          <w:szCs w:val="24"/>
          <w:lang w:val="en-US"/>
        </w:rPr>
        <w:t>X</w:t>
      </w:r>
      <w:r w:rsidR="00E76D98">
        <w:rPr>
          <w:sz w:val="24"/>
          <w:szCs w:val="24"/>
        </w:rPr>
        <w:t>)</w:t>
      </w:r>
      <w:r>
        <w:rPr>
          <w:sz w:val="24"/>
          <w:szCs w:val="24"/>
        </w:rPr>
        <w:t xml:space="preserve"> определяется его отличием от </w:t>
      </w:r>
      <w:r w:rsidR="00EB4BA1">
        <w:rPr>
          <w:sz w:val="24"/>
          <w:szCs w:val="24"/>
        </w:rPr>
        <w:t>«зла»</w:t>
      </w:r>
      <w:r w:rsidR="00E76D98">
        <w:rPr>
          <w:sz w:val="24"/>
          <w:szCs w:val="24"/>
        </w:rPr>
        <w:t xml:space="preserve"> </w:t>
      </w:r>
      <w:r w:rsidR="00E76D98" w:rsidRPr="00E76D98">
        <w:rPr>
          <w:sz w:val="24"/>
          <w:szCs w:val="24"/>
        </w:rPr>
        <w:t>(</w:t>
      </w:r>
      <w:r w:rsidR="00E76D98">
        <w:rPr>
          <w:sz w:val="24"/>
          <w:szCs w:val="24"/>
          <w:lang w:val="en-US"/>
        </w:rPr>
        <w:t>Y</w:t>
      </w:r>
      <w:r w:rsidR="00E76D98" w:rsidRPr="00E76D98">
        <w:rPr>
          <w:sz w:val="24"/>
          <w:szCs w:val="24"/>
        </w:rPr>
        <w:t>)</w:t>
      </w:r>
      <w:r>
        <w:rPr>
          <w:sz w:val="24"/>
          <w:szCs w:val="24"/>
        </w:rPr>
        <w:t xml:space="preserve">, и наоборот. Это замкнутый круг, но его итогом является выравнивание онтологического статуса двух элементов, т.е. больше нет привилегированного Верха и более низкого по статусу </w:t>
      </w:r>
      <w:r w:rsidR="00EB4BA1">
        <w:rPr>
          <w:sz w:val="24"/>
          <w:szCs w:val="24"/>
        </w:rPr>
        <w:t>Н</w:t>
      </w:r>
      <w:r>
        <w:rPr>
          <w:sz w:val="24"/>
          <w:szCs w:val="24"/>
        </w:rPr>
        <w:t>иза. Мир становится горизонтальным и исчезает всякая метафизика.</w:t>
      </w:r>
      <w:r w:rsidR="003B3911">
        <w:rPr>
          <w:sz w:val="24"/>
          <w:szCs w:val="24"/>
        </w:rPr>
        <w:t xml:space="preserve"> Также разрушается модель «центр-периферия»</w:t>
      </w:r>
      <w:r w:rsidR="004E7347">
        <w:rPr>
          <w:sz w:val="24"/>
          <w:szCs w:val="24"/>
        </w:rPr>
        <w:t xml:space="preserve"> (</w:t>
      </w:r>
      <w:proofErr w:type="spellStart"/>
      <w:r w:rsidR="004E7347" w:rsidRPr="004E7347">
        <w:rPr>
          <w:b/>
          <w:bCs/>
          <w:sz w:val="24"/>
          <w:szCs w:val="24"/>
        </w:rPr>
        <w:t>Децентрация</w:t>
      </w:r>
      <w:proofErr w:type="spellEnd"/>
      <w:r w:rsidR="004E7347">
        <w:rPr>
          <w:sz w:val="24"/>
          <w:szCs w:val="24"/>
        </w:rPr>
        <w:t>)</w:t>
      </w:r>
      <w:r w:rsidR="003B3911">
        <w:rPr>
          <w:sz w:val="24"/>
          <w:szCs w:val="24"/>
        </w:rPr>
        <w:t xml:space="preserve">. </w:t>
      </w:r>
    </w:p>
    <w:p w:rsidR="008E704D" w:rsidRDefault="003B3911" w:rsidP="00305748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Так появля</w:t>
      </w:r>
      <w:r w:rsidR="00B5111D">
        <w:rPr>
          <w:sz w:val="24"/>
          <w:szCs w:val="24"/>
        </w:rPr>
        <w:t>ю</w:t>
      </w:r>
      <w:r>
        <w:rPr>
          <w:sz w:val="24"/>
          <w:szCs w:val="24"/>
        </w:rPr>
        <w:t xml:space="preserve">тся т.н. «Плоская онтология», </w:t>
      </w:r>
      <w:r w:rsidR="00B5111D">
        <w:rPr>
          <w:sz w:val="24"/>
          <w:szCs w:val="24"/>
        </w:rPr>
        <w:t xml:space="preserve">подход, </w:t>
      </w:r>
      <w:r>
        <w:rPr>
          <w:sz w:val="24"/>
          <w:szCs w:val="24"/>
        </w:rPr>
        <w:t xml:space="preserve">в которой </w:t>
      </w:r>
      <w:r w:rsidR="00B5111D" w:rsidRPr="003B3911">
        <w:rPr>
          <w:sz w:val="24"/>
          <w:szCs w:val="24"/>
        </w:rPr>
        <w:t xml:space="preserve">в котором все объекты рассматриваются как онтологически </w:t>
      </w:r>
      <w:proofErr w:type="spellStart"/>
      <w:r w:rsidR="00B5111D" w:rsidRPr="003B3911">
        <w:rPr>
          <w:sz w:val="24"/>
          <w:szCs w:val="24"/>
        </w:rPr>
        <w:t>однопорядковые</w:t>
      </w:r>
      <w:proofErr w:type="spellEnd"/>
      <w:r w:rsidR="0019037E">
        <w:rPr>
          <w:sz w:val="24"/>
          <w:szCs w:val="24"/>
        </w:rPr>
        <w:t>. Автором термина «плоская онтология»</w:t>
      </w:r>
      <w:r w:rsidR="00B5111D">
        <w:rPr>
          <w:sz w:val="24"/>
          <w:szCs w:val="24"/>
        </w:rPr>
        <w:t xml:space="preserve"> </w:t>
      </w:r>
      <w:r w:rsidR="0019037E">
        <w:rPr>
          <w:sz w:val="24"/>
          <w:szCs w:val="24"/>
        </w:rPr>
        <w:t xml:space="preserve">является мексиканско-американский философ и культуролог </w:t>
      </w:r>
      <w:proofErr w:type="spellStart"/>
      <w:r w:rsidRPr="003B3911">
        <w:rPr>
          <w:sz w:val="24"/>
          <w:szCs w:val="24"/>
        </w:rPr>
        <w:t>Мануэл</w:t>
      </w:r>
      <w:r w:rsidR="00B5111D">
        <w:rPr>
          <w:sz w:val="24"/>
          <w:szCs w:val="24"/>
        </w:rPr>
        <w:t>ь</w:t>
      </w:r>
      <w:proofErr w:type="spellEnd"/>
      <w:r w:rsidRPr="003B3911">
        <w:rPr>
          <w:sz w:val="24"/>
          <w:szCs w:val="24"/>
        </w:rPr>
        <w:t xml:space="preserve"> </w:t>
      </w:r>
      <w:proofErr w:type="spellStart"/>
      <w:r w:rsidRPr="003B3911">
        <w:rPr>
          <w:sz w:val="24"/>
          <w:szCs w:val="24"/>
        </w:rPr>
        <w:t>ДеЛанда</w:t>
      </w:r>
      <w:proofErr w:type="spellEnd"/>
      <w:r w:rsidR="0019037E">
        <w:rPr>
          <w:sz w:val="24"/>
          <w:szCs w:val="24"/>
        </w:rPr>
        <w:t>.</w:t>
      </w:r>
    </w:p>
    <w:p w:rsidR="00305748" w:rsidRDefault="00305748" w:rsidP="00305748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Еще один пример: Ч</w:t>
      </w:r>
      <w:r w:rsidRPr="00F654EC">
        <w:rPr>
          <w:sz w:val="24"/>
          <w:szCs w:val="24"/>
        </w:rPr>
        <w:t>исло "5" существует постольку, поскольку есть числа "6", "7" и т.д. - они своим "торможением" как разновидностью D. допускают появление "5".</w:t>
      </w:r>
      <w:r>
        <w:rPr>
          <w:rStyle w:val="a7"/>
          <w:sz w:val="24"/>
          <w:szCs w:val="24"/>
        </w:rPr>
        <w:footnoteReference w:id="3"/>
      </w:r>
    </w:p>
    <w:p w:rsidR="00E76D98" w:rsidRDefault="00E76D98" w:rsidP="009D7610">
      <w:pPr>
        <w:spacing w:after="0"/>
        <w:ind w:firstLine="708"/>
        <w:jc w:val="both"/>
        <w:rPr>
          <w:sz w:val="24"/>
          <w:szCs w:val="24"/>
        </w:rPr>
      </w:pPr>
    </w:p>
    <w:p w:rsidR="00E76D98" w:rsidRDefault="00EB4BA1" w:rsidP="003B3911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305748" w:rsidRPr="00EB4BA1">
        <w:rPr>
          <w:b/>
          <w:bCs/>
          <w:sz w:val="24"/>
          <w:szCs w:val="24"/>
        </w:rPr>
        <w:t xml:space="preserve">Второй </w:t>
      </w:r>
      <w:r w:rsidR="00E76D98" w:rsidRPr="00EB4BA1">
        <w:rPr>
          <w:b/>
          <w:bCs/>
          <w:sz w:val="24"/>
          <w:szCs w:val="24"/>
        </w:rPr>
        <w:t xml:space="preserve">полученный </w:t>
      </w:r>
      <w:r w:rsidR="00305748" w:rsidRPr="00EB4BA1">
        <w:rPr>
          <w:b/>
          <w:bCs/>
          <w:sz w:val="24"/>
          <w:szCs w:val="24"/>
        </w:rPr>
        <w:t>результат</w:t>
      </w:r>
      <w:r w:rsidR="00E76D98">
        <w:rPr>
          <w:sz w:val="24"/>
          <w:szCs w:val="24"/>
        </w:rPr>
        <w:t xml:space="preserve"> – любой из двух элементов – </w:t>
      </w:r>
      <w:r w:rsidR="00E76D98">
        <w:rPr>
          <w:sz w:val="24"/>
          <w:szCs w:val="24"/>
          <w:lang w:val="en-US"/>
        </w:rPr>
        <w:t>X</w:t>
      </w:r>
      <w:r w:rsidR="00E76D98">
        <w:rPr>
          <w:sz w:val="24"/>
          <w:szCs w:val="24"/>
        </w:rPr>
        <w:t xml:space="preserve"> и</w:t>
      </w:r>
      <w:r w:rsidR="00E76D98" w:rsidRPr="00E76D98">
        <w:rPr>
          <w:sz w:val="24"/>
          <w:szCs w:val="24"/>
        </w:rPr>
        <w:t xml:space="preserve"> </w:t>
      </w:r>
      <w:r w:rsidR="00E76D98">
        <w:rPr>
          <w:sz w:val="24"/>
          <w:szCs w:val="24"/>
          <w:lang w:val="en-US"/>
        </w:rPr>
        <w:t>Y</w:t>
      </w:r>
      <w:r w:rsidR="00E76D98">
        <w:rPr>
          <w:sz w:val="24"/>
          <w:szCs w:val="24"/>
        </w:rPr>
        <w:t>, чтобы вступить в процесс различения</w:t>
      </w:r>
      <w:r w:rsidR="00E76D98" w:rsidRPr="00E76D98">
        <w:rPr>
          <w:sz w:val="24"/>
          <w:szCs w:val="24"/>
        </w:rPr>
        <w:t xml:space="preserve"> </w:t>
      </w:r>
      <w:r w:rsidR="00E76D98">
        <w:rPr>
          <w:sz w:val="24"/>
          <w:szCs w:val="24"/>
        </w:rPr>
        <w:t>с другим, уже должен содержать в себе</w:t>
      </w:r>
      <w:r w:rsidR="00305748">
        <w:rPr>
          <w:sz w:val="24"/>
          <w:szCs w:val="24"/>
        </w:rPr>
        <w:t xml:space="preserve"> </w:t>
      </w:r>
      <w:r w:rsidR="00E76D98">
        <w:rPr>
          <w:sz w:val="24"/>
          <w:szCs w:val="24"/>
        </w:rPr>
        <w:t xml:space="preserve">некое условие различения, </w:t>
      </w:r>
      <w:r w:rsidR="003B3911">
        <w:rPr>
          <w:sz w:val="24"/>
          <w:szCs w:val="24"/>
        </w:rPr>
        <w:t xml:space="preserve">которое позволяет ему </w:t>
      </w:r>
      <w:r w:rsidR="00E76D98">
        <w:rPr>
          <w:sz w:val="24"/>
          <w:szCs w:val="24"/>
        </w:rPr>
        <w:t xml:space="preserve">вступить в игру различения с </w:t>
      </w:r>
      <w:proofErr w:type="spellStart"/>
      <w:r w:rsidR="00E76D98">
        <w:rPr>
          <w:sz w:val="24"/>
          <w:szCs w:val="24"/>
        </w:rPr>
        <w:t>оппозитом</w:t>
      </w:r>
      <w:proofErr w:type="spellEnd"/>
      <w:r w:rsidR="00E76D98">
        <w:rPr>
          <w:sz w:val="24"/>
          <w:szCs w:val="24"/>
        </w:rPr>
        <w:t>.</w:t>
      </w:r>
      <w:r w:rsidR="00EB1BAD">
        <w:rPr>
          <w:sz w:val="24"/>
          <w:szCs w:val="24"/>
        </w:rPr>
        <w:t xml:space="preserve"> Это базовое </w:t>
      </w:r>
      <w:r w:rsidR="00EB1BAD">
        <w:rPr>
          <w:sz w:val="24"/>
          <w:szCs w:val="24"/>
        </w:rPr>
        <w:lastRenderedPageBreak/>
        <w:t xml:space="preserve">условие различения условно внутри </w:t>
      </w:r>
      <w:r w:rsidR="00EB1BAD">
        <w:rPr>
          <w:sz w:val="24"/>
          <w:szCs w:val="24"/>
          <w:lang w:val="en-US"/>
        </w:rPr>
        <w:t>X</w:t>
      </w:r>
      <w:r w:rsidR="00EB1BAD" w:rsidRPr="00EB1BAD">
        <w:rPr>
          <w:sz w:val="24"/>
          <w:szCs w:val="24"/>
        </w:rPr>
        <w:t xml:space="preserve"> </w:t>
      </w:r>
      <w:r w:rsidR="00EB1BAD">
        <w:rPr>
          <w:sz w:val="24"/>
          <w:szCs w:val="24"/>
        </w:rPr>
        <w:t xml:space="preserve">и </w:t>
      </w:r>
      <w:r w:rsidR="00EB1BAD">
        <w:rPr>
          <w:sz w:val="24"/>
          <w:szCs w:val="24"/>
          <w:lang w:val="en-US"/>
        </w:rPr>
        <w:t>Y</w:t>
      </w:r>
      <w:r w:rsidR="00EB1BAD" w:rsidRPr="00EB1BAD">
        <w:rPr>
          <w:sz w:val="24"/>
          <w:szCs w:val="24"/>
        </w:rPr>
        <w:t xml:space="preserve"> </w:t>
      </w:r>
      <w:r w:rsidR="00EB1BAD">
        <w:rPr>
          <w:sz w:val="24"/>
          <w:szCs w:val="24"/>
        </w:rPr>
        <w:t xml:space="preserve">называется «Архи-след». </w:t>
      </w:r>
      <w:r w:rsidR="003B3911">
        <w:rPr>
          <w:sz w:val="24"/>
          <w:szCs w:val="24"/>
        </w:rPr>
        <w:t xml:space="preserve">Иначе говоря, </w:t>
      </w:r>
      <w:r w:rsidR="003B3911">
        <w:rPr>
          <w:sz w:val="24"/>
          <w:szCs w:val="24"/>
          <w:lang w:val="en-US"/>
        </w:rPr>
        <w:t>X</w:t>
      </w:r>
      <w:r w:rsidR="003B3911" w:rsidRPr="00F53DC4">
        <w:rPr>
          <w:sz w:val="24"/>
          <w:szCs w:val="24"/>
        </w:rPr>
        <w:t xml:space="preserve"> </w:t>
      </w:r>
      <w:r w:rsidR="003B3911">
        <w:rPr>
          <w:sz w:val="24"/>
          <w:szCs w:val="24"/>
        </w:rPr>
        <w:t xml:space="preserve">и </w:t>
      </w:r>
      <w:r w:rsidR="003B3911">
        <w:rPr>
          <w:sz w:val="24"/>
          <w:szCs w:val="24"/>
          <w:lang w:val="en-US"/>
        </w:rPr>
        <w:t>Y</w:t>
      </w:r>
      <w:r w:rsidR="003B3911" w:rsidRPr="00F53DC4">
        <w:rPr>
          <w:sz w:val="24"/>
          <w:szCs w:val="24"/>
        </w:rPr>
        <w:t xml:space="preserve"> </w:t>
      </w:r>
      <w:r w:rsidR="003B3911">
        <w:rPr>
          <w:sz w:val="24"/>
          <w:szCs w:val="24"/>
        </w:rPr>
        <w:t>должны быть инфицированы «различием».</w:t>
      </w:r>
      <w:r w:rsidR="003B3911">
        <w:rPr>
          <w:rStyle w:val="a7"/>
          <w:sz w:val="24"/>
          <w:szCs w:val="24"/>
        </w:rPr>
        <w:footnoteReference w:id="4"/>
      </w:r>
      <w:r w:rsidR="003B3911">
        <w:rPr>
          <w:sz w:val="24"/>
          <w:szCs w:val="24"/>
        </w:rPr>
        <w:t xml:space="preserve"> </w:t>
      </w:r>
    </w:p>
    <w:p w:rsidR="008E704D" w:rsidRDefault="008E704D" w:rsidP="009D7610">
      <w:pPr>
        <w:spacing w:after="0"/>
        <w:ind w:firstLine="708"/>
        <w:jc w:val="both"/>
        <w:rPr>
          <w:sz w:val="24"/>
          <w:szCs w:val="24"/>
        </w:rPr>
      </w:pPr>
    </w:p>
    <w:p w:rsidR="004E7347" w:rsidRDefault="004E7347" w:rsidP="009D7610">
      <w:pPr>
        <w:spacing w:after="0"/>
        <w:ind w:firstLine="708"/>
        <w:jc w:val="both"/>
        <w:rPr>
          <w:sz w:val="24"/>
          <w:szCs w:val="24"/>
        </w:rPr>
      </w:pPr>
      <w:r w:rsidRPr="004E7347">
        <w:rPr>
          <w:b/>
          <w:bCs/>
          <w:sz w:val="24"/>
          <w:szCs w:val="24"/>
        </w:rPr>
        <w:t>Этап 2</w:t>
      </w:r>
      <w:r>
        <w:rPr>
          <w:sz w:val="24"/>
          <w:szCs w:val="24"/>
        </w:rPr>
        <w:t>.</w:t>
      </w:r>
      <w:r w:rsidRPr="00FC64AC">
        <w:rPr>
          <w:b/>
          <w:bCs/>
          <w:sz w:val="24"/>
          <w:szCs w:val="24"/>
        </w:rPr>
        <w:t xml:space="preserve"> </w:t>
      </w:r>
      <w:r w:rsidR="00FC64AC" w:rsidRPr="00FC64AC">
        <w:rPr>
          <w:b/>
          <w:bCs/>
          <w:sz w:val="24"/>
          <w:szCs w:val="24"/>
        </w:rPr>
        <w:t>Открытие эффекта множественности</w:t>
      </w:r>
    </w:p>
    <w:p w:rsidR="00EB4BA1" w:rsidRDefault="00EB4BA1" w:rsidP="009D7610">
      <w:pPr>
        <w:spacing w:after="0"/>
        <w:ind w:firstLine="708"/>
        <w:jc w:val="both"/>
        <w:rPr>
          <w:sz w:val="24"/>
          <w:szCs w:val="24"/>
        </w:rPr>
      </w:pPr>
    </w:p>
    <w:p w:rsidR="001C182C" w:rsidRDefault="004E7347" w:rsidP="009D7610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После того, как </w:t>
      </w:r>
      <w:r w:rsidR="00E6779F">
        <w:rPr>
          <w:sz w:val="24"/>
          <w:szCs w:val="24"/>
        </w:rPr>
        <w:t xml:space="preserve">произошла </w:t>
      </w:r>
      <w:proofErr w:type="spellStart"/>
      <w:r w:rsidR="00E6779F">
        <w:rPr>
          <w:sz w:val="24"/>
          <w:szCs w:val="24"/>
        </w:rPr>
        <w:t>Децентрация</w:t>
      </w:r>
      <w:proofErr w:type="spellEnd"/>
      <w:r w:rsidR="00E6779F">
        <w:rPr>
          <w:sz w:val="24"/>
          <w:szCs w:val="24"/>
        </w:rPr>
        <w:t xml:space="preserve"> структуры возник эффект, который Жак </w:t>
      </w:r>
      <w:proofErr w:type="spellStart"/>
      <w:r w:rsidR="00E6779F">
        <w:rPr>
          <w:sz w:val="24"/>
          <w:szCs w:val="24"/>
        </w:rPr>
        <w:t>Деррида</w:t>
      </w:r>
      <w:proofErr w:type="spellEnd"/>
      <w:r w:rsidR="00E6779F">
        <w:rPr>
          <w:sz w:val="24"/>
          <w:szCs w:val="24"/>
        </w:rPr>
        <w:t xml:space="preserve"> охарактеризовал как </w:t>
      </w:r>
      <w:r w:rsidR="00E6779F" w:rsidRPr="00CE1471">
        <w:rPr>
          <w:sz w:val="24"/>
          <w:szCs w:val="24"/>
        </w:rPr>
        <w:t xml:space="preserve">«центр </w:t>
      </w:r>
      <w:proofErr w:type="gramStart"/>
      <w:r w:rsidR="00E6779F" w:rsidRPr="00CE1471">
        <w:rPr>
          <w:sz w:val="24"/>
          <w:szCs w:val="24"/>
        </w:rPr>
        <w:t>располагается</w:t>
      </w:r>
      <w:proofErr w:type="gramEnd"/>
      <w:r w:rsidR="00E6779F" w:rsidRPr="00CE1471">
        <w:rPr>
          <w:sz w:val="24"/>
          <w:szCs w:val="24"/>
        </w:rPr>
        <w:t xml:space="preserve"> где угодно»</w:t>
      </w:r>
      <w:r w:rsidR="00E6779F">
        <w:rPr>
          <w:sz w:val="24"/>
          <w:szCs w:val="24"/>
        </w:rPr>
        <w:t xml:space="preserve">. Это создает эффект </w:t>
      </w:r>
      <w:r w:rsidR="00E6779F" w:rsidRPr="00BB3FFC">
        <w:rPr>
          <w:b/>
          <w:bCs/>
          <w:sz w:val="24"/>
          <w:szCs w:val="24"/>
        </w:rPr>
        <w:t>«</w:t>
      </w:r>
      <w:r w:rsidR="00BB3FFC" w:rsidRPr="00BB3FFC">
        <w:rPr>
          <w:b/>
          <w:bCs/>
          <w:sz w:val="24"/>
          <w:szCs w:val="24"/>
        </w:rPr>
        <w:t>М</w:t>
      </w:r>
      <w:r w:rsidR="00E6779F" w:rsidRPr="00BB3FFC">
        <w:rPr>
          <w:b/>
          <w:bCs/>
          <w:sz w:val="24"/>
          <w:szCs w:val="24"/>
        </w:rPr>
        <w:t>ножественности»</w:t>
      </w:r>
      <w:r w:rsidR="00E6779F">
        <w:rPr>
          <w:sz w:val="24"/>
          <w:szCs w:val="24"/>
        </w:rPr>
        <w:t xml:space="preserve">, который приводит к подрыву самой идеи «центра и периферии», а также ведет к распаду некогда единого бытия/текста, </w:t>
      </w:r>
      <w:r w:rsidR="00E6779F" w:rsidRPr="00CE1471">
        <w:rPr>
          <w:sz w:val="24"/>
          <w:szCs w:val="24"/>
        </w:rPr>
        <w:t>выдвигает на первый план такие понятия, как нестабильность, неоднородность, неопределенность, фрагментарность, мозаичность, прерывность</w:t>
      </w:r>
      <w:r w:rsidR="00E6779F">
        <w:rPr>
          <w:sz w:val="24"/>
          <w:szCs w:val="24"/>
        </w:rPr>
        <w:t>, приводя к «Хаосу множественности».</w:t>
      </w:r>
    </w:p>
    <w:p w:rsidR="00E6779F" w:rsidRDefault="00E6779F" w:rsidP="009D7610">
      <w:pPr>
        <w:spacing w:after="0"/>
        <w:ind w:firstLine="708"/>
        <w:jc w:val="both"/>
        <w:rPr>
          <w:sz w:val="24"/>
          <w:szCs w:val="24"/>
        </w:rPr>
      </w:pPr>
      <w:proofErr w:type="spellStart"/>
      <w:r w:rsidRPr="00EB4BA1">
        <w:rPr>
          <w:b/>
          <w:bCs/>
          <w:sz w:val="24"/>
          <w:szCs w:val="24"/>
          <w:u w:val="single"/>
        </w:rPr>
        <w:t>Децентрация</w:t>
      </w:r>
      <w:proofErr w:type="spellEnd"/>
      <w:r w:rsidRPr="00EB4BA1">
        <w:rPr>
          <w:b/>
          <w:bCs/>
          <w:sz w:val="24"/>
          <w:szCs w:val="24"/>
          <w:u w:val="single"/>
        </w:rPr>
        <w:t xml:space="preserve"> «открывает» текст</w:t>
      </w:r>
      <w:r w:rsidRPr="00BB3FFC">
        <w:rPr>
          <w:sz w:val="24"/>
          <w:szCs w:val="24"/>
          <w:u w:val="single"/>
        </w:rPr>
        <w:t xml:space="preserve">, размыкает </w:t>
      </w:r>
      <w:r w:rsidR="00214C94" w:rsidRPr="00BB3FFC">
        <w:rPr>
          <w:sz w:val="24"/>
          <w:szCs w:val="24"/>
          <w:u w:val="single"/>
        </w:rPr>
        <w:t>бинарные оппозиции, показывает, что у знака и текста есть множество смыслов</w:t>
      </w:r>
      <w:r w:rsidR="00214C94">
        <w:rPr>
          <w:sz w:val="24"/>
          <w:szCs w:val="24"/>
        </w:rPr>
        <w:t>.</w:t>
      </w:r>
    </w:p>
    <w:p w:rsidR="00FC64AC" w:rsidRPr="00CE1471" w:rsidRDefault="008219C9" w:rsidP="00FC64AC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Поскольку у текста больше нет центра, «л</w:t>
      </w:r>
      <w:r w:rsidR="00E6779F" w:rsidRPr="00CE1471">
        <w:rPr>
          <w:sz w:val="24"/>
          <w:szCs w:val="24"/>
        </w:rPr>
        <w:t>юбое прочтение текста, таким образом, связано с возникновением новых смыслов, что неизбежно приводит к незавершенности и открытости текста</w:t>
      </w:r>
      <w:r>
        <w:rPr>
          <w:sz w:val="24"/>
          <w:szCs w:val="24"/>
        </w:rPr>
        <w:t>»</w:t>
      </w:r>
      <w:r w:rsidR="00E6779F" w:rsidRPr="00CE1471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FC64AC">
        <w:rPr>
          <w:sz w:val="24"/>
          <w:szCs w:val="24"/>
        </w:rPr>
        <w:t xml:space="preserve">Текст трансформируется в форму, которую </w:t>
      </w:r>
      <w:r>
        <w:rPr>
          <w:sz w:val="24"/>
          <w:szCs w:val="24"/>
        </w:rPr>
        <w:t xml:space="preserve">Жак </w:t>
      </w:r>
      <w:proofErr w:type="spellStart"/>
      <w:r>
        <w:rPr>
          <w:sz w:val="24"/>
          <w:szCs w:val="24"/>
        </w:rPr>
        <w:t>Деррида</w:t>
      </w:r>
      <w:proofErr w:type="spellEnd"/>
      <w:r>
        <w:rPr>
          <w:sz w:val="24"/>
          <w:szCs w:val="24"/>
        </w:rPr>
        <w:t xml:space="preserve"> назвал</w:t>
      </w:r>
      <w:r w:rsidR="00FC64AC">
        <w:rPr>
          <w:sz w:val="24"/>
          <w:szCs w:val="24"/>
        </w:rPr>
        <w:t xml:space="preserve"> «</w:t>
      </w:r>
      <w:r w:rsidR="00FC64AC" w:rsidRPr="00BB3FFC">
        <w:rPr>
          <w:b/>
          <w:bCs/>
          <w:sz w:val="24"/>
          <w:szCs w:val="24"/>
        </w:rPr>
        <w:t>текст без берегов»</w:t>
      </w:r>
      <w:r w:rsidR="00FC64AC">
        <w:rPr>
          <w:sz w:val="24"/>
          <w:szCs w:val="24"/>
        </w:rPr>
        <w:t xml:space="preserve">. </w:t>
      </w:r>
    </w:p>
    <w:p w:rsidR="00EB4BA1" w:rsidRDefault="00E6779F" w:rsidP="00E6779F">
      <w:pPr>
        <w:spacing w:after="0"/>
        <w:ind w:firstLine="708"/>
        <w:jc w:val="both"/>
        <w:rPr>
          <w:sz w:val="24"/>
          <w:szCs w:val="24"/>
        </w:rPr>
      </w:pPr>
      <w:r w:rsidRPr="00EB4BA1">
        <w:rPr>
          <w:i/>
          <w:iCs/>
          <w:sz w:val="24"/>
          <w:szCs w:val="24"/>
        </w:rPr>
        <w:t xml:space="preserve">«Для меня текст безграничен. Это абсолютная тотальность… Это означает, что текст – это не просто речевой акт. Допустим, этот стол для меня текст. То, как я воспринимаю этот стол, – </w:t>
      </w:r>
      <w:proofErr w:type="spellStart"/>
      <w:r w:rsidRPr="00EB4BA1">
        <w:rPr>
          <w:i/>
          <w:iCs/>
          <w:sz w:val="24"/>
          <w:szCs w:val="24"/>
        </w:rPr>
        <w:t>долингвистическое</w:t>
      </w:r>
      <w:proofErr w:type="spellEnd"/>
      <w:r w:rsidRPr="00EB4BA1">
        <w:rPr>
          <w:i/>
          <w:iCs/>
          <w:sz w:val="24"/>
          <w:szCs w:val="24"/>
        </w:rPr>
        <w:t xml:space="preserve"> восприятие – уже само по себе для меня текст»</w:t>
      </w:r>
      <w:r w:rsidR="00FC64AC" w:rsidRPr="00EB4BA1">
        <w:rPr>
          <w:i/>
          <w:iCs/>
          <w:sz w:val="24"/>
          <w:szCs w:val="24"/>
        </w:rPr>
        <w:t xml:space="preserve"> (Жак </w:t>
      </w:r>
      <w:proofErr w:type="spellStart"/>
      <w:r w:rsidR="00FC64AC" w:rsidRPr="00EB4BA1">
        <w:rPr>
          <w:i/>
          <w:iCs/>
          <w:sz w:val="24"/>
          <w:szCs w:val="24"/>
        </w:rPr>
        <w:t>Деррида</w:t>
      </w:r>
      <w:proofErr w:type="spellEnd"/>
      <w:r w:rsidR="00FC64AC" w:rsidRPr="00EB4BA1">
        <w:rPr>
          <w:i/>
          <w:iCs/>
          <w:sz w:val="24"/>
          <w:szCs w:val="24"/>
        </w:rPr>
        <w:t>)</w:t>
      </w:r>
      <w:r w:rsidRPr="00FC64AC">
        <w:rPr>
          <w:sz w:val="24"/>
          <w:szCs w:val="24"/>
        </w:rPr>
        <w:t xml:space="preserve">. </w:t>
      </w:r>
    </w:p>
    <w:p w:rsidR="00E6779F" w:rsidRPr="00FC64AC" w:rsidRDefault="00E6779F" w:rsidP="00E6779F">
      <w:pPr>
        <w:spacing w:after="0"/>
        <w:ind w:firstLine="708"/>
        <w:jc w:val="both"/>
        <w:rPr>
          <w:sz w:val="24"/>
          <w:szCs w:val="24"/>
        </w:rPr>
      </w:pPr>
      <w:r w:rsidRPr="00FC64AC">
        <w:rPr>
          <w:sz w:val="24"/>
          <w:szCs w:val="24"/>
        </w:rPr>
        <w:t>Под текстом, таким образом, понимается решительно все, что порождает и воспринимает человек. Весь мир в итоге есть безграничный и бесконечный текст.</w:t>
      </w:r>
      <w:r w:rsidRPr="00FC64AC">
        <w:rPr>
          <w:rStyle w:val="a7"/>
          <w:sz w:val="24"/>
          <w:szCs w:val="24"/>
        </w:rPr>
        <w:footnoteReference w:id="5"/>
      </w:r>
    </w:p>
    <w:p w:rsidR="00F53C3A" w:rsidRPr="00FC64AC" w:rsidRDefault="009D7610" w:rsidP="009D7610">
      <w:pPr>
        <w:spacing w:after="0"/>
        <w:ind w:firstLine="708"/>
        <w:jc w:val="both"/>
        <w:rPr>
          <w:sz w:val="24"/>
          <w:szCs w:val="24"/>
        </w:rPr>
      </w:pPr>
      <w:r w:rsidRPr="00FC64AC">
        <w:rPr>
          <w:sz w:val="24"/>
          <w:szCs w:val="24"/>
        </w:rPr>
        <w:t xml:space="preserve">  </w:t>
      </w:r>
      <w:r w:rsidR="00324AB2" w:rsidRPr="00FC64AC">
        <w:rPr>
          <w:sz w:val="24"/>
          <w:szCs w:val="24"/>
        </w:rPr>
        <w:t xml:space="preserve">  </w:t>
      </w:r>
    </w:p>
    <w:p w:rsidR="00FC64AC" w:rsidRPr="00FC64AC" w:rsidRDefault="00FC64AC" w:rsidP="009D7610">
      <w:pPr>
        <w:spacing w:after="0"/>
        <w:ind w:firstLine="708"/>
        <w:jc w:val="both"/>
        <w:rPr>
          <w:sz w:val="24"/>
          <w:szCs w:val="24"/>
        </w:rPr>
      </w:pPr>
      <w:r w:rsidRPr="00FC64AC">
        <w:rPr>
          <w:b/>
          <w:bCs/>
          <w:sz w:val="24"/>
          <w:szCs w:val="24"/>
        </w:rPr>
        <w:t>Этап 3. Чтение текста</w:t>
      </w:r>
    </w:p>
    <w:p w:rsidR="008546CE" w:rsidRDefault="008546CE" w:rsidP="00FC64AC">
      <w:pPr>
        <w:spacing w:after="0"/>
        <w:ind w:firstLine="708"/>
        <w:jc w:val="both"/>
        <w:rPr>
          <w:sz w:val="24"/>
          <w:szCs w:val="24"/>
        </w:rPr>
      </w:pPr>
    </w:p>
    <w:p w:rsidR="00FA20F3" w:rsidRPr="00A12DB5" w:rsidRDefault="008546CE" w:rsidP="00FC64AC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Устранение метафизики и отношения «центр-периферия» ведет к</w:t>
      </w:r>
      <w:r w:rsidR="00FA20F3">
        <w:rPr>
          <w:sz w:val="24"/>
          <w:szCs w:val="24"/>
        </w:rPr>
        <w:t xml:space="preserve"> новому типу прочтения текста</w:t>
      </w:r>
      <w:r w:rsidR="00A12DB5">
        <w:rPr>
          <w:sz w:val="24"/>
          <w:szCs w:val="24"/>
        </w:rPr>
        <w:t>, к новому статусу писателя и читателя.</w:t>
      </w:r>
    </w:p>
    <w:p w:rsidR="00FA20F3" w:rsidRDefault="00FA20F3" w:rsidP="00FC64AC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В рамках классической метафизики и системы «центр-периферия» в центре текста стоял Автор, он же Субъект, благодаря тому что он сам написал физический текст и вложил свой собственный смысл. В свою очередь Читатель находится на периферии текста и стремится познать вложенный Автором смысл. По мере того, как познает смысл текста, он движется от периферии текста к его центру. Кроме того, Читатель играет роль Объекта, трансформировать внутренний мир которого призван текст Автора.</w:t>
      </w:r>
    </w:p>
    <w:p w:rsidR="00FA20F3" w:rsidRDefault="00FA20F3" w:rsidP="00FC64AC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свою очередь Постструктурализм предлагает </w:t>
      </w:r>
      <w:r w:rsidR="00FC0EB2">
        <w:rPr>
          <w:sz w:val="24"/>
          <w:szCs w:val="24"/>
        </w:rPr>
        <w:t xml:space="preserve">следующее </w:t>
      </w:r>
      <w:r>
        <w:rPr>
          <w:sz w:val="24"/>
          <w:szCs w:val="24"/>
        </w:rPr>
        <w:t>собственное прочтение текста и характер взаимоотношения Автора и Читателя</w:t>
      </w:r>
      <w:r w:rsidR="00FC0EB2">
        <w:rPr>
          <w:sz w:val="24"/>
          <w:szCs w:val="24"/>
        </w:rPr>
        <w:t>:</w:t>
      </w:r>
    </w:p>
    <w:p w:rsidR="00FC0EB2" w:rsidRDefault="00FC0EB2" w:rsidP="00FC64AC">
      <w:pPr>
        <w:spacing w:after="0"/>
        <w:ind w:firstLine="708"/>
        <w:jc w:val="both"/>
        <w:rPr>
          <w:sz w:val="24"/>
          <w:szCs w:val="24"/>
        </w:rPr>
      </w:pPr>
    </w:p>
    <w:p w:rsidR="0006038D" w:rsidRDefault="00FC0EB2" w:rsidP="00FC64AC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FA20F3">
        <w:rPr>
          <w:sz w:val="24"/>
          <w:szCs w:val="24"/>
        </w:rPr>
        <w:t>Прежде всего, Постструктурализм утверждает, что в</w:t>
      </w:r>
      <w:r w:rsidR="0006038D">
        <w:rPr>
          <w:sz w:val="24"/>
          <w:szCs w:val="24"/>
        </w:rPr>
        <w:t xml:space="preserve"> когнитивном пространстве и в акте восприятия происходит столкновение мира автора и мира читателя</w:t>
      </w:r>
      <w:r w:rsidR="00FA20F3">
        <w:rPr>
          <w:sz w:val="24"/>
          <w:szCs w:val="24"/>
        </w:rPr>
        <w:t>. И п</w:t>
      </w:r>
      <w:r w:rsidR="0006038D">
        <w:rPr>
          <w:sz w:val="24"/>
          <w:szCs w:val="24"/>
        </w:rPr>
        <w:t xml:space="preserve">роблема состоит в том, </w:t>
      </w:r>
      <w:r w:rsidR="0006038D" w:rsidRPr="00BB3FFC">
        <w:rPr>
          <w:sz w:val="24"/>
          <w:szCs w:val="24"/>
          <w:u w:val="single"/>
        </w:rPr>
        <w:t xml:space="preserve">что между миром </w:t>
      </w:r>
      <w:r>
        <w:rPr>
          <w:sz w:val="24"/>
          <w:szCs w:val="24"/>
          <w:u w:val="single"/>
        </w:rPr>
        <w:t>А</w:t>
      </w:r>
      <w:r w:rsidR="0006038D" w:rsidRPr="00BB3FFC">
        <w:rPr>
          <w:sz w:val="24"/>
          <w:szCs w:val="24"/>
          <w:u w:val="single"/>
        </w:rPr>
        <w:t xml:space="preserve">втора и миром </w:t>
      </w:r>
      <w:r>
        <w:rPr>
          <w:sz w:val="24"/>
          <w:szCs w:val="24"/>
          <w:u w:val="single"/>
        </w:rPr>
        <w:t>Ч</w:t>
      </w:r>
      <w:r w:rsidR="0006038D" w:rsidRPr="00BB3FFC">
        <w:rPr>
          <w:sz w:val="24"/>
          <w:szCs w:val="24"/>
          <w:u w:val="single"/>
        </w:rPr>
        <w:t>итателя нет тождества</w:t>
      </w:r>
      <w:r w:rsidR="0006038D">
        <w:rPr>
          <w:sz w:val="24"/>
          <w:szCs w:val="24"/>
        </w:rPr>
        <w:t xml:space="preserve">, </w:t>
      </w:r>
      <w:r w:rsidR="00FC64AC" w:rsidRPr="00FC64AC">
        <w:rPr>
          <w:sz w:val="24"/>
          <w:szCs w:val="24"/>
        </w:rPr>
        <w:t xml:space="preserve">из чего следует, что </w:t>
      </w:r>
      <w:r w:rsidR="00FC64AC" w:rsidRPr="00BB3FFC">
        <w:rPr>
          <w:sz w:val="24"/>
          <w:szCs w:val="24"/>
          <w:u w:val="single"/>
        </w:rPr>
        <w:t xml:space="preserve">тождественное понимание текста </w:t>
      </w:r>
      <w:r w:rsidR="00FA20F3">
        <w:rPr>
          <w:sz w:val="24"/>
          <w:szCs w:val="24"/>
          <w:u w:val="single"/>
        </w:rPr>
        <w:t xml:space="preserve">читателем </w:t>
      </w:r>
      <w:r w:rsidR="00FC64AC" w:rsidRPr="00BB3FFC">
        <w:rPr>
          <w:sz w:val="24"/>
          <w:szCs w:val="24"/>
          <w:u w:val="single"/>
        </w:rPr>
        <w:t>в принципе невозможно</w:t>
      </w:r>
      <w:r w:rsidR="00FC64AC" w:rsidRPr="00FC64AC">
        <w:rPr>
          <w:sz w:val="24"/>
          <w:szCs w:val="24"/>
        </w:rPr>
        <w:t xml:space="preserve">. </w:t>
      </w:r>
    </w:p>
    <w:p w:rsidR="00FA20F3" w:rsidRDefault="00FA20F3" w:rsidP="00FC64AC">
      <w:pPr>
        <w:spacing w:after="0"/>
        <w:ind w:firstLine="708"/>
        <w:jc w:val="both"/>
        <w:rPr>
          <w:sz w:val="24"/>
          <w:szCs w:val="24"/>
        </w:rPr>
      </w:pPr>
    </w:p>
    <w:p w:rsidR="005A2545" w:rsidRDefault="00FC0EB2" w:rsidP="00FC64AC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5A2545">
        <w:rPr>
          <w:sz w:val="24"/>
          <w:szCs w:val="24"/>
        </w:rPr>
        <w:t xml:space="preserve">Отсутствие тождества между </w:t>
      </w:r>
      <w:r w:rsidR="00FC64AC" w:rsidRPr="00FC64AC">
        <w:rPr>
          <w:sz w:val="24"/>
          <w:szCs w:val="24"/>
        </w:rPr>
        <w:t>мира</w:t>
      </w:r>
      <w:r w:rsidR="005A2545">
        <w:rPr>
          <w:sz w:val="24"/>
          <w:szCs w:val="24"/>
        </w:rPr>
        <w:t>ми</w:t>
      </w:r>
      <w:r w:rsidR="00FC64AC" w:rsidRPr="00FC64AC">
        <w:rPr>
          <w:sz w:val="24"/>
          <w:szCs w:val="24"/>
        </w:rPr>
        <w:t xml:space="preserve"> </w:t>
      </w:r>
      <w:r>
        <w:rPr>
          <w:sz w:val="24"/>
          <w:szCs w:val="24"/>
        </w:rPr>
        <w:t>А</w:t>
      </w:r>
      <w:r w:rsidR="00FC64AC" w:rsidRPr="00FC64AC">
        <w:rPr>
          <w:sz w:val="24"/>
          <w:szCs w:val="24"/>
        </w:rPr>
        <w:t xml:space="preserve">втора и </w:t>
      </w:r>
      <w:r>
        <w:rPr>
          <w:sz w:val="24"/>
          <w:szCs w:val="24"/>
        </w:rPr>
        <w:t xml:space="preserve">Читателя </w:t>
      </w:r>
      <w:r w:rsidR="00FC64AC" w:rsidRPr="00FC64AC">
        <w:rPr>
          <w:sz w:val="24"/>
          <w:szCs w:val="24"/>
        </w:rPr>
        <w:t>обычно обусловлено объективными причинами</w:t>
      </w:r>
      <w:r w:rsidR="005A2545">
        <w:rPr>
          <w:sz w:val="24"/>
          <w:szCs w:val="24"/>
        </w:rPr>
        <w:t>: различиями в социализации автора и читателя, которая проходила в различных социокультурных средах и контекстах.</w:t>
      </w:r>
    </w:p>
    <w:p w:rsidR="005A2545" w:rsidRDefault="005A2545" w:rsidP="00FC64AC">
      <w:pPr>
        <w:spacing w:after="0"/>
        <w:ind w:firstLine="708"/>
        <w:jc w:val="both"/>
        <w:rPr>
          <w:sz w:val="24"/>
          <w:szCs w:val="24"/>
        </w:rPr>
      </w:pPr>
    </w:p>
    <w:p w:rsidR="00FC0EB2" w:rsidRDefault="005A2545" w:rsidP="00FC64AC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="00397A2A">
        <w:rPr>
          <w:sz w:val="24"/>
          <w:szCs w:val="24"/>
        </w:rPr>
        <w:t>К</w:t>
      </w:r>
      <w:r w:rsidR="00FC64AC" w:rsidRPr="00FC64AC">
        <w:rPr>
          <w:sz w:val="24"/>
          <w:szCs w:val="24"/>
        </w:rPr>
        <w:t>аждый культурный контекст не только «принимает» созданные в прошлом тексты, но и преломляет их через социально</w:t>
      </w:r>
      <w:r w:rsidR="00FC64AC">
        <w:rPr>
          <w:sz w:val="24"/>
          <w:szCs w:val="24"/>
        </w:rPr>
        <w:t>-</w:t>
      </w:r>
      <w:r w:rsidR="00FC64AC" w:rsidRPr="00FC64AC">
        <w:rPr>
          <w:sz w:val="24"/>
          <w:szCs w:val="24"/>
        </w:rPr>
        <w:t xml:space="preserve">психологические, идеологические, философские, национально-культурные призмы. </w:t>
      </w:r>
    </w:p>
    <w:p w:rsidR="00FC0EB2" w:rsidRDefault="00FC0EB2" w:rsidP="00FC64AC">
      <w:pPr>
        <w:spacing w:after="0"/>
        <w:ind w:firstLine="708"/>
        <w:jc w:val="both"/>
        <w:rPr>
          <w:sz w:val="24"/>
          <w:szCs w:val="24"/>
        </w:rPr>
      </w:pPr>
    </w:p>
    <w:p w:rsidR="00397A2A" w:rsidRDefault="00397A2A" w:rsidP="00397A2A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 w:rsidR="00FC64AC" w:rsidRPr="00FC64AC">
        <w:rPr>
          <w:sz w:val="24"/>
          <w:szCs w:val="24"/>
        </w:rPr>
        <w:t>Сам объект интерпретации</w:t>
      </w:r>
      <w:r>
        <w:rPr>
          <w:sz w:val="24"/>
          <w:szCs w:val="24"/>
        </w:rPr>
        <w:t xml:space="preserve"> (Текст)</w:t>
      </w:r>
      <w:r w:rsidR="00FC64AC" w:rsidRPr="00FC64AC">
        <w:rPr>
          <w:sz w:val="24"/>
          <w:szCs w:val="24"/>
        </w:rPr>
        <w:t xml:space="preserve"> обладает многозначностью и скрытой неисчерпаемостью смысла, что также приводит к различным толкованиям текста.</w:t>
      </w:r>
      <w:r>
        <w:rPr>
          <w:sz w:val="24"/>
          <w:szCs w:val="24"/>
        </w:rPr>
        <w:t xml:space="preserve"> Это вызвано феноменом, который в Постструктурализме получил название «Интертекстуальность». Автор – Юлия </w:t>
      </w:r>
      <w:proofErr w:type="spellStart"/>
      <w:r>
        <w:rPr>
          <w:sz w:val="24"/>
          <w:szCs w:val="24"/>
        </w:rPr>
        <w:t>Кристева</w:t>
      </w:r>
      <w:proofErr w:type="spellEnd"/>
      <w:r>
        <w:rPr>
          <w:sz w:val="24"/>
          <w:szCs w:val="24"/>
        </w:rPr>
        <w:t xml:space="preserve"> (1967г.).</w:t>
      </w:r>
    </w:p>
    <w:p w:rsidR="00FC64AC" w:rsidRDefault="00397A2A" w:rsidP="00397A2A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Данный термин</w:t>
      </w:r>
      <w:r w:rsidRPr="00397A2A">
        <w:rPr>
          <w:sz w:val="24"/>
          <w:szCs w:val="24"/>
        </w:rPr>
        <w:t xml:space="preserve"> обознач</w:t>
      </w:r>
      <w:r>
        <w:rPr>
          <w:sz w:val="24"/>
          <w:szCs w:val="24"/>
        </w:rPr>
        <w:t>а</w:t>
      </w:r>
      <w:r w:rsidRPr="00397A2A">
        <w:rPr>
          <w:sz w:val="24"/>
          <w:szCs w:val="24"/>
        </w:rPr>
        <w:t>е</w:t>
      </w:r>
      <w:r>
        <w:rPr>
          <w:sz w:val="24"/>
          <w:szCs w:val="24"/>
        </w:rPr>
        <w:t>т</w:t>
      </w:r>
      <w:r w:rsidRPr="00397A2A">
        <w:rPr>
          <w:sz w:val="24"/>
          <w:szCs w:val="24"/>
        </w:rPr>
        <w:t xml:space="preserve"> обще</w:t>
      </w:r>
      <w:r>
        <w:rPr>
          <w:sz w:val="24"/>
          <w:szCs w:val="24"/>
        </w:rPr>
        <w:t>е</w:t>
      </w:r>
      <w:r w:rsidRPr="00397A2A">
        <w:rPr>
          <w:sz w:val="24"/>
          <w:szCs w:val="24"/>
        </w:rPr>
        <w:t xml:space="preserve"> свойства текстов, выражающ</w:t>
      </w:r>
      <w:r>
        <w:rPr>
          <w:sz w:val="24"/>
          <w:szCs w:val="24"/>
        </w:rPr>
        <w:t xml:space="preserve">иеся </w:t>
      </w:r>
      <w:r w:rsidRPr="00397A2A">
        <w:rPr>
          <w:sz w:val="24"/>
          <w:szCs w:val="24"/>
        </w:rPr>
        <w:t>в наличии между ними связей, благодаря которым тексты (или их части) могут многими разнообразными способами явно или неявно ссылаться друг на друга.</w:t>
      </w:r>
      <w:r>
        <w:rPr>
          <w:rStyle w:val="a7"/>
          <w:sz w:val="24"/>
          <w:szCs w:val="24"/>
        </w:rPr>
        <w:footnoteReference w:id="6"/>
      </w:r>
      <w:r>
        <w:rPr>
          <w:sz w:val="24"/>
          <w:szCs w:val="24"/>
        </w:rPr>
        <w:t xml:space="preserve"> </w:t>
      </w:r>
    </w:p>
    <w:p w:rsidR="00397A2A" w:rsidRDefault="00397A2A" w:rsidP="00397A2A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Таким образом, каждый текст – это </w:t>
      </w:r>
      <w:proofErr w:type="spellStart"/>
      <w:r>
        <w:rPr>
          <w:sz w:val="24"/>
          <w:szCs w:val="24"/>
        </w:rPr>
        <w:t>Интертекст</w:t>
      </w:r>
      <w:proofErr w:type="spellEnd"/>
      <w:r>
        <w:rPr>
          <w:sz w:val="24"/>
          <w:szCs w:val="24"/>
        </w:rPr>
        <w:t>.</w:t>
      </w:r>
    </w:p>
    <w:p w:rsidR="00397A2A" w:rsidRDefault="00397A2A" w:rsidP="00397A2A">
      <w:pPr>
        <w:spacing w:after="0"/>
        <w:ind w:firstLine="708"/>
        <w:jc w:val="both"/>
        <w:rPr>
          <w:sz w:val="24"/>
          <w:szCs w:val="24"/>
        </w:rPr>
      </w:pPr>
    </w:p>
    <w:p w:rsidR="00397A2A" w:rsidRPr="00C27C2B" w:rsidRDefault="00397A2A" w:rsidP="00397A2A">
      <w:pPr>
        <w:spacing w:after="0"/>
        <w:ind w:firstLine="708"/>
        <w:jc w:val="center"/>
        <w:rPr>
          <w:b/>
          <w:bCs/>
          <w:sz w:val="24"/>
          <w:szCs w:val="24"/>
        </w:rPr>
      </w:pPr>
      <w:r w:rsidRPr="00C27C2B">
        <w:rPr>
          <w:b/>
          <w:bCs/>
          <w:sz w:val="24"/>
          <w:szCs w:val="24"/>
        </w:rPr>
        <w:t>СМЕРТЬ АВТОРА</w:t>
      </w:r>
    </w:p>
    <w:p w:rsidR="00397A2A" w:rsidRDefault="00397A2A" w:rsidP="00397A2A">
      <w:pPr>
        <w:spacing w:after="0"/>
        <w:ind w:firstLine="708"/>
        <w:jc w:val="center"/>
        <w:rPr>
          <w:sz w:val="24"/>
          <w:szCs w:val="24"/>
        </w:rPr>
      </w:pPr>
    </w:p>
    <w:p w:rsidR="00C27C2B" w:rsidRDefault="00397A2A" w:rsidP="00CB70D6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Результатом отсутствия полного тождества </w:t>
      </w:r>
      <w:r w:rsidR="00C27C2B">
        <w:rPr>
          <w:sz w:val="24"/>
          <w:szCs w:val="24"/>
        </w:rPr>
        <w:t xml:space="preserve">между Автором и Читателем, а также сложной природы текста, возникает эффект </w:t>
      </w:r>
      <w:r w:rsidR="0006038D">
        <w:rPr>
          <w:sz w:val="24"/>
          <w:szCs w:val="24"/>
        </w:rPr>
        <w:t xml:space="preserve">множественности интерпретаций </w:t>
      </w:r>
      <w:r w:rsidR="00FB053E">
        <w:rPr>
          <w:sz w:val="24"/>
          <w:szCs w:val="24"/>
        </w:rPr>
        <w:t>текста читателем</w:t>
      </w:r>
      <w:r w:rsidR="00C27C2B">
        <w:rPr>
          <w:sz w:val="24"/>
          <w:szCs w:val="24"/>
        </w:rPr>
        <w:t>, который в тексте может находить</w:t>
      </w:r>
      <w:r w:rsidR="00C27C2B" w:rsidRPr="00C27C2B">
        <w:rPr>
          <w:sz w:val="24"/>
          <w:szCs w:val="24"/>
        </w:rPr>
        <w:t xml:space="preserve"> </w:t>
      </w:r>
      <w:r w:rsidR="00C27C2B">
        <w:rPr>
          <w:sz w:val="24"/>
          <w:szCs w:val="24"/>
        </w:rPr>
        <w:t>новые смыслы, изначально не заложенные автором. Все это</w:t>
      </w:r>
      <w:r w:rsidR="00FB053E">
        <w:rPr>
          <w:sz w:val="24"/>
          <w:szCs w:val="24"/>
        </w:rPr>
        <w:t xml:space="preserve"> </w:t>
      </w:r>
      <w:r w:rsidR="00C27C2B">
        <w:rPr>
          <w:sz w:val="24"/>
          <w:szCs w:val="24"/>
        </w:rPr>
        <w:t xml:space="preserve">в свою очередь </w:t>
      </w:r>
      <w:r w:rsidR="00FB053E">
        <w:rPr>
          <w:sz w:val="24"/>
          <w:szCs w:val="24"/>
        </w:rPr>
        <w:t xml:space="preserve">создает феномен, известный как </w:t>
      </w:r>
      <w:r w:rsidR="00FB053E" w:rsidRPr="00C27C2B">
        <w:rPr>
          <w:b/>
          <w:bCs/>
          <w:sz w:val="24"/>
          <w:szCs w:val="24"/>
        </w:rPr>
        <w:t>«Смерть автора»</w:t>
      </w:r>
      <w:r w:rsidR="00FB053E">
        <w:rPr>
          <w:sz w:val="24"/>
          <w:szCs w:val="24"/>
        </w:rPr>
        <w:t xml:space="preserve"> (Ролан Барт). </w:t>
      </w:r>
    </w:p>
    <w:p w:rsidR="00C27C2B" w:rsidRDefault="00C27C2B" w:rsidP="00C27C2B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Согласно Роланду Барту, </w:t>
      </w:r>
      <w:r w:rsidRPr="00FB053E">
        <w:rPr>
          <w:sz w:val="24"/>
          <w:szCs w:val="24"/>
        </w:rPr>
        <w:t>«Смерть автора» наступает не только на этапе восприятия текста</w:t>
      </w:r>
      <w:r>
        <w:rPr>
          <w:sz w:val="24"/>
          <w:szCs w:val="24"/>
        </w:rPr>
        <w:t xml:space="preserve"> читателем</w:t>
      </w:r>
      <w:r w:rsidRPr="00FB053E">
        <w:rPr>
          <w:sz w:val="24"/>
          <w:szCs w:val="24"/>
        </w:rPr>
        <w:t xml:space="preserve">, но и на этапе </w:t>
      </w:r>
      <w:proofErr w:type="spellStart"/>
      <w:r w:rsidRPr="00FB053E">
        <w:rPr>
          <w:sz w:val="24"/>
          <w:szCs w:val="24"/>
        </w:rPr>
        <w:t>текстообразования</w:t>
      </w:r>
      <w:proofErr w:type="spellEnd"/>
      <w:r w:rsidRPr="00FB053E">
        <w:rPr>
          <w:sz w:val="24"/>
          <w:szCs w:val="24"/>
        </w:rPr>
        <w:t xml:space="preserve">, </w:t>
      </w:r>
      <w:bookmarkStart w:id="3" w:name="_Hlk156847447"/>
      <w:r w:rsidRPr="00FB053E">
        <w:rPr>
          <w:sz w:val="24"/>
          <w:szCs w:val="24"/>
        </w:rPr>
        <w:t xml:space="preserve">поскольку </w:t>
      </w:r>
      <w:r w:rsidRPr="00000AAB">
        <w:rPr>
          <w:i/>
          <w:iCs/>
          <w:sz w:val="24"/>
          <w:szCs w:val="24"/>
          <w:u w:val="single"/>
        </w:rPr>
        <w:t>«текст соткан из цитат, отсылающих к тысячам культурных источников»</w:t>
      </w:r>
      <w:r>
        <w:rPr>
          <w:sz w:val="24"/>
          <w:szCs w:val="24"/>
        </w:rPr>
        <w:t xml:space="preserve"> (</w:t>
      </w:r>
      <w:r w:rsidRPr="00C27C2B">
        <w:rPr>
          <w:sz w:val="24"/>
          <w:szCs w:val="24"/>
        </w:rPr>
        <w:t>Интертекстуальность</w:t>
      </w:r>
      <w:r>
        <w:rPr>
          <w:sz w:val="24"/>
          <w:szCs w:val="24"/>
        </w:rPr>
        <w:t>).</w:t>
      </w:r>
      <w:bookmarkEnd w:id="3"/>
    </w:p>
    <w:p w:rsidR="00C27C2B" w:rsidRDefault="00C27C2B" w:rsidP="00C27C2B">
      <w:pPr>
        <w:spacing w:after="0"/>
        <w:ind w:firstLine="708"/>
        <w:jc w:val="both"/>
        <w:rPr>
          <w:sz w:val="24"/>
          <w:szCs w:val="24"/>
        </w:rPr>
      </w:pPr>
      <w:r w:rsidRPr="00FB053E">
        <w:rPr>
          <w:sz w:val="24"/>
          <w:szCs w:val="24"/>
        </w:rPr>
        <w:t>Получается, что автор перестает быть единственным источником смысла.</w:t>
      </w:r>
      <w:r>
        <w:rPr>
          <w:sz w:val="24"/>
          <w:szCs w:val="24"/>
        </w:rPr>
        <w:t xml:space="preserve"> Вместо автора и читателя появляется </w:t>
      </w:r>
      <w:proofErr w:type="spellStart"/>
      <w:r w:rsidRPr="00FB053E">
        <w:rPr>
          <w:b/>
          <w:bCs/>
          <w:sz w:val="24"/>
          <w:szCs w:val="24"/>
        </w:rPr>
        <w:t>Скриптор</w:t>
      </w:r>
      <w:proofErr w:type="spellEnd"/>
      <w:r>
        <w:rPr>
          <w:sz w:val="24"/>
          <w:szCs w:val="24"/>
        </w:rPr>
        <w:t xml:space="preserve"> (Ролан Барт).</w:t>
      </w:r>
      <w:r>
        <w:rPr>
          <w:rStyle w:val="a7"/>
          <w:sz w:val="24"/>
          <w:szCs w:val="24"/>
        </w:rPr>
        <w:footnoteReference w:id="7"/>
      </w:r>
    </w:p>
    <w:p w:rsidR="009741C7" w:rsidRDefault="009741C7" w:rsidP="00C27C2B">
      <w:pPr>
        <w:spacing w:after="0"/>
        <w:ind w:firstLine="708"/>
        <w:jc w:val="both"/>
        <w:rPr>
          <w:sz w:val="24"/>
          <w:szCs w:val="24"/>
        </w:rPr>
      </w:pPr>
    </w:p>
    <w:p w:rsidR="000875B4" w:rsidRPr="000875B4" w:rsidRDefault="000875B4" w:rsidP="00C27C2B">
      <w:pPr>
        <w:spacing w:after="0"/>
        <w:ind w:firstLine="708"/>
        <w:jc w:val="both"/>
        <w:rPr>
          <w:b/>
          <w:bCs/>
          <w:sz w:val="24"/>
          <w:szCs w:val="24"/>
        </w:rPr>
      </w:pPr>
      <w:r w:rsidRPr="000875B4">
        <w:rPr>
          <w:b/>
          <w:bCs/>
          <w:sz w:val="24"/>
          <w:szCs w:val="24"/>
        </w:rPr>
        <w:t>Работа с примерами</w:t>
      </w:r>
    </w:p>
    <w:p w:rsidR="00E42FA0" w:rsidRDefault="009741C7" w:rsidP="00F53DC4">
      <w:pPr>
        <w:spacing w:after="0"/>
        <w:ind w:firstLine="708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0D2E19" wp14:editId="3BAE609B">
            <wp:extent cx="5939790" cy="4605655"/>
            <wp:effectExtent l="0" t="0" r="3810" b="4445"/>
            <wp:docPr id="6" name="Рисунок 6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defin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5B4" w:rsidRDefault="000875B4" w:rsidP="000875B4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Знаменитая картина бельгийского художника-сюрреалиста Рене </w:t>
      </w:r>
      <w:proofErr w:type="spellStart"/>
      <w:r>
        <w:rPr>
          <w:sz w:val="24"/>
          <w:szCs w:val="24"/>
        </w:rPr>
        <w:t>Магритта</w:t>
      </w:r>
      <w:proofErr w:type="spellEnd"/>
      <w:r>
        <w:rPr>
          <w:sz w:val="24"/>
          <w:szCs w:val="24"/>
        </w:rPr>
        <w:t xml:space="preserve"> «Это не трубка» (1928-1929гг.).</w:t>
      </w:r>
    </w:p>
    <w:p w:rsidR="000875B4" w:rsidRDefault="000875B4" w:rsidP="000875B4">
      <w:pPr>
        <w:spacing w:after="0"/>
        <w:ind w:firstLine="709"/>
        <w:jc w:val="both"/>
        <w:rPr>
          <w:sz w:val="24"/>
          <w:szCs w:val="24"/>
        </w:rPr>
      </w:pPr>
      <w:r w:rsidRPr="0019037E">
        <w:rPr>
          <w:sz w:val="24"/>
          <w:szCs w:val="24"/>
        </w:rPr>
        <w:t xml:space="preserve">Согласно Мишелю Фуко, </w:t>
      </w:r>
      <w:r w:rsidRPr="009903AE">
        <w:rPr>
          <w:sz w:val="24"/>
          <w:szCs w:val="24"/>
          <w:u w:val="single"/>
        </w:rPr>
        <w:t xml:space="preserve">структура картины </w:t>
      </w:r>
      <w:proofErr w:type="gramStart"/>
      <w:r w:rsidRPr="009903AE">
        <w:rPr>
          <w:sz w:val="24"/>
          <w:szCs w:val="24"/>
          <w:u w:val="single"/>
        </w:rPr>
        <w:t>- это</w:t>
      </w:r>
      <w:proofErr w:type="gramEnd"/>
      <w:r w:rsidRPr="009903AE">
        <w:rPr>
          <w:sz w:val="24"/>
          <w:szCs w:val="24"/>
          <w:u w:val="single"/>
        </w:rPr>
        <w:t xml:space="preserve"> отношение языка и живописи – дискурсивной и </w:t>
      </w:r>
      <w:proofErr w:type="spellStart"/>
      <w:r w:rsidRPr="009903AE">
        <w:rPr>
          <w:sz w:val="24"/>
          <w:szCs w:val="24"/>
          <w:u w:val="single"/>
        </w:rPr>
        <w:t>недискурсивной</w:t>
      </w:r>
      <w:proofErr w:type="spellEnd"/>
      <w:r w:rsidRPr="009903AE">
        <w:rPr>
          <w:sz w:val="24"/>
          <w:szCs w:val="24"/>
          <w:u w:val="single"/>
        </w:rPr>
        <w:t xml:space="preserve"> практик</w:t>
      </w:r>
      <w:r w:rsidRPr="0019037E">
        <w:rPr>
          <w:sz w:val="24"/>
          <w:szCs w:val="24"/>
        </w:rPr>
        <w:t>. Язык и изображение не соподчинены друг другу. В классической живописи слова тавтологичны изображению, то в новом направлении живописи они слова и фигуры сплетаются, оставаясь единичными фактами, не повторяющими друг друга.</w:t>
      </w:r>
      <w:r w:rsidRPr="0019037E">
        <w:rPr>
          <w:rStyle w:val="a7"/>
          <w:sz w:val="24"/>
          <w:szCs w:val="24"/>
        </w:rPr>
        <w:footnoteReference w:id="8"/>
      </w:r>
    </w:p>
    <w:p w:rsidR="000875B4" w:rsidRDefault="000875B4" w:rsidP="00F53DC4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Разрыв связи изображение и слово, означающего и означаемого, знака и смысла, границы размываются, и мы попадаем в мир креативности. Пример размыва </w:t>
      </w:r>
      <w:r w:rsidR="008059DE">
        <w:rPr>
          <w:sz w:val="24"/>
          <w:szCs w:val="24"/>
        </w:rPr>
        <w:t>«</w:t>
      </w:r>
      <w:r w:rsidRPr="000875B4">
        <w:rPr>
          <w:sz w:val="24"/>
          <w:szCs w:val="24"/>
        </w:rPr>
        <w:t>Невольничий рынок с явлением незримого бюста Вольтера</w:t>
      </w:r>
      <w:r w:rsidR="008059DE">
        <w:rPr>
          <w:sz w:val="24"/>
          <w:szCs w:val="24"/>
        </w:rPr>
        <w:t>».</w:t>
      </w:r>
    </w:p>
    <w:p w:rsidR="000875B4" w:rsidRDefault="000875B4" w:rsidP="00F53DC4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К</w:t>
      </w:r>
      <w:r w:rsidRPr="000875B4">
        <w:rPr>
          <w:sz w:val="24"/>
          <w:szCs w:val="24"/>
        </w:rPr>
        <w:t xml:space="preserve">артина испанского художника Сальвадора Дали, написанная в 1940 году. Находится в Музее Сальвадора Дали в Сент-Питерсберге.  Он использовал технику так называемого «двойного изображения», когда одна форма содержит два или более изображений. На картине две женщины, одетые в костюмы семнадцатого века, формируют лицо бюста Вольтера работы Жана-Антуана </w:t>
      </w:r>
      <w:proofErr w:type="spellStart"/>
      <w:r w:rsidRPr="000875B4">
        <w:rPr>
          <w:sz w:val="24"/>
          <w:szCs w:val="24"/>
        </w:rPr>
        <w:t>Гудона</w:t>
      </w:r>
      <w:proofErr w:type="spellEnd"/>
      <w:r w:rsidRPr="000875B4">
        <w:rPr>
          <w:sz w:val="24"/>
          <w:szCs w:val="24"/>
        </w:rPr>
        <w:t>.</w:t>
      </w:r>
    </w:p>
    <w:p w:rsidR="000875B4" w:rsidRDefault="000875B4" w:rsidP="00F53DC4">
      <w:pPr>
        <w:spacing w:after="0"/>
        <w:ind w:firstLine="708"/>
        <w:jc w:val="both"/>
        <w:rPr>
          <w:sz w:val="24"/>
          <w:szCs w:val="24"/>
        </w:rPr>
      </w:pPr>
    </w:p>
    <w:p w:rsidR="000875B4" w:rsidRDefault="00D03D67" w:rsidP="00F53DC4">
      <w:pPr>
        <w:spacing w:after="0"/>
        <w:ind w:firstLine="708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581400" cy="2857500"/>
            <wp:effectExtent l="0" t="0" r="0" b="0"/>
            <wp:docPr id="7" name="Рисунок 7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ndefin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1C7" w:rsidRDefault="000875B4" w:rsidP="00F53DC4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9741C7" w:rsidRDefault="009741C7" w:rsidP="00F53DC4">
      <w:pPr>
        <w:spacing w:after="0"/>
        <w:ind w:firstLine="708"/>
        <w:jc w:val="both"/>
        <w:rPr>
          <w:sz w:val="24"/>
          <w:szCs w:val="24"/>
        </w:rPr>
      </w:pPr>
    </w:p>
    <w:p w:rsidR="009741C7" w:rsidRDefault="009741C7" w:rsidP="00F53DC4">
      <w:pPr>
        <w:spacing w:after="0"/>
        <w:ind w:firstLine="708"/>
        <w:jc w:val="both"/>
        <w:rPr>
          <w:sz w:val="24"/>
          <w:szCs w:val="24"/>
        </w:rPr>
      </w:pPr>
    </w:p>
    <w:p w:rsidR="009741C7" w:rsidRDefault="009741C7" w:rsidP="00F53DC4">
      <w:pPr>
        <w:spacing w:after="0"/>
        <w:ind w:firstLine="708"/>
        <w:jc w:val="both"/>
        <w:rPr>
          <w:sz w:val="24"/>
          <w:szCs w:val="24"/>
        </w:rPr>
      </w:pPr>
    </w:p>
    <w:p w:rsidR="009741C7" w:rsidRDefault="009741C7" w:rsidP="00F53DC4">
      <w:pPr>
        <w:spacing w:after="0"/>
        <w:ind w:firstLine="708"/>
        <w:jc w:val="both"/>
        <w:rPr>
          <w:sz w:val="24"/>
          <w:szCs w:val="24"/>
        </w:rPr>
      </w:pPr>
    </w:p>
    <w:p w:rsidR="009741C7" w:rsidRDefault="009741C7" w:rsidP="00F53DC4">
      <w:pPr>
        <w:spacing w:after="0"/>
        <w:ind w:firstLine="708"/>
        <w:jc w:val="both"/>
        <w:rPr>
          <w:sz w:val="24"/>
          <w:szCs w:val="24"/>
        </w:rPr>
      </w:pPr>
    </w:p>
    <w:p w:rsidR="009741C7" w:rsidRDefault="009741C7" w:rsidP="00F53DC4">
      <w:pPr>
        <w:spacing w:after="0"/>
        <w:ind w:firstLine="708"/>
        <w:jc w:val="both"/>
        <w:rPr>
          <w:sz w:val="24"/>
          <w:szCs w:val="24"/>
        </w:rPr>
      </w:pPr>
    </w:p>
    <w:p w:rsidR="009741C7" w:rsidRDefault="009741C7" w:rsidP="00F53DC4">
      <w:pPr>
        <w:spacing w:after="0"/>
        <w:ind w:firstLine="708"/>
        <w:jc w:val="both"/>
        <w:rPr>
          <w:sz w:val="24"/>
          <w:szCs w:val="24"/>
        </w:rPr>
      </w:pPr>
    </w:p>
    <w:p w:rsidR="009741C7" w:rsidRDefault="009741C7" w:rsidP="00F53DC4">
      <w:pPr>
        <w:spacing w:after="0"/>
        <w:ind w:firstLine="708"/>
        <w:jc w:val="both"/>
        <w:rPr>
          <w:sz w:val="24"/>
          <w:szCs w:val="24"/>
        </w:rPr>
      </w:pPr>
    </w:p>
    <w:p w:rsidR="009741C7" w:rsidRDefault="009741C7" w:rsidP="00F53DC4">
      <w:pPr>
        <w:spacing w:after="0"/>
        <w:ind w:firstLine="708"/>
        <w:jc w:val="both"/>
        <w:rPr>
          <w:sz w:val="24"/>
          <w:szCs w:val="24"/>
        </w:rPr>
      </w:pPr>
    </w:p>
    <w:p w:rsidR="009741C7" w:rsidRDefault="009741C7" w:rsidP="00F53DC4">
      <w:pPr>
        <w:spacing w:after="0"/>
        <w:ind w:firstLine="708"/>
        <w:jc w:val="both"/>
        <w:rPr>
          <w:sz w:val="24"/>
          <w:szCs w:val="24"/>
        </w:rPr>
      </w:pPr>
    </w:p>
    <w:p w:rsidR="009741C7" w:rsidRDefault="009741C7" w:rsidP="00F53DC4">
      <w:pPr>
        <w:spacing w:after="0"/>
        <w:ind w:firstLine="708"/>
        <w:jc w:val="both"/>
        <w:rPr>
          <w:sz w:val="24"/>
          <w:szCs w:val="24"/>
        </w:rPr>
      </w:pPr>
    </w:p>
    <w:p w:rsidR="009741C7" w:rsidRDefault="009741C7" w:rsidP="00F53DC4">
      <w:pPr>
        <w:spacing w:after="0"/>
        <w:ind w:firstLine="708"/>
        <w:jc w:val="both"/>
        <w:rPr>
          <w:sz w:val="24"/>
          <w:szCs w:val="24"/>
        </w:rPr>
      </w:pPr>
    </w:p>
    <w:p w:rsidR="009741C7" w:rsidRDefault="009741C7" w:rsidP="00F53DC4">
      <w:pPr>
        <w:spacing w:after="0"/>
        <w:ind w:firstLine="708"/>
        <w:jc w:val="both"/>
        <w:rPr>
          <w:sz w:val="24"/>
          <w:szCs w:val="24"/>
        </w:rPr>
      </w:pPr>
    </w:p>
    <w:p w:rsidR="009741C7" w:rsidRDefault="009741C7" w:rsidP="00F53DC4">
      <w:pPr>
        <w:spacing w:after="0"/>
        <w:ind w:firstLine="708"/>
        <w:jc w:val="both"/>
        <w:rPr>
          <w:sz w:val="24"/>
          <w:szCs w:val="24"/>
        </w:rPr>
      </w:pPr>
    </w:p>
    <w:p w:rsidR="009741C7" w:rsidRDefault="009741C7" w:rsidP="00F53DC4">
      <w:pPr>
        <w:spacing w:after="0"/>
        <w:ind w:firstLine="708"/>
        <w:jc w:val="both"/>
        <w:rPr>
          <w:sz w:val="24"/>
          <w:szCs w:val="24"/>
        </w:rPr>
      </w:pPr>
    </w:p>
    <w:p w:rsidR="00530AC5" w:rsidRDefault="00E42FA0" w:rsidP="00F53DC4">
      <w:pPr>
        <w:spacing w:after="0"/>
        <w:ind w:firstLine="708"/>
        <w:jc w:val="both"/>
        <w:rPr>
          <w:b/>
          <w:bCs/>
          <w:sz w:val="24"/>
          <w:szCs w:val="24"/>
        </w:rPr>
      </w:pPr>
      <w:r w:rsidRPr="00E42FA0">
        <w:rPr>
          <w:b/>
          <w:bCs/>
          <w:sz w:val="24"/>
          <w:szCs w:val="24"/>
        </w:rPr>
        <w:t>Кейс. Картина Веласкеса «</w:t>
      </w:r>
      <w:proofErr w:type="spellStart"/>
      <w:r w:rsidRPr="00E42FA0">
        <w:rPr>
          <w:b/>
          <w:bCs/>
          <w:sz w:val="24"/>
          <w:szCs w:val="24"/>
        </w:rPr>
        <w:t>Менины</w:t>
      </w:r>
      <w:proofErr w:type="spellEnd"/>
      <w:r w:rsidRPr="00E42FA0">
        <w:rPr>
          <w:b/>
          <w:bCs/>
          <w:sz w:val="24"/>
          <w:szCs w:val="24"/>
        </w:rPr>
        <w:t>»</w:t>
      </w:r>
      <w:r w:rsidR="00530AC5">
        <w:rPr>
          <w:b/>
          <w:bCs/>
          <w:sz w:val="24"/>
          <w:szCs w:val="24"/>
        </w:rPr>
        <w:t xml:space="preserve"> (1656 год)</w:t>
      </w:r>
      <w:r>
        <w:rPr>
          <w:b/>
          <w:bCs/>
          <w:sz w:val="24"/>
          <w:szCs w:val="24"/>
        </w:rPr>
        <w:t xml:space="preserve">. </w:t>
      </w:r>
    </w:p>
    <w:p w:rsidR="00E42FA0" w:rsidRPr="00E42FA0" w:rsidRDefault="00E42FA0" w:rsidP="00F53DC4">
      <w:pPr>
        <w:spacing w:after="0"/>
        <w:ind w:firstLine="708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Анализ с точки зрения Структурализма и Постструктурализма</w:t>
      </w:r>
    </w:p>
    <w:p w:rsidR="00F409A2" w:rsidRPr="00E42FA0" w:rsidRDefault="00F409A2" w:rsidP="006C0B77">
      <w:pPr>
        <w:spacing w:after="0"/>
        <w:ind w:firstLine="709"/>
        <w:jc w:val="both"/>
        <w:rPr>
          <w:sz w:val="24"/>
          <w:szCs w:val="24"/>
        </w:rPr>
      </w:pPr>
    </w:p>
    <w:p w:rsidR="00E42FA0" w:rsidRPr="00E42FA0" w:rsidRDefault="00E42FA0" w:rsidP="00E42FA0">
      <w:pPr>
        <w:spacing w:after="0"/>
        <w:ind w:firstLine="709"/>
        <w:jc w:val="both"/>
        <w:rPr>
          <w:sz w:val="24"/>
          <w:szCs w:val="24"/>
        </w:rPr>
      </w:pPr>
      <w:r w:rsidRPr="00E42FA0">
        <w:rPr>
          <w:sz w:val="24"/>
          <w:szCs w:val="24"/>
        </w:rPr>
        <w:t>В центре сцены стоит пятилетняя инфанта Маргарита (1). Её сопровождают фрейлины (</w:t>
      </w:r>
      <w:proofErr w:type="spellStart"/>
      <w:r w:rsidRPr="00E42FA0">
        <w:rPr>
          <w:sz w:val="24"/>
          <w:szCs w:val="24"/>
        </w:rPr>
        <w:t>менины</w:t>
      </w:r>
      <w:proofErr w:type="spellEnd"/>
      <w:r w:rsidRPr="00E42FA0">
        <w:rPr>
          <w:sz w:val="24"/>
          <w:szCs w:val="24"/>
        </w:rPr>
        <w:t xml:space="preserve">) из самых именитых семей — донья Исабель де Веласко (2), приготовившаяся к реверансу, и донья Мария </w:t>
      </w:r>
      <w:proofErr w:type="spellStart"/>
      <w:r w:rsidRPr="00E42FA0">
        <w:rPr>
          <w:sz w:val="24"/>
          <w:szCs w:val="24"/>
        </w:rPr>
        <w:t>Агустина</w:t>
      </w:r>
      <w:proofErr w:type="spellEnd"/>
      <w:r w:rsidRPr="00E42FA0">
        <w:rPr>
          <w:sz w:val="24"/>
          <w:szCs w:val="24"/>
        </w:rPr>
        <w:t xml:space="preserve"> </w:t>
      </w:r>
      <w:proofErr w:type="spellStart"/>
      <w:r w:rsidRPr="00E42FA0">
        <w:rPr>
          <w:sz w:val="24"/>
          <w:szCs w:val="24"/>
        </w:rPr>
        <w:t>Сармьенто</w:t>
      </w:r>
      <w:proofErr w:type="spellEnd"/>
      <w:r w:rsidRPr="00E42FA0">
        <w:rPr>
          <w:sz w:val="24"/>
          <w:szCs w:val="24"/>
        </w:rPr>
        <w:t xml:space="preserve"> де </w:t>
      </w:r>
      <w:proofErr w:type="spellStart"/>
      <w:r w:rsidRPr="00E42FA0">
        <w:rPr>
          <w:sz w:val="24"/>
          <w:szCs w:val="24"/>
        </w:rPr>
        <w:t>Сотомайор</w:t>
      </w:r>
      <w:proofErr w:type="spellEnd"/>
      <w:r w:rsidRPr="00E42FA0">
        <w:rPr>
          <w:sz w:val="24"/>
          <w:szCs w:val="24"/>
        </w:rPr>
        <w:t xml:space="preserve"> (3), подающая инфанте красный кувшин (</w:t>
      </w:r>
      <w:proofErr w:type="spellStart"/>
      <w:r w:rsidRPr="00E42FA0">
        <w:rPr>
          <w:sz w:val="24"/>
          <w:szCs w:val="24"/>
        </w:rPr>
        <w:t>búcaro</w:t>
      </w:r>
      <w:proofErr w:type="spellEnd"/>
      <w:r w:rsidRPr="00E42FA0">
        <w:rPr>
          <w:sz w:val="24"/>
          <w:szCs w:val="24"/>
        </w:rPr>
        <w:t>) на золотом подносе, преклонив колено</w:t>
      </w:r>
      <w:r w:rsidR="00C624AE">
        <w:rPr>
          <w:sz w:val="24"/>
          <w:szCs w:val="24"/>
        </w:rPr>
        <w:t>.</w:t>
      </w:r>
      <w:r w:rsidRPr="00E42FA0">
        <w:rPr>
          <w:sz w:val="24"/>
          <w:szCs w:val="24"/>
        </w:rPr>
        <w:t xml:space="preserve"> </w:t>
      </w:r>
      <w:proofErr w:type="gramStart"/>
      <w:r w:rsidRPr="00E42FA0">
        <w:rPr>
          <w:sz w:val="24"/>
          <w:szCs w:val="24"/>
        </w:rPr>
        <w:t>Инфанта</w:t>
      </w:r>
      <w:proofErr w:type="gramEnd"/>
      <w:r w:rsidRPr="00E42FA0">
        <w:rPr>
          <w:sz w:val="24"/>
          <w:szCs w:val="24"/>
        </w:rPr>
        <w:t xml:space="preserve"> не глядя, с королевской небрежностью протягивает руку к кувшину, демонстрируя воспитание, самоконтроль и осознание собственного величия, не свойственные её возрасту. Справа от инфанты два карлика, служившие придворными шутами: страдающая </w:t>
      </w:r>
      <w:proofErr w:type="spellStart"/>
      <w:r w:rsidRPr="00E42FA0">
        <w:rPr>
          <w:sz w:val="24"/>
          <w:szCs w:val="24"/>
        </w:rPr>
        <w:t>ахондроплазией</w:t>
      </w:r>
      <w:proofErr w:type="spellEnd"/>
      <w:r w:rsidRPr="00E42FA0">
        <w:rPr>
          <w:sz w:val="24"/>
          <w:szCs w:val="24"/>
        </w:rPr>
        <w:t xml:space="preserve"> </w:t>
      </w:r>
      <w:proofErr w:type="spellStart"/>
      <w:r w:rsidRPr="00E42FA0">
        <w:rPr>
          <w:sz w:val="24"/>
          <w:szCs w:val="24"/>
        </w:rPr>
        <w:t>Марибарбола</w:t>
      </w:r>
      <w:proofErr w:type="spellEnd"/>
      <w:r w:rsidRPr="00E42FA0">
        <w:rPr>
          <w:sz w:val="24"/>
          <w:szCs w:val="24"/>
        </w:rPr>
        <w:t xml:space="preserve"> (Мария </w:t>
      </w:r>
      <w:proofErr w:type="spellStart"/>
      <w:r w:rsidRPr="00E42FA0">
        <w:rPr>
          <w:sz w:val="24"/>
          <w:szCs w:val="24"/>
        </w:rPr>
        <w:t>Барбола</w:t>
      </w:r>
      <w:proofErr w:type="spellEnd"/>
      <w:r w:rsidRPr="00E42FA0">
        <w:rPr>
          <w:sz w:val="24"/>
          <w:szCs w:val="24"/>
        </w:rPr>
        <w:t xml:space="preserve"> (4)) из Германии и Николас </w:t>
      </w:r>
      <w:proofErr w:type="spellStart"/>
      <w:r w:rsidRPr="00E42FA0">
        <w:rPr>
          <w:sz w:val="24"/>
          <w:szCs w:val="24"/>
        </w:rPr>
        <w:t>Пертусато</w:t>
      </w:r>
      <w:proofErr w:type="spellEnd"/>
      <w:r w:rsidRPr="00E42FA0">
        <w:rPr>
          <w:sz w:val="24"/>
          <w:szCs w:val="24"/>
        </w:rPr>
        <w:t xml:space="preserve"> (5) из Италии, тормошащий ногой сонного мастифа. Позади них стоит компаньонка инфанты донья </w:t>
      </w:r>
      <w:proofErr w:type="spellStart"/>
      <w:r w:rsidRPr="00E42FA0">
        <w:rPr>
          <w:sz w:val="24"/>
          <w:szCs w:val="24"/>
        </w:rPr>
        <w:t>Марсела</w:t>
      </w:r>
      <w:proofErr w:type="spellEnd"/>
      <w:r w:rsidRPr="00E42FA0">
        <w:rPr>
          <w:sz w:val="24"/>
          <w:szCs w:val="24"/>
        </w:rPr>
        <w:t xml:space="preserve"> де </w:t>
      </w:r>
      <w:proofErr w:type="spellStart"/>
      <w:r w:rsidRPr="00E42FA0">
        <w:rPr>
          <w:sz w:val="24"/>
          <w:szCs w:val="24"/>
        </w:rPr>
        <w:t>Уйоа</w:t>
      </w:r>
      <w:proofErr w:type="spellEnd"/>
      <w:r w:rsidRPr="00E42FA0">
        <w:rPr>
          <w:sz w:val="24"/>
          <w:szCs w:val="24"/>
        </w:rPr>
        <w:t xml:space="preserve"> (6) в траурном одеянии, беседующая с её личным охранником (7) (</w:t>
      </w:r>
      <w:proofErr w:type="spellStart"/>
      <w:r w:rsidRPr="00E42FA0">
        <w:rPr>
          <w:sz w:val="24"/>
          <w:szCs w:val="24"/>
        </w:rPr>
        <w:t>guardadamas</w:t>
      </w:r>
      <w:proofErr w:type="spellEnd"/>
      <w:r w:rsidRPr="00E42FA0">
        <w:rPr>
          <w:sz w:val="24"/>
          <w:szCs w:val="24"/>
        </w:rPr>
        <w:t>)</w:t>
      </w:r>
      <w:r w:rsidR="00530AC5">
        <w:rPr>
          <w:sz w:val="24"/>
          <w:szCs w:val="24"/>
        </w:rPr>
        <w:t xml:space="preserve">. </w:t>
      </w:r>
      <w:r w:rsidRPr="00E42FA0">
        <w:rPr>
          <w:sz w:val="24"/>
          <w:szCs w:val="24"/>
        </w:rPr>
        <w:t xml:space="preserve">На заднем плане в дверях виден дон Хосе </w:t>
      </w:r>
      <w:proofErr w:type="spellStart"/>
      <w:r w:rsidRPr="00E42FA0">
        <w:rPr>
          <w:sz w:val="24"/>
          <w:szCs w:val="24"/>
        </w:rPr>
        <w:t>Ньето</w:t>
      </w:r>
      <w:proofErr w:type="spellEnd"/>
      <w:r w:rsidRPr="00E42FA0">
        <w:rPr>
          <w:sz w:val="24"/>
          <w:szCs w:val="24"/>
        </w:rPr>
        <w:t xml:space="preserve"> Веласкес (8), гофмейстер королевы в 1650-е годы и хранитель королевских гобеленов — возможно, родственник художника. </w:t>
      </w:r>
    </w:p>
    <w:p w:rsidR="00E42FA0" w:rsidRDefault="00530AC5" w:rsidP="006C0B77">
      <w:pPr>
        <w:spacing w:after="0"/>
        <w:ind w:firstLine="709"/>
        <w:jc w:val="both"/>
        <w:rPr>
          <w:sz w:val="24"/>
          <w:szCs w:val="24"/>
        </w:rPr>
      </w:pPr>
      <w:r w:rsidRPr="00530AC5">
        <w:rPr>
          <w:sz w:val="24"/>
          <w:szCs w:val="24"/>
        </w:rPr>
        <w:t xml:space="preserve">Сам Веласкес (9) изображён слева от сцены у мольберта с огромным холстом. Грудь его украшает крест Святого Иакова ордена Сантьяго, который он получил лишь в 1659 году, спустя три года после написания картины. По свидетельству Антонио </w:t>
      </w:r>
      <w:proofErr w:type="spellStart"/>
      <w:r w:rsidRPr="00530AC5">
        <w:rPr>
          <w:sz w:val="24"/>
          <w:szCs w:val="24"/>
        </w:rPr>
        <w:t>Паломино</w:t>
      </w:r>
      <w:proofErr w:type="spellEnd"/>
      <w:r w:rsidRPr="00530AC5">
        <w:rPr>
          <w:sz w:val="24"/>
          <w:szCs w:val="24"/>
        </w:rPr>
        <w:t xml:space="preserve">, </w:t>
      </w:r>
      <w:r w:rsidRPr="00530AC5">
        <w:rPr>
          <w:sz w:val="24"/>
          <w:szCs w:val="24"/>
        </w:rPr>
        <w:lastRenderedPageBreak/>
        <w:t>известного как Джорджо Вазари золотого века Испании, Филипп приказал добавить его на картину после смерти Веласкеса, а по некоторым утверждениям «его Величество написал крест самолично»</w:t>
      </w:r>
      <w:r>
        <w:rPr>
          <w:sz w:val="24"/>
          <w:szCs w:val="24"/>
        </w:rPr>
        <w:t>.</w:t>
      </w:r>
      <w:r w:rsidRPr="00530AC5">
        <w:rPr>
          <w:sz w:val="24"/>
          <w:szCs w:val="24"/>
        </w:rPr>
        <w:t xml:space="preserve"> На поясе художника висят символические ключи от его дворцовых помещений</w:t>
      </w:r>
      <w:r w:rsidR="00F07FFC">
        <w:rPr>
          <w:sz w:val="24"/>
          <w:szCs w:val="24"/>
        </w:rPr>
        <w:t>.</w:t>
      </w:r>
      <w:r w:rsidRPr="00530AC5">
        <w:rPr>
          <w:sz w:val="24"/>
          <w:szCs w:val="24"/>
        </w:rPr>
        <w:t xml:space="preserve"> Король Филипп IV (10) с королевой Марианной (11) в отражении зеркала</w:t>
      </w:r>
      <w:r>
        <w:rPr>
          <w:sz w:val="24"/>
          <w:szCs w:val="24"/>
        </w:rPr>
        <w:t>.</w:t>
      </w:r>
      <w:r>
        <w:rPr>
          <w:rStyle w:val="a7"/>
          <w:sz w:val="24"/>
          <w:szCs w:val="24"/>
        </w:rPr>
        <w:footnoteReference w:id="9"/>
      </w:r>
    </w:p>
    <w:p w:rsidR="00530AC5" w:rsidRPr="00530AC5" w:rsidRDefault="00530AC5" w:rsidP="006C0B77">
      <w:pPr>
        <w:spacing w:after="0"/>
        <w:ind w:firstLine="709"/>
        <w:jc w:val="both"/>
        <w:rPr>
          <w:sz w:val="24"/>
          <w:szCs w:val="24"/>
        </w:rPr>
      </w:pPr>
    </w:p>
    <w:p w:rsidR="00E42FA0" w:rsidRDefault="00E42FA0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>
            <wp:extent cx="5939790" cy="6837045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83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FFC" w:rsidRDefault="00F07FFC" w:rsidP="006C0B77">
      <w:pPr>
        <w:spacing w:after="0"/>
        <w:ind w:firstLine="709"/>
        <w:jc w:val="both"/>
      </w:pPr>
    </w:p>
    <w:p w:rsidR="00F07FFC" w:rsidRDefault="00F07FFC" w:rsidP="006C0B77">
      <w:pPr>
        <w:spacing w:after="0"/>
        <w:ind w:firstLine="709"/>
        <w:jc w:val="both"/>
      </w:pPr>
    </w:p>
    <w:p w:rsidR="00A742FF" w:rsidRDefault="00A742FF" w:rsidP="006C0B77">
      <w:pPr>
        <w:spacing w:after="0"/>
        <w:ind w:firstLine="709"/>
        <w:jc w:val="both"/>
        <w:rPr>
          <w:sz w:val="24"/>
          <w:szCs w:val="24"/>
        </w:rPr>
      </w:pPr>
    </w:p>
    <w:p w:rsidR="0080293E" w:rsidRDefault="0080293E" w:rsidP="006C0B77">
      <w:pPr>
        <w:spacing w:after="0"/>
        <w:ind w:firstLine="709"/>
        <w:jc w:val="both"/>
        <w:rPr>
          <w:sz w:val="24"/>
          <w:szCs w:val="24"/>
        </w:rPr>
      </w:pPr>
    </w:p>
    <w:p w:rsidR="0080293E" w:rsidRDefault="0080293E" w:rsidP="006C0B77">
      <w:pPr>
        <w:spacing w:after="0"/>
        <w:ind w:firstLine="709"/>
        <w:jc w:val="both"/>
        <w:rPr>
          <w:sz w:val="24"/>
          <w:szCs w:val="24"/>
        </w:rPr>
      </w:pPr>
    </w:p>
    <w:p w:rsidR="00A742FF" w:rsidRDefault="0080293E" w:rsidP="006C0B77">
      <w:pPr>
        <w:spacing w:after="0"/>
        <w:ind w:firstLine="709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15000" cy="8572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2FF" w:rsidRDefault="00A742FF" w:rsidP="006C0B77">
      <w:pPr>
        <w:spacing w:after="0"/>
        <w:ind w:firstLine="709"/>
        <w:jc w:val="both"/>
        <w:rPr>
          <w:sz w:val="24"/>
          <w:szCs w:val="24"/>
        </w:rPr>
      </w:pPr>
    </w:p>
    <w:p w:rsidR="00A742FF" w:rsidRDefault="00A742FF" w:rsidP="006C0B77">
      <w:pPr>
        <w:spacing w:after="0"/>
        <w:ind w:firstLine="709"/>
        <w:jc w:val="both"/>
        <w:rPr>
          <w:sz w:val="24"/>
          <w:szCs w:val="24"/>
        </w:rPr>
      </w:pPr>
    </w:p>
    <w:p w:rsidR="00A742FF" w:rsidRDefault="00283A88" w:rsidP="006C0B77">
      <w:pPr>
        <w:spacing w:after="0"/>
        <w:ind w:firstLine="709"/>
        <w:jc w:val="both"/>
        <w:rPr>
          <w:sz w:val="24"/>
          <w:szCs w:val="24"/>
        </w:rPr>
      </w:pPr>
      <w:r w:rsidRPr="00283A88">
        <w:rPr>
          <w:sz w:val="24"/>
          <w:szCs w:val="24"/>
        </w:rPr>
        <w:t>https://is</w:t>
      </w:r>
      <w:bookmarkStart w:id="4" w:name="_GoBack"/>
      <w:bookmarkEnd w:id="4"/>
      <w:r w:rsidRPr="00283A88">
        <w:rPr>
          <w:sz w:val="24"/>
          <w:szCs w:val="24"/>
        </w:rPr>
        <w:t>ha.sadhguru.org/mahashivratri/ru/shiva/who-is-shiva-meaning/</w:t>
      </w:r>
    </w:p>
    <w:sectPr w:rsidR="00A742FF" w:rsidSect="006C0B77">
      <w:footerReference w:type="default" r:id="rId12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87FDE" w:rsidRDefault="00B87FDE" w:rsidP="00CA64E6">
      <w:pPr>
        <w:spacing w:after="0"/>
      </w:pPr>
      <w:r>
        <w:separator/>
      </w:r>
    </w:p>
  </w:endnote>
  <w:endnote w:type="continuationSeparator" w:id="0">
    <w:p w:rsidR="00B87FDE" w:rsidRDefault="00B87FDE" w:rsidP="00CA64E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62312904"/>
      <w:docPartObj>
        <w:docPartGallery w:val="Page Numbers (Bottom of Page)"/>
        <w:docPartUnique/>
      </w:docPartObj>
    </w:sdtPr>
    <w:sdtEndPr/>
    <w:sdtContent>
      <w:p w:rsidR="00523408" w:rsidRDefault="00523408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523408" w:rsidRDefault="00523408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87FDE" w:rsidRDefault="00B87FDE" w:rsidP="00CA64E6">
      <w:pPr>
        <w:spacing w:after="0"/>
      </w:pPr>
      <w:r>
        <w:separator/>
      </w:r>
    </w:p>
  </w:footnote>
  <w:footnote w:type="continuationSeparator" w:id="0">
    <w:p w:rsidR="00B87FDE" w:rsidRDefault="00B87FDE" w:rsidP="00CA64E6">
      <w:pPr>
        <w:spacing w:after="0"/>
      </w:pPr>
      <w:r>
        <w:continuationSeparator/>
      </w:r>
    </w:p>
  </w:footnote>
  <w:footnote w:id="1">
    <w:p w:rsidR="00BB6BA8" w:rsidRDefault="00BB6BA8">
      <w:pPr>
        <w:pStyle w:val="a5"/>
      </w:pPr>
      <w:r>
        <w:rPr>
          <w:rStyle w:val="a7"/>
        </w:rPr>
        <w:footnoteRef/>
      </w:r>
      <w:r>
        <w:t xml:space="preserve"> </w:t>
      </w:r>
      <w:r w:rsidRPr="00BB6BA8">
        <w:t>https://postnauka.org/video/155085</w:t>
      </w:r>
    </w:p>
  </w:footnote>
  <w:footnote w:id="2">
    <w:p w:rsidR="00BB6BA8" w:rsidRDefault="00BB6BA8" w:rsidP="00BB6BA8">
      <w:pPr>
        <w:pStyle w:val="a5"/>
      </w:pPr>
      <w:r>
        <w:rPr>
          <w:rStyle w:val="a7"/>
        </w:rPr>
        <w:footnoteRef/>
      </w:r>
      <w:r>
        <w:t xml:space="preserve"> </w:t>
      </w:r>
      <w:r w:rsidRPr="002D3C31">
        <w:t>https://www.krugosvet.ru/enc/gumanitarnye_nauki/lingvistika/STRUKTURALIZM.html</w:t>
      </w:r>
    </w:p>
  </w:footnote>
  <w:footnote w:id="3">
    <w:p w:rsidR="00305748" w:rsidRDefault="00305748">
      <w:pPr>
        <w:pStyle w:val="a5"/>
      </w:pPr>
      <w:r>
        <w:rPr>
          <w:rStyle w:val="a7"/>
        </w:rPr>
        <w:footnoteRef/>
      </w:r>
      <w:r>
        <w:t xml:space="preserve"> </w:t>
      </w:r>
      <w:r w:rsidRPr="00305748">
        <w:t>https://slovar.cc/isk/postmodern/2478912.html</w:t>
      </w:r>
    </w:p>
  </w:footnote>
  <w:footnote w:id="4">
    <w:p w:rsidR="003B3911" w:rsidRDefault="003B3911">
      <w:pPr>
        <w:pStyle w:val="a5"/>
      </w:pPr>
      <w:r>
        <w:rPr>
          <w:rStyle w:val="a7"/>
        </w:rPr>
        <w:footnoteRef/>
      </w:r>
      <w:r>
        <w:t xml:space="preserve"> </w:t>
      </w:r>
      <w:r w:rsidRPr="003B3911">
        <w:t>https://encyclopedia_philosophy.academic.ru/337/СЛЕД</w:t>
      </w:r>
    </w:p>
  </w:footnote>
  <w:footnote w:id="5">
    <w:p w:rsidR="00E6779F" w:rsidRDefault="00E6779F" w:rsidP="00E6779F">
      <w:pPr>
        <w:pStyle w:val="a5"/>
      </w:pPr>
      <w:r>
        <w:rPr>
          <w:rStyle w:val="a7"/>
        </w:rPr>
        <w:footnoteRef/>
      </w:r>
      <w:r>
        <w:t xml:space="preserve"> </w:t>
      </w:r>
      <w:r w:rsidRPr="00CA64E6">
        <w:t>https://cyberleninka.ru/article/n/interpretatsiya-ponyatiya-tekst-v-poststrukturalizme</w:t>
      </w:r>
    </w:p>
  </w:footnote>
  <w:footnote w:id="6">
    <w:p w:rsidR="00397A2A" w:rsidRDefault="00397A2A">
      <w:pPr>
        <w:pStyle w:val="a5"/>
      </w:pPr>
      <w:r>
        <w:rPr>
          <w:rStyle w:val="a7"/>
        </w:rPr>
        <w:footnoteRef/>
      </w:r>
      <w:r>
        <w:t xml:space="preserve"> </w:t>
      </w:r>
      <w:r w:rsidRPr="00397A2A">
        <w:t>https://www.krugosvet.ru/enc/gumanitarnye_nauki/lingvistika/INTERTEKSTUALNOST.html</w:t>
      </w:r>
    </w:p>
  </w:footnote>
  <w:footnote w:id="7">
    <w:p w:rsidR="00C27C2B" w:rsidRDefault="00C27C2B" w:rsidP="00C27C2B">
      <w:pPr>
        <w:pStyle w:val="a5"/>
      </w:pPr>
      <w:r>
        <w:rPr>
          <w:rStyle w:val="a7"/>
        </w:rPr>
        <w:footnoteRef/>
      </w:r>
      <w:r>
        <w:t xml:space="preserve"> </w:t>
      </w:r>
      <w:r w:rsidRPr="00FB053E">
        <w:t>https://cyberleninka.ru/article/n/interpretatsiya-ponyatiya-tekst-v-poststrukturalizme</w:t>
      </w:r>
    </w:p>
  </w:footnote>
  <w:footnote w:id="8">
    <w:p w:rsidR="000875B4" w:rsidRDefault="000875B4" w:rsidP="000875B4">
      <w:pPr>
        <w:pStyle w:val="a5"/>
      </w:pPr>
      <w:r>
        <w:rPr>
          <w:rStyle w:val="a7"/>
        </w:rPr>
        <w:footnoteRef/>
      </w:r>
      <w:r>
        <w:t xml:space="preserve"> </w:t>
      </w:r>
      <w:r w:rsidRPr="004F3F67">
        <w:t>https://cyberleninka.ru/article/n/kulturnaya-konstruktsiya-vizualnogo-kak-metodologicheskaya-zadacha-v-filosofii-m-fuk</w:t>
      </w:r>
    </w:p>
  </w:footnote>
  <w:footnote w:id="9">
    <w:p w:rsidR="00530AC5" w:rsidRDefault="00530AC5">
      <w:pPr>
        <w:pStyle w:val="a5"/>
      </w:pPr>
      <w:r>
        <w:rPr>
          <w:rStyle w:val="a7"/>
        </w:rPr>
        <w:footnoteRef/>
      </w:r>
      <w:r>
        <w:t xml:space="preserve"> </w:t>
      </w:r>
      <w:r w:rsidRPr="00530AC5">
        <w:t xml:space="preserve">https://ru.wikipedia.org/wiki/ </w:t>
      </w:r>
      <w:proofErr w:type="spellStart"/>
      <w:r w:rsidRPr="00530AC5">
        <w:t>Менины</w:t>
      </w:r>
      <w:proofErr w:type="spellEnd"/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B46AA6"/>
    <w:multiLevelType w:val="hybridMultilevel"/>
    <w:tmpl w:val="5C7C5432"/>
    <w:lvl w:ilvl="0" w:tplc="8B84D5CA">
      <w:start w:val="1"/>
      <w:numFmt w:val="decimal"/>
      <w:lvlText w:val="%1."/>
      <w:lvlJc w:val="left"/>
      <w:pPr>
        <w:ind w:left="2412" w:hanging="1704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89B"/>
    <w:rsid w:val="00000AAB"/>
    <w:rsid w:val="0006038D"/>
    <w:rsid w:val="000875B4"/>
    <w:rsid w:val="000C2740"/>
    <w:rsid w:val="000C3053"/>
    <w:rsid w:val="000E2C4D"/>
    <w:rsid w:val="001609AB"/>
    <w:rsid w:val="0019037E"/>
    <w:rsid w:val="001950D4"/>
    <w:rsid w:val="001C182C"/>
    <w:rsid w:val="001D4E02"/>
    <w:rsid w:val="00214C94"/>
    <w:rsid w:val="00217601"/>
    <w:rsid w:val="0026288E"/>
    <w:rsid w:val="00272727"/>
    <w:rsid w:val="00273342"/>
    <w:rsid w:val="00283683"/>
    <w:rsid w:val="00283A88"/>
    <w:rsid w:val="00294964"/>
    <w:rsid w:val="002D3C31"/>
    <w:rsid w:val="00305748"/>
    <w:rsid w:val="003176DE"/>
    <w:rsid w:val="00324AB2"/>
    <w:rsid w:val="003626C5"/>
    <w:rsid w:val="00397A2A"/>
    <w:rsid w:val="003B1349"/>
    <w:rsid w:val="003B3911"/>
    <w:rsid w:val="00437179"/>
    <w:rsid w:val="004E7347"/>
    <w:rsid w:val="004F3F67"/>
    <w:rsid w:val="00523408"/>
    <w:rsid w:val="00530AC5"/>
    <w:rsid w:val="005669AA"/>
    <w:rsid w:val="005A2545"/>
    <w:rsid w:val="00692810"/>
    <w:rsid w:val="00695182"/>
    <w:rsid w:val="006C0B77"/>
    <w:rsid w:val="00731163"/>
    <w:rsid w:val="007435CB"/>
    <w:rsid w:val="00744C91"/>
    <w:rsid w:val="007A1F3F"/>
    <w:rsid w:val="007C4A38"/>
    <w:rsid w:val="007C62B1"/>
    <w:rsid w:val="007F03F0"/>
    <w:rsid w:val="0080293E"/>
    <w:rsid w:val="008059DE"/>
    <w:rsid w:val="008219C9"/>
    <w:rsid w:val="008242FF"/>
    <w:rsid w:val="00842532"/>
    <w:rsid w:val="008546CE"/>
    <w:rsid w:val="00870751"/>
    <w:rsid w:val="008B6671"/>
    <w:rsid w:val="008E704D"/>
    <w:rsid w:val="00921420"/>
    <w:rsid w:val="00922C48"/>
    <w:rsid w:val="00922E27"/>
    <w:rsid w:val="00930225"/>
    <w:rsid w:val="009741C7"/>
    <w:rsid w:val="009903AE"/>
    <w:rsid w:val="009A001C"/>
    <w:rsid w:val="009D7610"/>
    <w:rsid w:val="00A12DB5"/>
    <w:rsid w:val="00A310F3"/>
    <w:rsid w:val="00A742FF"/>
    <w:rsid w:val="00AE1CAE"/>
    <w:rsid w:val="00B17CFF"/>
    <w:rsid w:val="00B5111D"/>
    <w:rsid w:val="00B87FDE"/>
    <w:rsid w:val="00B915B7"/>
    <w:rsid w:val="00BA744B"/>
    <w:rsid w:val="00BB3FFC"/>
    <w:rsid w:val="00BB6BA8"/>
    <w:rsid w:val="00BB6D50"/>
    <w:rsid w:val="00C27C2B"/>
    <w:rsid w:val="00C624AE"/>
    <w:rsid w:val="00C703C7"/>
    <w:rsid w:val="00CA64E6"/>
    <w:rsid w:val="00CB70D6"/>
    <w:rsid w:val="00CC080C"/>
    <w:rsid w:val="00CD77FC"/>
    <w:rsid w:val="00CE1471"/>
    <w:rsid w:val="00D03D67"/>
    <w:rsid w:val="00D442A1"/>
    <w:rsid w:val="00D465E9"/>
    <w:rsid w:val="00D47E4A"/>
    <w:rsid w:val="00D60CA0"/>
    <w:rsid w:val="00D70FB7"/>
    <w:rsid w:val="00D877E0"/>
    <w:rsid w:val="00E42FA0"/>
    <w:rsid w:val="00E6779F"/>
    <w:rsid w:val="00E7589B"/>
    <w:rsid w:val="00E76D98"/>
    <w:rsid w:val="00EA2554"/>
    <w:rsid w:val="00EA59DF"/>
    <w:rsid w:val="00EB1BAD"/>
    <w:rsid w:val="00EB4BA1"/>
    <w:rsid w:val="00EE192D"/>
    <w:rsid w:val="00EE4070"/>
    <w:rsid w:val="00F07FFC"/>
    <w:rsid w:val="00F12C76"/>
    <w:rsid w:val="00F30A6D"/>
    <w:rsid w:val="00F36670"/>
    <w:rsid w:val="00F408B6"/>
    <w:rsid w:val="00F409A2"/>
    <w:rsid w:val="00F5086A"/>
    <w:rsid w:val="00F53C3A"/>
    <w:rsid w:val="00F53DC4"/>
    <w:rsid w:val="00F654EC"/>
    <w:rsid w:val="00FA20F3"/>
    <w:rsid w:val="00FB053E"/>
    <w:rsid w:val="00FC0EB2"/>
    <w:rsid w:val="00FC6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5E5466B-0B5C-496B-9513-69AF961B6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589B"/>
    <w:pPr>
      <w:spacing w:line="240" w:lineRule="auto"/>
    </w:pPr>
    <w:rPr>
      <w:rFonts w:ascii="Times New Roman" w:hAnsi="Times New Roman"/>
      <w:sz w:val="28"/>
    </w:rPr>
  </w:style>
  <w:style w:type="paragraph" w:styleId="3">
    <w:name w:val="heading 3"/>
    <w:basedOn w:val="a"/>
    <w:link w:val="30"/>
    <w:uiPriority w:val="9"/>
    <w:qFormat/>
    <w:rsid w:val="00E7589B"/>
    <w:pPr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E7589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unhideWhenUsed/>
    <w:rsid w:val="00E7589B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F53C3A"/>
    <w:pPr>
      <w:ind w:left="720"/>
      <w:contextualSpacing/>
    </w:pPr>
  </w:style>
  <w:style w:type="paragraph" w:styleId="a5">
    <w:name w:val="footnote text"/>
    <w:basedOn w:val="a"/>
    <w:link w:val="a6"/>
    <w:uiPriority w:val="99"/>
    <w:semiHidden/>
    <w:unhideWhenUsed/>
    <w:rsid w:val="00CA64E6"/>
    <w:pPr>
      <w:spacing w:after="0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CA64E6"/>
    <w:rPr>
      <w:rFonts w:ascii="Times New Roman" w:hAnsi="Times New Roman"/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CA64E6"/>
    <w:rPr>
      <w:vertAlign w:val="superscript"/>
    </w:rPr>
  </w:style>
  <w:style w:type="character" w:styleId="a8">
    <w:name w:val="annotation reference"/>
    <w:basedOn w:val="a0"/>
    <w:uiPriority w:val="99"/>
    <w:semiHidden/>
    <w:unhideWhenUsed/>
    <w:rsid w:val="004F3F67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4F3F67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4F3F67"/>
    <w:rPr>
      <w:rFonts w:ascii="Times New Roman" w:hAnsi="Times New Roman"/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4F3F67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4F3F67"/>
    <w:rPr>
      <w:rFonts w:ascii="Times New Roman" w:hAnsi="Times New Roman"/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4F3F6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4F3F67"/>
    <w:rPr>
      <w:rFonts w:ascii="Segoe UI" w:hAnsi="Segoe UI" w:cs="Segoe UI"/>
      <w:sz w:val="18"/>
      <w:szCs w:val="18"/>
    </w:rPr>
  </w:style>
  <w:style w:type="paragraph" w:styleId="af">
    <w:name w:val="header"/>
    <w:basedOn w:val="a"/>
    <w:link w:val="af0"/>
    <w:uiPriority w:val="99"/>
    <w:unhideWhenUsed/>
    <w:rsid w:val="00523408"/>
    <w:pPr>
      <w:tabs>
        <w:tab w:val="center" w:pos="4677"/>
        <w:tab w:val="right" w:pos="9355"/>
      </w:tabs>
      <w:spacing w:after="0"/>
    </w:pPr>
  </w:style>
  <w:style w:type="character" w:customStyle="1" w:styleId="af0">
    <w:name w:val="Верхний колонтитул Знак"/>
    <w:basedOn w:val="a0"/>
    <w:link w:val="af"/>
    <w:uiPriority w:val="99"/>
    <w:rsid w:val="00523408"/>
    <w:rPr>
      <w:rFonts w:ascii="Times New Roman" w:hAnsi="Times New Roman"/>
      <w:sz w:val="28"/>
    </w:rPr>
  </w:style>
  <w:style w:type="paragraph" w:styleId="af1">
    <w:name w:val="footer"/>
    <w:basedOn w:val="a"/>
    <w:link w:val="af2"/>
    <w:uiPriority w:val="99"/>
    <w:unhideWhenUsed/>
    <w:rsid w:val="00523408"/>
    <w:pPr>
      <w:tabs>
        <w:tab w:val="center" w:pos="4677"/>
        <w:tab w:val="right" w:pos="9355"/>
      </w:tabs>
      <w:spacing w:after="0"/>
    </w:pPr>
  </w:style>
  <w:style w:type="character" w:customStyle="1" w:styleId="af2">
    <w:name w:val="Нижний колонтитул Знак"/>
    <w:basedOn w:val="a0"/>
    <w:link w:val="af1"/>
    <w:uiPriority w:val="99"/>
    <w:rsid w:val="00523408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3599A2-6F50-48CF-A863-E672CF321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10</Pages>
  <Words>2669</Words>
  <Characters>15219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24</cp:revision>
  <dcterms:created xsi:type="dcterms:W3CDTF">2024-11-13T05:24:00Z</dcterms:created>
  <dcterms:modified xsi:type="dcterms:W3CDTF">2024-11-19T05:43:00Z</dcterms:modified>
</cp:coreProperties>
</file>