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431888" w:rsidRDefault="00431888" w:rsidP="00431888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Кафедра инфокоммуникаций</w:t>
      </w:r>
    </w:p>
    <w:p w:rsidR="00431888" w:rsidRDefault="00431888" w:rsidP="0043188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431888" w:rsidRPr="003B1C38" w:rsidRDefault="00ED2E8A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№2.</w:t>
      </w:r>
      <w:r w:rsidRPr="003B1C38">
        <w:rPr>
          <w:rFonts w:eastAsia="Times New Roman"/>
          <w:b/>
          <w:szCs w:val="28"/>
          <w:lang w:eastAsia="ru-RU"/>
        </w:rPr>
        <w:t>14</w:t>
      </w:r>
    </w:p>
    <w:p w:rsidR="00431888" w:rsidRDefault="00431888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431888" w:rsidRDefault="00ED2E8A" w:rsidP="0043188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«Программирование на языке </w:t>
      </w:r>
      <w:r>
        <w:rPr>
          <w:rFonts w:eastAsia="Times New Roman"/>
          <w:b/>
          <w:szCs w:val="28"/>
          <w:lang w:val="en-US" w:eastAsia="ru-RU"/>
        </w:rPr>
        <w:t>Python</w:t>
      </w:r>
      <w:r w:rsidR="00431888">
        <w:rPr>
          <w:rFonts w:eastAsia="Times New Roman"/>
          <w:b/>
          <w:szCs w:val="28"/>
          <w:lang w:eastAsia="ru-RU"/>
        </w:rPr>
        <w:t xml:space="preserve">» </w:t>
      </w: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431888" w:rsidRDefault="00431888" w:rsidP="004233F9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инфокоммуникаций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431888" w:rsidRDefault="00431888" w:rsidP="004233F9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431888" w:rsidTr="004233F9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431888" w:rsidRDefault="00431888" w:rsidP="004233F9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431888" w:rsidRDefault="00431888" w:rsidP="0043188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431888" w:rsidRPr="00ED2E8A" w:rsidRDefault="00431888" w:rsidP="003B1C38">
      <w:pPr>
        <w:spacing w:before="0" w:after="0" w:line="240" w:lineRule="auto"/>
        <w:jc w:val="both"/>
      </w:pPr>
      <w:r>
        <w:rPr>
          <w:b/>
        </w:rPr>
        <w:lastRenderedPageBreak/>
        <w:t>Тема:</w:t>
      </w:r>
      <w:r>
        <w:t xml:space="preserve"> </w:t>
      </w:r>
      <w:r w:rsidR="00ED2E8A">
        <w:t>Установка</w:t>
      </w:r>
      <w:r w:rsidR="00ED2E8A" w:rsidRPr="00ED2E8A">
        <w:t xml:space="preserve"> </w:t>
      </w:r>
      <w:r w:rsidR="00ED2E8A">
        <w:t>пакетов в Python. Виртуальные</w:t>
      </w:r>
      <w:r w:rsidR="00ED2E8A" w:rsidRPr="00ED2E8A">
        <w:t xml:space="preserve"> </w:t>
      </w:r>
      <w:r w:rsidR="00ED2E8A">
        <w:t>окружения</w:t>
      </w:r>
      <w:r w:rsidR="00ED2E8A" w:rsidRPr="00ED2E8A">
        <w:t>.</w:t>
      </w:r>
    </w:p>
    <w:p w:rsidR="00431888" w:rsidRPr="003B1C38" w:rsidRDefault="00431888" w:rsidP="003B1C38">
      <w:pPr>
        <w:spacing w:before="0" w:after="0" w:line="240" w:lineRule="auto"/>
      </w:pPr>
      <w:r>
        <w:rPr>
          <w:b/>
        </w:rPr>
        <w:t xml:space="preserve">Цель: </w:t>
      </w:r>
      <w:r w:rsidR="00ED2E8A" w:rsidRPr="00ED2E8A">
        <w:t xml:space="preserve">приобретение навыков по работе с менеджером пакетов </w:t>
      </w:r>
      <w:proofErr w:type="spellStart"/>
      <w:r w:rsidR="00ED2E8A" w:rsidRPr="00ED2E8A">
        <w:t>pip</w:t>
      </w:r>
      <w:proofErr w:type="spellEnd"/>
      <w:r w:rsidR="00ED2E8A" w:rsidRPr="00ED2E8A">
        <w:t xml:space="preserve"> и виртуальными окружениями с помощью языка программирования Python версии 3.x.</w:t>
      </w:r>
    </w:p>
    <w:p w:rsidR="00431888" w:rsidRDefault="00431888" w:rsidP="003B1C38">
      <w:pPr>
        <w:spacing w:before="0" w:after="0" w:line="240" w:lineRule="auto"/>
        <w:jc w:val="center"/>
        <w:rPr>
          <w:b/>
        </w:rPr>
      </w:pPr>
      <w:r w:rsidRPr="00756BB8">
        <w:rPr>
          <w:b/>
        </w:rPr>
        <w:t>Ход работы:</w:t>
      </w:r>
    </w:p>
    <w:p w:rsidR="00756BB8" w:rsidRPr="00756BB8" w:rsidRDefault="00756BB8" w:rsidP="003B1C38">
      <w:pPr>
        <w:spacing w:before="0" w:after="0" w:line="240" w:lineRule="auto"/>
        <w:jc w:val="center"/>
      </w:pPr>
    </w:p>
    <w:p w:rsidR="00695A74" w:rsidRPr="003B1C38" w:rsidRDefault="003B1C38" w:rsidP="00756BB8">
      <w:pPr>
        <w:pStyle w:val="a3"/>
        <w:numPr>
          <w:ilvl w:val="0"/>
          <w:numId w:val="2"/>
        </w:numPr>
        <w:spacing w:before="0" w:after="0" w:line="240" w:lineRule="auto"/>
        <w:rPr>
          <w:rFonts w:eastAsia="Cambria" w:cs="Times New Roman"/>
        </w:rPr>
      </w:pPr>
      <w:r w:rsidRPr="003B1C38">
        <w:rPr>
          <w:rFonts w:eastAsia="Cambria" w:cs="Times New Roman"/>
        </w:rPr>
        <w:t>Создание чистой директории.</w:t>
      </w:r>
    </w:p>
    <w:p w:rsidR="003B1C38" w:rsidRPr="003B1C38" w:rsidRDefault="004C3017" w:rsidP="003B1C38">
      <w:pPr>
        <w:pStyle w:val="a3"/>
        <w:spacing w:before="0" w:after="0" w:line="240" w:lineRule="auto"/>
        <w:ind w:left="0"/>
        <w:jc w:val="center"/>
        <w:rPr>
          <w:rFonts w:eastAsia="Cambria" w:cs="Times New Roman"/>
        </w:rPr>
      </w:pPr>
      <w:bookmarkStart w:id="0" w:name="_GoBack"/>
      <w:r w:rsidRPr="003B1C38">
        <w:rPr>
          <w:rFonts w:eastAsia="Cambria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61.8pt;height:196.2pt">
            <v:imagedata r:id="rId6" o:title="2023-09-04_18-26-05" cropright="15964f"/>
          </v:shape>
        </w:pict>
      </w:r>
      <w:bookmarkEnd w:id="0"/>
    </w:p>
    <w:p w:rsidR="003B1C38" w:rsidRPr="00756BB8" w:rsidRDefault="003B1C38" w:rsidP="003B1C38">
      <w:pPr>
        <w:pStyle w:val="a3"/>
        <w:spacing w:before="0" w:after="0" w:line="240" w:lineRule="auto"/>
        <w:ind w:left="0"/>
        <w:jc w:val="center"/>
        <w:rPr>
          <w:rFonts w:eastAsia="Cambria" w:cs="Times New Roman"/>
          <w:i/>
        </w:rPr>
      </w:pPr>
      <w:r w:rsidRPr="00756BB8">
        <w:rPr>
          <w:rFonts w:eastAsia="Cambria" w:cs="Times New Roman"/>
          <w:i/>
        </w:rPr>
        <w:t>Рисунок 1. Чистая директория.</w:t>
      </w:r>
    </w:p>
    <w:p w:rsidR="003B1C38" w:rsidRDefault="003B1C38" w:rsidP="003B1C38">
      <w:pPr>
        <w:spacing w:before="0" w:after="0" w:line="240" w:lineRule="auto"/>
      </w:pPr>
    </w:p>
    <w:p w:rsidR="003B1C38" w:rsidRDefault="00756BB8" w:rsidP="00756BB8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Создание </w:t>
      </w:r>
      <w:proofErr w:type="gramStart"/>
      <w:r>
        <w:t>чистого</w:t>
      </w:r>
      <w:proofErr w:type="gramEnd"/>
      <w:r>
        <w:t xml:space="preserve"> </w:t>
      </w:r>
      <w:r>
        <w:rPr>
          <w:lang w:val="en-US"/>
        </w:rPr>
        <w:t>coda</w:t>
      </w:r>
      <w:r w:rsidRPr="00756BB8">
        <w:t>-</w:t>
      </w:r>
      <w:r>
        <w:t>окружения и активация.</w:t>
      </w:r>
    </w:p>
    <w:p w:rsidR="00756BB8" w:rsidRDefault="004C3017" w:rsidP="00756BB8">
      <w:pPr>
        <w:spacing w:before="0" w:after="0" w:line="240" w:lineRule="auto"/>
        <w:ind w:left="360"/>
        <w:jc w:val="center"/>
      </w:pPr>
      <w:r>
        <w:lastRenderedPageBreak/>
        <w:pict>
          <v:shape id="_x0000_i1034" type="#_x0000_t75" style="width:406.8pt;height:378pt">
            <v:imagedata r:id="rId7" o:title="2023-09-04_18-28-00"/>
          </v:shape>
        </w:pict>
      </w:r>
    </w:p>
    <w:p w:rsidR="00756BB8" w:rsidRDefault="00756BB8" w:rsidP="00756BB8">
      <w:pPr>
        <w:pStyle w:val="a3"/>
        <w:spacing w:before="0" w:after="0" w:line="240" w:lineRule="auto"/>
        <w:ind w:left="0"/>
        <w:jc w:val="center"/>
        <w:rPr>
          <w:rFonts w:eastAsia="Cambria" w:cs="Times New Roman"/>
          <w:i/>
        </w:rPr>
      </w:pPr>
      <w:r w:rsidRPr="00756BB8">
        <w:rPr>
          <w:rFonts w:eastAsia="Cambria" w:cs="Times New Roman"/>
          <w:i/>
        </w:rPr>
        <w:t>Рисунок 2. Чистый</w:t>
      </w:r>
      <w:r w:rsidRPr="00756BB8">
        <w:rPr>
          <w:rFonts w:eastAsia="Cambria" w:cs="Times New Roman"/>
          <w:i/>
        </w:rPr>
        <w:t xml:space="preserve"> </w:t>
      </w:r>
      <w:proofErr w:type="spellStart"/>
      <w:r w:rsidRPr="00756BB8">
        <w:rPr>
          <w:rFonts w:eastAsia="Cambria" w:cs="Times New Roman"/>
          <w:i/>
        </w:rPr>
        <w:t>coda</w:t>
      </w:r>
      <w:proofErr w:type="spellEnd"/>
      <w:r w:rsidRPr="00756BB8">
        <w:rPr>
          <w:rFonts w:eastAsia="Cambria" w:cs="Times New Roman"/>
          <w:i/>
        </w:rPr>
        <w:t>-</w:t>
      </w:r>
      <w:r w:rsidRPr="00756BB8">
        <w:rPr>
          <w:rFonts w:eastAsia="Cambria" w:cs="Times New Roman"/>
          <w:i/>
        </w:rPr>
        <w:t>окружение</w:t>
      </w:r>
      <w:r>
        <w:rPr>
          <w:rFonts w:eastAsia="Cambria" w:cs="Times New Roman"/>
          <w:i/>
        </w:rPr>
        <w:t xml:space="preserve"> и его активация</w:t>
      </w:r>
      <w:r w:rsidRPr="00756BB8">
        <w:rPr>
          <w:rFonts w:eastAsia="Cambria" w:cs="Times New Roman"/>
          <w:i/>
        </w:rPr>
        <w:t>.</w:t>
      </w:r>
    </w:p>
    <w:p w:rsidR="00756BB8" w:rsidRPr="00756BB8" w:rsidRDefault="00756BB8" w:rsidP="00756BB8">
      <w:pPr>
        <w:pStyle w:val="a3"/>
        <w:spacing w:before="0" w:after="0" w:line="240" w:lineRule="auto"/>
        <w:ind w:left="0"/>
        <w:rPr>
          <w:rFonts w:eastAsia="Cambria" w:cs="Times New Roman"/>
        </w:rPr>
      </w:pPr>
    </w:p>
    <w:p w:rsidR="00756BB8" w:rsidRPr="00756BB8" w:rsidRDefault="00756BB8" w:rsidP="00756BB8">
      <w:pPr>
        <w:pStyle w:val="a3"/>
        <w:numPr>
          <w:ilvl w:val="0"/>
          <w:numId w:val="2"/>
        </w:numPr>
      </w:pPr>
      <w:r w:rsidRPr="00756BB8">
        <w:t>Установка пакетов, необходимых для реализации проекта.</w:t>
      </w:r>
    </w:p>
    <w:p w:rsidR="00756BB8" w:rsidRDefault="004C3017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41" type="#_x0000_t75" style="width:408pt;height:356.4pt">
            <v:imagedata r:id="rId8" o:title="2023-09-04_19-32-00"/>
          </v:shape>
        </w:pict>
      </w:r>
    </w:p>
    <w:p w:rsidR="00756BB8" w:rsidRPr="00756BB8" w:rsidRDefault="00756BB8" w:rsidP="00756BB8">
      <w:pPr>
        <w:spacing w:before="0" w:after="0" w:line="240" w:lineRule="auto"/>
        <w:jc w:val="center"/>
        <w:rPr>
          <w:i/>
        </w:rPr>
      </w:pPr>
      <w:r>
        <w:rPr>
          <w:i/>
        </w:rPr>
        <w:t>Рисунок 3. Установка пакетов</w:t>
      </w:r>
      <w:r w:rsidR="00316A70">
        <w:rPr>
          <w:i/>
        </w:rPr>
        <w:t>(1 часть)</w:t>
      </w:r>
      <w:r w:rsidRPr="00756BB8">
        <w:rPr>
          <w:i/>
        </w:rPr>
        <w:t>.</w:t>
      </w:r>
    </w:p>
    <w:p w:rsidR="00756BB8" w:rsidRDefault="00756BB8" w:rsidP="003B1C38">
      <w:pPr>
        <w:spacing w:before="0" w:after="0" w:line="240" w:lineRule="auto"/>
      </w:pPr>
    </w:p>
    <w:p w:rsidR="00756BB8" w:rsidRDefault="004C3017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42" type="#_x0000_t75" style="width:415.2pt;height:465.6pt">
            <v:imagedata r:id="rId9" o:title="2023-09-04_19-32-22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>
        <w:rPr>
          <w:i/>
        </w:rPr>
        <w:t>Рисуно</w:t>
      </w:r>
      <w:r>
        <w:rPr>
          <w:i/>
        </w:rPr>
        <w:t>к 4</w:t>
      </w:r>
      <w:r>
        <w:rPr>
          <w:i/>
        </w:rPr>
        <w:t>. Установка пакетов(</w:t>
      </w:r>
      <w:r>
        <w:rPr>
          <w:i/>
        </w:rPr>
        <w:t>2</w:t>
      </w:r>
      <w:r>
        <w:rPr>
          <w:i/>
        </w:rPr>
        <w:t xml:space="preserve"> часть)</w:t>
      </w:r>
      <w:r w:rsidRPr="00756BB8">
        <w:rPr>
          <w:i/>
        </w:rPr>
        <w:t>.</w:t>
      </w:r>
    </w:p>
    <w:p w:rsidR="00756BB8" w:rsidRDefault="00756BB8" w:rsidP="003B1C38">
      <w:pPr>
        <w:spacing w:before="0" w:after="0" w:line="240" w:lineRule="auto"/>
      </w:pPr>
    </w:p>
    <w:p w:rsidR="00756BB8" w:rsidRDefault="004C3017" w:rsidP="00316A70">
      <w:pPr>
        <w:spacing w:before="0" w:after="0" w:line="240" w:lineRule="auto"/>
        <w:jc w:val="center"/>
      </w:pPr>
      <w:r>
        <w:pict>
          <v:shape id="_x0000_i1043" type="#_x0000_t75" style="width:414pt;height:164.4pt">
            <v:imagedata r:id="rId10" o:title="2023-09-04_19-38-35" cropright="10011f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>Рисуно</w:t>
      </w:r>
      <w:r>
        <w:rPr>
          <w:i/>
        </w:rPr>
        <w:t>к 5</w:t>
      </w:r>
      <w:r w:rsidRPr="00316A70">
        <w:rPr>
          <w:i/>
        </w:rPr>
        <w:t>. Установка пакетов(</w:t>
      </w:r>
      <w:r>
        <w:rPr>
          <w:i/>
        </w:rPr>
        <w:t>3</w:t>
      </w:r>
      <w:r w:rsidRPr="00316A70">
        <w:rPr>
          <w:i/>
        </w:rPr>
        <w:t xml:space="preserve"> часть).</w:t>
      </w:r>
    </w:p>
    <w:p w:rsidR="00316A70" w:rsidRPr="00316A70" w:rsidRDefault="00316A70" w:rsidP="00316A70">
      <w:pPr>
        <w:spacing w:before="0" w:after="0" w:line="240" w:lineRule="auto"/>
      </w:pPr>
    </w:p>
    <w:p w:rsidR="00316A70" w:rsidRPr="00316A70" w:rsidRDefault="00316A70" w:rsidP="00316A70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Установка и активация пакета </w:t>
      </w:r>
      <w:proofErr w:type="spellStart"/>
      <w:r>
        <w:rPr>
          <w:lang w:val="en-US"/>
        </w:rPr>
        <w:t>TensorFlow</w:t>
      </w:r>
      <w:proofErr w:type="spellEnd"/>
      <w:r w:rsidRPr="00316A70">
        <w:t xml:space="preserve"> </w:t>
      </w:r>
      <w:r>
        <w:t>с помощью менеджера пакетов</w:t>
      </w:r>
      <w:r w:rsidRPr="00316A70">
        <w:t xml:space="preserve"> </w:t>
      </w:r>
      <w:proofErr w:type="spellStart"/>
      <w:r>
        <w:rPr>
          <w:lang w:val="en-US"/>
        </w:rPr>
        <w:t>conda</w:t>
      </w:r>
      <w:proofErr w:type="spellEnd"/>
      <w:r>
        <w:t>.</w:t>
      </w:r>
    </w:p>
    <w:p w:rsidR="00316A70" w:rsidRPr="00316A70" w:rsidRDefault="004C3017" w:rsidP="00316A70">
      <w:pPr>
        <w:pStyle w:val="a3"/>
        <w:spacing w:before="0" w:after="0" w:line="240" w:lineRule="auto"/>
        <w:jc w:val="center"/>
      </w:pPr>
      <w:r>
        <w:lastRenderedPageBreak/>
        <w:pict>
          <v:shape id="_x0000_i1049" type="#_x0000_t75" style="width:414pt;height:324.6pt">
            <v:imagedata r:id="rId11" o:title="2023-09-04_19-56-05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 xml:space="preserve">Рисунок 6. Установка пакета </w:t>
      </w:r>
      <w:proofErr w:type="spellStart"/>
      <w:r w:rsidRPr="00316A70">
        <w:rPr>
          <w:i/>
        </w:rPr>
        <w:t>TensorFlow</w:t>
      </w:r>
      <w:proofErr w:type="spellEnd"/>
      <w:r w:rsidRPr="00316A70">
        <w:rPr>
          <w:i/>
        </w:rPr>
        <w:t>.</w:t>
      </w:r>
    </w:p>
    <w:p w:rsidR="00316A70" w:rsidRDefault="00316A70" w:rsidP="003B1C38">
      <w:pPr>
        <w:spacing w:before="0" w:after="0" w:line="240" w:lineRule="auto"/>
        <w:rPr>
          <w:lang w:val="en-US"/>
        </w:rPr>
      </w:pPr>
    </w:p>
    <w:p w:rsidR="00316A70" w:rsidRPr="00316A70" w:rsidRDefault="00316A70" w:rsidP="00316A70">
      <w:pPr>
        <w:pStyle w:val="a3"/>
        <w:spacing w:before="0" w:after="0" w:line="240" w:lineRule="auto"/>
        <w:jc w:val="center"/>
      </w:pPr>
      <w:r>
        <w:pict>
          <v:shape id="_x0000_i1050" type="#_x0000_t75" style="width:402.6pt;height:223.8pt">
            <v:imagedata r:id="rId12" o:title="2023-09-04_19-56-37" cropright="9002f"/>
          </v:shape>
        </w:pict>
      </w:r>
    </w:p>
    <w:p w:rsidR="00316A70" w:rsidRPr="00316A70" w:rsidRDefault="00316A70" w:rsidP="00316A70">
      <w:pPr>
        <w:spacing w:before="0" w:after="0" w:line="240" w:lineRule="auto"/>
        <w:jc w:val="center"/>
        <w:rPr>
          <w:i/>
        </w:rPr>
      </w:pPr>
      <w:r w:rsidRPr="00316A70">
        <w:rPr>
          <w:i/>
        </w:rPr>
        <w:t xml:space="preserve">Рисунок 7. Активация пакета </w:t>
      </w:r>
      <w:proofErr w:type="spellStart"/>
      <w:r w:rsidRPr="00316A70">
        <w:rPr>
          <w:i/>
        </w:rPr>
        <w:t>TensorFlow</w:t>
      </w:r>
      <w:proofErr w:type="spellEnd"/>
      <w:r w:rsidRPr="00316A70">
        <w:rPr>
          <w:i/>
        </w:rPr>
        <w:t>.</w:t>
      </w:r>
    </w:p>
    <w:p w:rsidR="00316A70" w:rsidRDefault="00316A70" w:rsidP="003B1C38">
      <w:pPr>
        <w:spacing w:before="0" w:after="0" w:line="240" w:lineRule="auto"/>
      </w:pPr>
    </w:p>
    <w:p w:rsidR="00316A70" w:rsidRPr="00D5231B" w:rsidRDefault="00D5231B" w:rsidP="00D5231B">
      <w:pPr>
        <w:pStyle w:val="a3"/>
        <w:numPr>
          <w:ilvl w:val="0"/>
          <w:numId w:val="2"/>
        </w:numPr>
        <w:spacing w:before="0" w:after="0" w:line="240" w:lineRule="auto"/>
      </w:pPr>
      <w:r>
        <w:t xml:space="preserve">Установка </w:t>
      </w:r>
      <w:r w:rsidRPr="00D5231B">
        <w:t xml:space="preserve">пакета </w:t>
      </w:r>
      <w:proofErr w:type="spellStart"/>
      <w:r w:rsidRPr="00D5231B">
        <w:t>TensorFlow</w:t>
      </w:r>
      <w:proofErr w:type="spellEnd"/>
      <w:r w:rsidRPr="00D5231B">
        <w:t xml:space="preserve"> с помощью менеджера пакетов </w:t>
      </w:r>
      <w:r>
        <w:rPr>
          <w:lang w:val="en-US"/>
        </w:rPr>
        <w:t>pip</w:t>
      </w:r>
      <w:r w:rsidRPr="00D5231B">
        <w:t>.</w:t>
      </w:r>
    </w:p>
    <w:p w:rsidR="00D5231B" w:rsidRDefault="004C3017" w:rsidP="00D5231B">
      <w:pPr>
        <w:pStyle w:val="a3"/>
        <w:spacing w:before="0" w:after="0" w:line="240" w:lineRule="auto"/>
        <w:jc w:val="center"/>
      </w:pPr>
      <w:r>
        <w:rPr>
          <w:lang w:val="en-US"/>
        </w:rPr>
        <w:lastRenderedPageBreak/>
        <w:pict>
          <v:shape id="_x0000_i1053" type="#_x0000_t75" style="width:430.8pt;height:380.4pt">
            <v:imagedata r:id="rId13" o:title="2023-09-04_20-15-42"/>
          </v:shape>
        </w:pict>
      </w:r>
    </w:p>
    <w:p w:rsidR="00756BB8" w:rsidRPr="00D5231B" w:rsidRDefault="00D5231B" w:rsidP="00D5231B">
      <w:pPr>
        <w:spacing w:before="0" w:after="0" w:line="240" w:lineRule="auto"/>
        <w:jc w:val="center"/>
        <w:rPr>
          <w:i/>
        </w:rPr>
      </w:pPr>
      <w:r w:rsidRPr="00D5231B">
        <w:rPr>
          <w:i/>
        </w:rPr>
        <w:t xml:space="preserve">Рисунок 8. Установка пакета </w:t>
      </w:r>
      <w:proofErr w:type="spellStart"/>
      <w:r w:rsidRPr="00D5231B">
        <w:rPr>
          <w:i/>
          <w:lang w:val="en-US"/>
        </w:rPr>
        <w:t>TensorFlow</w:t>
      </w:r>
      <w:proofErr w:type="spellEnd"/>
      <w:r w:rsidRPr="00D5231B">
        <w:rPr>
          <w:i/>
        </w:rPr>
        <w:t xml:space="preserve">(1 </w:t>
      </w:r>
      <w:r>
        <w:rPr>
          <w:i/>
        </w:rPr>
        <w:t>часть</w:t>
      </w:r>
      <w:r w:rsidRPr="00D5231B">
        <w:rPr>
          <w:i/>
        </w:rPr>
        <w:t>).</w:t>
      </w:r>
    </w:p>
    <w:p w:rsidR="00D5231B" w:rsidRPr="00D5231B" w:rsidRDefault="00D5231B" w:rsidP="003B1C38">
      <w:pPr>
        <w:spacing w:before="0" w:after="0" w:line="240" w:lineRule="auto"/>
      </w:pPr>
    </w:p>
    <w:p w:rsidR="00D5231B" w:rsidRPr="00D5231B" w:rsidRDefault="00D5231B" w:rsidP="00D5231B">
      <w:pPr>
        <w:spacing w:before="0" w:after="0" w:line="240" w:lineRule="auto"/>
        <w:jc w:val="center"/>
      </w:pPr>
      <w:r>
        <w:lastRenderedPageBreak/>
        <w:pict>
          <v:shape id="_x0000_i1055" type="#_x0000_t75" style="width:423.6pt;height:343.2pt">
            <v:imagedata r:id="rId14" o:title="2023-09-04_20-19-02"/>
          </v:shape>
        </w:pict>
      </w:r>
    </w:p>
    <w:p w:rsidR="00D5231B" w:rsidRPr="00D5231B" w:rsidRDefault="00D5231B" w:rsidP="00D5231B">
      <w:pPr>
        <w:spacing w:before="0" w:after="0" w:line="240" w:lineRule="auto"/>
        <w:jc w:val="center"/>
        <w:rPr>
          <w:i/>
        </w:rPr>
      </w:pPr>
      <w:r>
        <w:rPr>
          <w:i/>
        </w:rPr>
        <w:t>Рисунок 9</w:t>
      </w:r>
      <w:r w:rsidRPr="00316A70">
        <w:rPr>
          <w:i/>
        </w:rPr>
        <w:t xml:space="preserve">. Установка пакета </w:t>
      </w:r>
      <w:proofErr w:type="spellStart"/>
      <w:r w:rsidRPr="00316A70">
        <w:rPr>
          <w:i/>
        </w:rPr>
        <w:t>TensorFlow</w:t>
      </w:r>
      <w:proofErr w:type="spellEnd"/>
      <w:r>
        <w:rPr>
          <w:i/>
        </w:rPr>
        <w:t>(2 часть)</w:t>
      </w:r>
      <w:r w:rsidRPr="00316A70">
        <w:rPr>
          <w:i/>
        </w:rPr>
        <w:t>.</w:t>
      </w:r>
    </w:p>
    <w:p w:rsidR="00695A74" w:rsidRDefault="00695A74" w:rsidP="00D5231B">
      <w:pPr>
        <w:spacing w:before="0" w:after="200"/>
      </w:pPr>
    </w:p>
    <w:p w:rsidR="00695A74" w:rsidRDefault="00695A74" w:rsidP="00D5231B">
      <w:pPr>
        <w:jc w:val="center"/>
      </w:pPr>
      <w:r>
        <w:t xml:space="preserve">Ссылка: </w:t>
      </w:r>
      <w:hyperlink r:id="rId15" w:history="1">
        <w:r w:rsidR="00ED2E8A" w:rsidRPr="0053236C">
          <w:rPr>
            <w:rStyle w:val="a5"/>
          </w:rPr>
          <w:t>https://github.com/Diana-372/3-sem.git</w:t>
        </w:r>
      </w:hyperlink>
    </w:p>
    <w:p w:rsidR="00695A74" w:rsidRDefault="00695A74">
      <w:pPr>
        <w:spacing w:before="0" w:after="200"/>
      </w:pPr>
    </w:p>
    <w:p w:rsidR="00ED2E8A" w:rsidRPr="00ED2E8A" w:rsidRDefault="00695A74" w:rsidP="00ED2E8A">
      <w:pPr>
        <w:ind w:firstLine="708"/>
        <w:rPr>
          <w:b/>
        </w:rPr>
      </w:pPr>
      <w:r w:rsidRPr="00B75356">
        <w:rPr>
          <w:b/>
        </w:rPr>
        <w:t>Вывод:</w:t>
      </w:r>
      <w:r>
        <w:t xml:space="preserve"> В ходе выполнения </w:t>
      </w:r>
      <w:r w:rsidR="00ED2E8A">
        <w:t>лабораторной работы приобретены навыки</w:t>
      </w:r>
      <w:r w:rsidR="00ED2E8A" w:rsidRPr="00ED2E8A">
        <w:t xml:space="preserve"> по работе с менеджером пакетов </w:t>
      </w:r>
      <w:proofErr w:type="spellStart"/>
      <w:r w:rsidR="00ED2E8A" w:rsidRPr="00ED2E8A">
        <w:t>pip</w:t>
      </w:r>
      <w:proofErr w:type="spellEnd"/>
      <w:r w:rsidR="00ED2E8A" w:rsidRPr="00ED2E8A">
        <w:t xml:space="preserve"> и виртуальными</w:t>
      </w:r>
      <w:r w:rsidR="00ED2E8A">
        <w:t xml:space="preserve"> </w:t>
      </w:r>
      <w:r w:rsidR="00ED2E8A" w:rsidRPr="00ED2E8A">
        <w:t>окружениями с помощью языка программирования Python версии 3.x.</w:t>
      </w:r>
    </w:p>
    <w:p w:rsidR="00695A74" w:rsidRPr="00695A74" w:rsidRDefault="00695A74" w:rsidP="00B75356">
      <w:pPr>
        <w:spacing w:before="0" w:after="0" w:line="240" w:lineRule="auto"/>
        <w:ind w:firstLine="709"/>
        <w:jc w:val="both"/>
      </w:pPr>
    </w:p>
    <w:sectPr w:rsidR="00695A74" w:rsidRPr="00695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61B9"/>
    <w:multiLevelType w:val="hybridMultilevel"/>
    <w:tmpl w:val="E7C06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36D30"/>
    <w:multiLevelType w:val="hybridMultilevel"/>
    <w:tmpl w:val="0950C34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04"/>
    <w:rsid w:val="001448C7"/>
    <w:rsid w:val="00316A70"/>
    <w:rsid w:val="003B1C38"/>
    <w:rsid w:val="00431888"/>
    <w:rsid w:val="004C3017"/>
    <w:rsid w:val="005C5404"/>
    <w:rsid w:val="00616891"/>
    <w:rsid w:val="00695A74"/>
    <w:rsid w:val="00756BB8"/>
    <w:rsid w:val="00B7372C"/>
    <w:rsid w:val="00B75356"/>
    <w:rsid w:val="00C85EE0"/>
    <w:rsid w:val="00D5231B"/>
    <w:rsid w:val="00E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1B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1B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695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ana-372/3-sem.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2023-06-11T17:18:00Z</dcterms:created>
  <dcterms:modified xsi:type="dcterms:W3CDTF">2023-09-04T18:07:00Z</dcterms:modified>
</cp:coreProperties>
</file>