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358" w:rsidRDefault="00056358" w:rsidP="0005635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Министерство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науки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и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высшего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образования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Российской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Федерации</w:t>
      </w:r>
    </w:p>
    <w:p w:rsidR="00056358" w:rsidRDefault="00056358" w:rsidP="0005635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Федеральное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государственное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автономное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образовательное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учреждение</w:t>
      </w:r>
    </w:p>
    <w:p w:rsidR="00056358" w:rsidRDefault="00056358" w:rsidP="0005635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высшего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образования</w:t>
      </w:r>
    </w:p>
    <w:p w:rsidR="00056358" w:rsidRDefault="00056358" w:rsidP="00056358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«</w:t>
      </w:r>
      <w:proofErr w:type="gramStart"/>
      <w:r>
        <w:rPr>
          <w:rFonts w:eastAsia="Calibri"/>
          <w:szCs w:val="24"/>
          <w:lang w:eastAsia="ru-RU"/>
        </w:rPr>
        <w:t>СЕВЕРО-КАВКАЗСКИЙ</w:t>
      </w:r>
      <w:proofErr w:type="gramEnd"/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ФЕДЕРАЛЬНЫЙ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УНИВЕРСИТЕТ»</w:t>
      </w:r>
    </w:p>
    <w:p w:rsidR="00056358" w:rsidRDefault="0070508A" w:rsidP="00056358">
      <w:pPr>
        <w:spacing w:before="0" w:after="0" w:line="240" w:lineRule="auto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 </w:t>
      </w:r>
    </w:p>
    <w:p w:rsidR="00056358" w:rsidRDefault="00056358" w:rsidP="0005635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56358" w:rsidRDefault="00056358" w:rsidP="00056358">
      <w:pPr>
        <w:spacing w:before="0" w:after="0" w:line="240" w:lineRule="auto"/>
        <w:rPr>
          <w:rFonts w:eastAsia="Calibri"/>
          <w:szCs w:val="24"/>
          <w:lang w:eastAsia="ru-RU"/>
        </w:rPr>
      </w:pPr>
    </w:p>
    <w:p w:rsidR="00056358" w:rsidRDefault="00056358" w:rsidP="0005635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Институт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цифрового</w:t>
      </w:r>
      <w:r w:rsidR="0070508A">
        <w:rPr>
          <w:rFonts w:eastAsia="Calibri"/>
          <w:szCs w:val="24"/>
          <w:lang w:eastAsia="ru-RU"/>
        </w:rPr>
        <w:t xml:space="preserve"> </w:t>
      </w:r>
      <w:r>
        <w:rPr>
          <w:rFonts w:eastAsia="Calibri"/>
          <w:szCs w:val="24"/>
          <w:lang w:eastAsia="ru-RU"/>
        </w:rPr>
        <w:t>развития</w:t>
      </w:r>
    </w:p>
    <w:p w:rsidR="00056358" w:rsidRDefault="00056358" w:rsidP="0005635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Кафедра</w:t>
      </w:r>
      <w:r w:rsidR="0070508A">
        <w:rPr>
          <w:rFonts w:eastAsia="Calibri"/>
          <w:szCs w:val="24"/>
          <w:lang w:eastAsia="ru-RU"/>
        </w:rPr>
        <w:t xml:space="preserve"> </w:t>
      </w:r>
      <w:proofErr w:type="spellStart"/>
      <w:r>
        <w:rPr>
          <w:rFonts w:eastAsia="Calibri"/>
          <w:szCs w:val="24"/>
          <w:lang w:eastAsia="ru-RU"/>
        </w:rPr>
        <w:t>инфокоммуникаций</w:t>
      </w:r>
      <w:proofErr w:type="spellEnd"/>
    </w:p>
    <w:p w:rsidR="00056358" w:rsidRDefault="0070508A" w:rsidP="00056358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 </w:t>
      </w:r>
    </w:p>
    <w:p w:rsidR="00056358" w:rsidRDefault="00056358" w:rsidP="0005635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56358" w:rsidRDefault="00056358" w:rsidP="0005635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56358" w:rsidRDefault="00056358" w:rsidP="0005635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56358" w:rsidRDefault="00056358" w:rsidP="00056358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056358" w:rsidRDefault="00056358" w:rsidP="00056358">
      <w:pPr>
        <w:spacing w:before="0" w:after="0" w:line="240" w:lineRule="auto"/>
        <w:rPr>
          <w:rFonts w:eastAsia="Calibri"/>
          <w:szCs w:val="28"/>
          <w:lang w:eastAsia="ru-RU"/>
        </w:rPr>
      </w:pPr>
    </w:p>
    <w:p w:rsidR="00056358" w:rsidRDefault="00056358" w:rsidP="00056358">
      <w:pPr>
        <w:spacing w:before="0" w:after="0" w:line="240" w:lineRule="auto"/>
        <w:ind w:left="-851" w:firstLine="284"/>
        <w:jc w:val="center"/>
        <w:rPr>
          <w:rFonts w:eastAsia="Times New Roman"/>
          <w:b/>
          <w:kern w:val="24"/>
          <w:szCs w:val="28"/>
          <w:lang w:eastAsia="ru-RU"/>
        </w:rPr>
      </w:pPr>
      <w:r>
        <w:rPr>
          <w:rFonts w:eastAsia="Times New Roman"/>
          <w:b/>
          <w:kern w:val="24"/>
          <w:szCs w:val="28"/>
          <w:lang w:eastAsia="ru-RU"/>
        </w:rPr>
        <w:t>ОТЧЕТ</w:t>
      </w:r>
      <w:r w:rsidR="0070508A">
        <w:rPr>
          <w:rFonts w:eastAsia="Times New Roman"/>
          <w:b/>
          <w:kern w:val="24"/>
          <w:szCs w:val="28"/>
          <w:lang w:eastAsia="ru-RU"/>
        </w:rPr>
        <w:t xml:space="preserve"> </w:t>
      </w:r>
    </w:p>
    <w:p w:rsidR="00056358" w:rsidRDefault="00056358" w:rsidP="0005635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ПО</w:t>
      </w:r>
      <w:r w:rsidR="0070508A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ЛАБОРАТОРНОЙ</w:t>
      </w:r>
      <w:r w:rsidR="0070508A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РАБОТЕ</w:t>
      </w:r>
      <w:r w:rsidR="0070508A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№2.3</w:t>
      </w:r>
    </w:p>
    <w:p w:rsidR="00056358" w:rsidRDefault="00056358" w:rsidP="0005635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дисциплины</w:t>
      </w:r>
      <w:r w:rsidR="0070508A">
        <w:rPr>
          <w:rFonts w:eastAsia="Times New Roman"/>
          <w:b/>
          <w:szCs w:val="28"/>
          <w:lang w:eastAsia="ru-RU"/>
        </w:rPr>
        <w:t xml:space="preserve"> </w:t>
      </w:r>
    </w:p>
    <w:p w:rsidR="00056358" w:rsidRDefault="00056358" w:rsidP="00056358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«Основы</w:t>
      </w:r>
      <w:r w:rsidR="0070508A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кроссплатформенного</w:t>
      </w:r>
      <w:r w:rsidR="0070508A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программирования»</w:t>
      </w:r>
      <w:r w:rsidR="0070508A">
        <w:rPr>
          <w:rFonts w:eastAsia="Times New Roman"/>
          <w:b/>
          <w:szCs w:val="28"/>
          <w:lang w:eastAsia="ru-RU"/>
        </w:rPr>
        <w:t xml:space="preserve"> </w:t>
      </w:r>
    </w:p>
    <w:p w:rsidR="00056358" w:rsidRDefault="00056358" w:rsidP="0005635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56358" w:rsidRDefault="00056358" w:rsidP="0005635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56358" w:rsidRDefault="00056358" w:rsidP="00056358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056358" w:rsidRDefault="00056358" w:rsidP="00056358">
      <w:pPr>
        <w:spacing w:before="0" w:after="0" w:line="240" w:lineRule="auto"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056358" w:rsidTr="00056358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56358" w:rsidRDefault="00056358" w:rsidP="00056358">
            <w:pPr>
              <w:spacing w:before="0" w:after="0" w:line="240" w:lineRule="auto"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56358" w:rsidRDefault="00056358" w:rsidP="00056358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Выполнил: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</w:p>
          <w:p w:rsidR="00056358" w:rsidRDefault="00056358" w:rsidP="00056358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lang w:eastAsia="ru-RU"/>
              </w:rPr>
              <w:t>Пинаева</w:t>
            </w:r>
            <w:r w:rsidR="0070508A">
              <w:rPr>
                <w:rFonts w:eastAsia="Times New Roman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8"/>
                <w:lang w:eastAsia="ru-RU"/>
              </w:rPr>
              <w:t>Диана</w:t>
            </w:r>
            <w:r w:rsidR="0070508A">
              <w:rPr>
                <w:rFonts w:eastAsia="Times New Roman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8"/>
                <w:lang w:eastAsia="ru-RU"/>
              </w:rPr>
              <w:t>Олеговна</w:t>
            </w:r>
          </w:p>
          <w:p w:rsidR="00056358" w:rsidRDefault="00056358" w:rsidP="00056358">
            <w:pPr>
              <w:spacing w:before="0" w:after="0" w:line="240" w:lineRule="auto"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1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курс,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группа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ИТС-б-о-22-1,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</w:p>
          <w:p w:rsidR="00056358" w:rsidRDefault="00056358" w:rsidP="00056358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11.03.02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«Инфокоммуникационные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технологии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и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системы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связи»,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направленность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(профиль)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«Инфокоммуникационные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системы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и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сети»,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заочная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форма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lang w:eastAsia="ru-RU"/>
              </w:rPr>
              <w:t>обучения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</w:p>
          <w:p w:rsidR="00056358" w:rsidRDefault="00056358" w:rsidP="00056358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056358" w:rsidRDefault="00056358" w:rsidP="00056358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056358" w:rsidRDefault="00056358" w:rsidP="00056358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056358" w:rsidRDefault="00056358" w:rsidP="00056358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056358" w:rsidTr="00056358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56358" w:rsidRDefault="00056358" w:rsidP="00056358">
            <w:pPr>
              <w:spacing w:before="0" w:after="0" w:line="240" w:lineRule="auto"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56358" w:rsidRDefault="00056358" w:rsidP="00056358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Проверил: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</w:p>
          <w:p w:rsidR="00056358" w:rsidRDefault="00056358" w:rsidP="00056358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 w:rsidR="0070508A"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Р.</w:t>
            </w:r>
            <w:r w:rsidR="0070508A"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А.,</w:t>
            </w:r>
            <w:r w:rsidR="0070508A"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доцент</w:t>
            </w:r>
            <w:r w:rsidR="0070508A"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кафедры</w:t>
            </w:r>
            <w:r w:rsidR="0070508A"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  <w:r w:rsidR="0070508A"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056358" w:rsidRDefault="00056358" w:rsidP="00056358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056358" w:rsidRDefault="00056358" w:rsidP="00056358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  <w:r w:rsidR="0070508A">
              <w:rPr>
                <w:rFonts w:eastAsia="Calibri"/>
                <w:sz w:val="24"/>
                <w:szCs w:val="28"/>
                <w:lang w:eastAsia="ru-RU"/>
              </w:rPr>
              <w:t xml:space="preserve"> </w:t>
            </w:r>
          </w:p>
          <w:p w:rsidR="00056358" w:rsidRDefault="00056358" w:rsidP="00056358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056358" w:rsidRDefault="00056358" w:rsidP="00056358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056358" w:rsidTr="00056358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56358" w:rsidRDefault="00056358" w:rsidP="00056358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056358" w:rsidRDefault="00056358" w:rsidP="00056358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</w:tr>
    </w:tbl>
    <w:p w:rsidR="00056358" w:rsidRDefault="00056358" w:rsidP="0005635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56358" w:rsidRDefault="00056358" w:rsidP="0005635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  <w:r>
        <w:rPr>
          <w:rFonts w:eastAsia="Times New Roman"/>
          <w:kern w:val="24"/>
          <w:szCs w:val="28"/>
          <w:lang w:eastAsia="ru-RU"/>
        </w:rPr>
        <w:t>Отчет</w:t>
      </w:r>
      <w:r w:rsidR="0070508A">
        <w:rPr>
          <w:rFonts w:eastAsia="Times New Roman"/>
          <w:kern w:val="24"/>
          <w:szCs w:val="28"/>
          <w:lang w:eastAsia="ru-RU"/>
        </w:rPr>
        <w:t xml:space="preserve"> </w:t>
      </w:r>
      <w:r>
        <w:rPr>
          <w:rFonts w:eastAsia="Times New Roman"/>
          <w:kern w:val="24"/>
          <w:szCs w:val="28"/>
          <w:lang w:eastAsia="ru-RU"/>
        </w:rPr>
        <w:t>защищен</w:t>
      </w:r>
      <w:r w:rsidR="0070508A">
        <w:rPr>
          <w:rFonts w:eastAsia="Times New Roman"/>
          <w:kern w:val="24"/>
          <w:szCs w:val="28"/>
          <w:lang w:eastAsia="ru-RU"/>
        </w:rPr>
        <w:t xml:space="preserve"> </w:t>
      </w:r>
      <w:r>
        <w:rPr>
          <w:rFonts w:eastAsia="Times New Roman"/>
          <w:kern w:val="24"/>
          <w:szCs w:val="28"/>
          <w:lang w:eastAsia="ru-RU"/>
        </w:rPr>
        <w:t>с</w:t>
      </w:r>
      <w:r w:rsidR="0070508A">
        <w:rPr>
          <w:rFonts w:eastAsia="Times New Roman"/>
          <w:kern w:val="24"/>
          <w:szCs w:val="28"/>
          <w:lang w:eastAsia="ru-RU"/>
        </w:rPr>
        <w:t xml:space="preserve"> </w:t>
      </w:r>
      <w:r>
        <w:rPr>
          <w:rFonts w:eastAsia="Times New Roman"/>
          <w:kern w:val="24"/>
          <w:szCs w:val="28"/>
          <w:lang w:eastAsia="ru-RU"/>
        </w:rPr>
        <w:t>оценкой</w:t>
      </w:r>
      <w:r w:rsidR="0070508A">
        <w:rPr>
          <w:rFonts w:eastAsia="Times New Roman"/>
          <w:kern w:val="24"/>
          <w:szCs w:val="28"/>
          <w:lang w:eastAsia="ru-RU"/>
        </w:rPr>
        <w:t xml:space="preserve"> </w:t>
      </w:r>
      <w:r>
        <w:rPr>
          <w:rFonts w:eastAsia="Times New Roman"/>
          <w:kern w:val="24"/>
          <w:szCs w:val="28"/>
          <w:lang w:eastAsia="ru-RU"/>
        </w:rPr>
        <w:t>___________</w:t>
      </w:r>
      <w:r>
        <w:rPr>
          <w:rFonts w:eastAsia="Times New Roman"/>
          <w:kern w:val="24"/>
          <w:szCs w:val="28"/>
          <w:lang w:eastAsia="ru-RU"/>
        </w:rPr>
        <w:tab/>
        <w:t>Дата</w:t>
      </w:r>
      <w:r w:rsidR="0070508A">
        <w:rPr>
          <w:rFonts w:eastAsia="Times New Roman"/>
          <w:kern w:val="24"/>
          <w:szCs w:val="28"/>
          <w:lang w:eastAsia="ru-RU"/>
        </w:rPr>
        <w:t xml:space="preserve"> </w:t>
      </w:r>
      <w:r>
        <w:rPr>
          <w:rFonts w:eastAsia="Times New Roman"/>
          <w:kern w:val="24"/>
          <w:szCs w:val="28"/>
          <w:lang w:eastAsia="ru-RU"/>
        </w:rPr>
        <w:t>защиты__________________</w:t>
      </w:r>
    </w:p>
    <w:p w:rsidR="00056358" w:rsidRDefault="00056358" w:rsidP="0005635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56358" w:rsidRDefault="00056358" w:rsidP="00056358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056358" w:rsidRDefault="00056358" w:rsidP="0005635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</w:p>
    <w:p w:rsidR="00056358" w:rsidRDefault="00056358" w:rsidP="00056358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Ставрополь,</w:t>
      </w:r>
      <w:r w:rsidR="0070508A">
        <w:rPr>
          <w:rFonts w:eastAsia="Calibri"/>
          <w:sz w:val="24"/>
          <w:szCs w:val="24"/>
          <w:lang w:eastAsia="ru-RU"/>
        </w:rPr>
        <w:t xml:space="preserve"> </w:t>
      </w:r>
      <w:r>
        <w:rPr>
          <w:rFonts w:eastAsia="Calibri"/>
          <w:sz w:val="24"/>
          <w:szCs w:val="24"/>
          <w:lang w:eastAsia="ru-RU"/>
        </w:rPr>
        <w:t>2023</w:t>
      </w:r>
      <w:r w:rsidR="0070508A">
        <w:rPr>
          <w:rFonts w:eastAsia="Calibri"/>
          <w:sz w:val="24"/>
          <w:szCs w:val="24"/>
          <w:lang w:eastAsia="ru-RU"/>
        </w:rPr>
        <w:t xml:space="preserve"> </w:t>
      </w:r>
      <w:r>
        <w:rPr>
          <w:rFonts w:eastAsia="Calibri"/>
          <w:sz w:val="24"/>
          <w:szCs w:val="24"/>
          <w:lang w:eastAsia="ru-RU"/>
        </w:rPr>
        <w:t>г.</w:t>
      </w:r>
    </w:p>
    <w:p w:rsidR="00056358" w:rsidRPr="000F271D" w:rsidRDefault="00056358" w:rsidP="00056358">
      <w:pPr>
        <w:spacing w:before="0" w:after="0" w:line="240" w:lineRule="auto"/>
        <w:ind w:firstLine="708"/>
        <w:jc w:val="both"/>
        <w:rPr>
          <w:b/>
        </w:rPr>
      </w:pPr>
      <w:r>
        <w:rPr>
          <w:b/>
        </w:rPr>
        <w:lastRenderedPageBreak/>
        <w:t>Тема:</w:t>
      </w:r>
      <w:r w:rsidR="0070508A">
        <w:t xml:space="preserve"> </w:t>
      </w:r>
      <w:r>
        <w:t>Работа</w:t>
      </w:r>
      <w:r w:rsidR="0070508A">
        <w:t xml:space="preserve"> </w:t>
      </w:r>
      <w:r>
        <w:t>со</w:t>
      </w:r>
      <w:r w:rsidR="0070508A">
        <w:t xml:space="preserve"> </w:t>
      </w:r>
      <w:r>
        <w:t>строками</w:t>
      </w:r>
      <w:r w:rsidR="0070508A">
        <w:t xml:space="preserve"> </w:t>
      </w:r>
      <w:r>
        <w:t>в</w:t>
      </w:r>
      <w:r w:rsidR="0070508A">
        <w:t xml:space="preserve"> </w:t>
      </w:r>
      <w:r>
        <w:t>языке</w:t>
      </w:r>
      <w:r w:rsidR="0070508A">
        <w:t xml:space="preserve"> </w:t>
      </w:r>
      <w:r>
        <w:t>Python.</w:t>
      </w:r>
    </w:p>
    <w:p w:rsidR="00C85EE0" w:rsidRDefault="00056358" w:rsidP="00056358">
      <w:pPr>
        <w:ind w:firstLine="708"/>
      </w:pPr>
      <w:r>
        <w:rPr>
          <w:b/>
        </w:rPr>
        <w:t>Цель:</w:t>
      </w:r>
      <w:r w:rsidR="0070508A">
        <w:rPr>
          <w:b/>
        </w:rPr>
        <w:t xml:space="preserve"> </w:t>
      </w:r>
      <w:r>
        <w:t>Приобретение</w:t>
      </w:r>
      <w:r w:rsidR="0070508A">
        <w:t xml:space="preserve"> </w:t>
      </w:r>
      <w:r>
        <w:t>навыков</w:t>
      </w:r>
      <w:r w:rsidR="0070508A">
        <w:t xml:space="preserve"> </w:t>
      </w:r>
      <w:r>
        <w:t>по</w:t>
      </w:r>
      <w:r w:rsidR="0070508A">
        <w:t xml:space="preserve"> </w:t>
      </w:r>
      <w:r>
        <w:t>работе</w:t>
      </w:r>
      <w:r w:rsidR="0070508A">
        <w:t xml:space="preserve"> </w:t>
      </w:r>
      <w:r>
        <w:t>со</w:t>
      </w:r>
      <w:r w:rsidR="0070508A">
        <w:t xml:space="preserve"> </w:t>
      </w:r>
      <w:r>
        <w:t>строками</w:t>
      </w:r>
      <w:r w:rsidR="0070508A">
        <w:t xml:space="preserve"> </w:t>
      </w:r>
      <w:r>
        <w:t>при</w:t>
      </w:r>
      <w:r w:rsidR="0070508A">
        <w:t xml:space="preserve"> </w:t>
      </w:r>
      <w:r>
        <w:t>написании</w:t>
      </w:r>
      <w:r w:rsidR="0070508A">
        <w:t xml:space="preserve"> </w:t>
      </w:r>
      <w:r>
        <w:t>программ</w:t>
      </w:r>
      <w:r w:rsidR="0070508A">
        <w:t xml:space="preserve"> </w:t>
      </w:r>
      <w:r>
        <w:t>с</w:t>
      </w:r>
      <w:r w:rsidR="0070508A">
        <w:t xml:space="preserve"> </w:t>
      </w:r>
      <w:r>
        <w:t>помощью</w:t>
      </w:r>
      <w:r w:rsidR="0070508A">
        <w:t xml:space="preserve"> </w:t>
      </w:r>
      <w:r>
        <w:t>языка</w:t>
      </w:r>
      <w:r w:rsidR="0070508A">
        <w:t xml:space="preserve"> </w:t>
      </w:r>
      <w:r>
        <w:t>программирования</w:t>
      </w:r>
      <w:r w:rsidR="0070508A">
        <w:t xml:space="preserve"> </w:t>
      </w:r>
      <w:r>
        <w:t>Python</w:t>
      </w:r>
      <w:r w:rsidR="0070508A">
        <w:t xml:space="preserve"> </w:t>
      </w:r>
      <w:r>
        <w:t>версии</w:t>
      </w:r>
      <w:r w:rsidR="0070508A">
        <w:t xml:space="preserve"> </w:t>
      </w:r>
      <w:r>
        <w:t>3.x.</w:t>
      </w:r>
    </w:p>
    <w:p w:rsidR="00056358" w:rsidRDefault="00056358" w:rsidP="00056358">
      <w:pPr>
        <w:ind w:firstLine="708"/>
        <w:jc w:val="center"/>
        <w:rPr>
          <w:b/>
          <w:lang w:val="en-US"/>
        </w:rPr>
      </w:pPr>
      <w:r w:rsidRPr="00056358">
        <w:rPr>
          <w:b/>
        </w:rPr>
        <w:t>Ход</w:t>
      </w:r>
      <w:r w:rsidR="0070508A">
        <w:rPr>
          <w:b/>
        </w:rPr>
        <w:t xml:space="preserve"> </w:t>
      </w:r>
      <w:r w:rsidRPr="00056358">
        <w:rPr>
          <w:b/>
        </w:rPr>
        <w:t>работы:</w:t>
      </w:r>
    </w:p>
    <w:p w:rsidR="00B93027" w:rsidRPr="00B93027" w:rsidRDefault="00B93027" w:rsidP="00B93027">
      <w:pPr>
        <w:rPr>
          <w:b/>
          <w:lang w:val="en-US"/>
        </w:rPr>
      </w:pPr>
    </w:p>
    <w:p w:rsidR="00056358" w:rsidRDefault="00B93027" w:rsidP="00056358">
      <w:pPr>
        <w:ind w:firstLine="708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2.2pt">
            <v:imagedata r:id="rId6" o:title="2023-06-10_21-39-43"/>
          </v:shape>
        </w:pict>
      </w:r>
    </w:p>
    <w:p w:rsidR="00056358" w:rsidRPr="00B93027" w:rsidRDefault="00B93027" w:rsidP="00056358">
      <w:pPr>
        <w:ind w:firstLine="708"/>
        <w:jc w:val="center"/>
      </w:pPr>
      <w:r>
        <w:t>Рисунок</w:t>
      </w:r>
      <w:r w:rsidR="0070508A">
        <w:t xml:space="preserve"> </w:t>
      </w:r>
      <w:r>
        <w:t>1</w:t>
      </w:r>
      <w:r w:rsidR="0070508A">
        <w:t xml:space="preserve"> </w:t>
      </w:r>
      <w:r>
        <w:t>–</w:t>
      </w:r>
      <w:r w:rsidR="0070508A">
        <w:t xml:space="preserve"> </w:t>
      </w:r>
      <w:r>
        <w:t>Пример</w:t>
      </w:r>
      <w:r w:rsidR="0070508A">
        <w:t xml:space="preserve"> </w:t>
      </w:r>
      <w:r>
        <w:t>1.</w:t>
      </w:r>
    </w:p>
    <w:p w:rsidR="00056358" w:rsidRDefault="00B93027" w:rsidP="00056358">
      <w:pPr>
        <w:ind w:firstLine="708"/>
        <w:jc w:val="center"/>
        <w:rPr>
          <w:b/>
        </w:rPr>
      </w:pPr>
      <w:r>
        <w:rPr>
          <w:b/>
        </w:rPr>
        <w:lastRenderedPageBreak/>
        <w:pict>
          <v:shape id="_x0000_i1026" type="#_x0000_t75" style="width:467.4pt;height:502.2pt">
            <v:imagedata r:id="rId7" o:title="2023-06-10_21-43-20"/>
          </v:shape>
        </w:pict>
      </w:r>
    </w:p>
    <w:p w:rsidR="00B93027" w:rsidRPr="00B93027" w:rsidRDefault="00B93027" w:rsidP="00B93027">
      <w:pPr>
        <w:ind w:firstLine="708"/>
        <w:jc w:val="center"/>
      </w:pPr>
      <w:r>
        <w:t>Рисунок</w:t>
      </w:r>
      <w:r w:rsidR="0070508A">
        <w:t xml:space="preserve"> </w:t>
      </w:r>
      <w:r>
        <w:t>2</w:t>
      </w:r>
      <w:r w:rsidR="0070508A">
        <w:t xml:space="preserve"> </w:t>
      </w:r>
      <w:r>
        <w:t>–</w:t>
      </w:r>
      <w:r w:rsidR="0070508A">
        <w:t xml:space="preserve"> </w:t>
      </w:r>
      <w:r>
        <w:t>Пример</w:t>
      </w:r>
      <w:r w:rsidR="0070508A">
        <w:t xml:space="preserve"> </w:t>
      </w:r>
      <w:r>
        <w:t>2.</w:t>
      </w:r>
    </w:p>
    <w:p w:rsidR="00056358" w:rsidRDefault="00056358" w:rsidP="00056358">
      <w:pPr>
        <w:ind w:firstLine="708"/>
        <w:jc w:val="center"/>
        <w:rPr>
          <w:b/>
        </w:rPr>
      </w:pPr>
    </w:p>
    <w:p w:rsidR="00056358" w:rsidRDefault="00056358" w:rsidP="00056358">
      <w:pPr>
        <w:ind w:firstLine="708"/>
        <w:jc w:val="center"/>
        <w:rPr>
          <w:b/>
        </w:rPr>
      </w:pPr>
    </w:p>
    <w:p w:rsidR="00B93027" w:rsidRPr="00B93027" w:rsidRDefault="00B93027" w:rsidP="00B93027">
      <w:pPr>
        <w:ind w:firstLine="708"/>
        <w:jc w:val="center"/>
      </w:pPr>
      <w:r>
        <w:t>Рисунок</w:t>
      </w:r>
      <w:r w:rsidR="0070508A">
        <w:t xml:space="preserve"> </w:t>
      </w:r>
      <w:r>
        <w:t>3</w:t>
      </w:r>
      <w:r w:rsidR="0070508A">
        <w:t xml:space="preserve"> </w:t>
      </w:r>
      <w:r>
        <w:t>–</w:t>
      </w:r>
      <w:r w:rsidR="0070508A">
        <w:t xml:space="preserve"> </w:t>
      </w:r>
      <w:r>
        <w:t>Пример</w:t>
      </w:r>
      <w:r w:rsidR="0070508A">
        <w:t xml:space="preserve"> </w:t>
      </w:r>
      <w:r>
        <w:t>3.</w:t>
      </w:r>
    </w:p>
    <w:p w:rsidR="00297C54" w:rsidRDefault="00297C54">
      <w:pPr>
        <w:spacing w:before="0" w:after="200"/>
        <w:rPr>
          <w:b/>
        </w:rPr>
      </w:pPr>
      <w:r>
        <w:rPr>
          <w:b/>
        </w:rPr>
        <w:br w:type="page"/>
      </w:r>
    </w:p>
    <w:p w:rsidR="00056358" w:rsidRDefault="00297C54" w:rsidP="00056358">
      <w:pPr>
        <w:ind w:firstLine="708"/>
        <w:jc w:val="center"/>
        <w:rPr>
          <w:b/>
        </w:rPr>
      </w:pPr>
      <w:r>
        <w:rPr>
          <w:b/>
        </w:rPr>
        <w:lastRenderedPageBreak/>
        <w:t>Индивидуальные</w:t>
      </w:r>
      <w:r w:rsidR="0070508A">
        <w:rPr>
          <w:b/>
        </w:rPr>
        <w:t xml:space="preserve"> </w:t>
      </w:r>
      <w:r>
        <w:rPr>
          <w:b/>
        </w:rPr>
        <w:t>задания:</w:t>
      </w:r>
    </w:p>
    <w:p w:rsidR="00297C54" w:rsidRPr="00297C54" w:rsidRDefault="00297C54" w:rsidP="00297C54">
      <w:pPr>
        <w:ind w:firstLine="708"/>
        <w:jc w:val="center"/>
      </w:pPr>
      <w:r>
        <w:t>Вариант</w:t>
      </w:r>
      <w:r w:rsidR="0070508A">
        <w:t xml:space="preserve"> </w:t>
      </w:r>
      <w:r>
        <w:t>№10</w:t>
      </w:r>
    </w:p>
    <w:p w:rsidR="00056358" w:rsidRDefault="00297C54" w:rsidP="00056358">
      <w:pPr>
        <w:ind w:firstLine="708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405A6B5" wp14:editId="27D933BD">
            <wp:extent cx="5940425" cy="6374533"/>
            <wp:effectExtent l="0" t="0" r="3175" b="7620"/>
            <wp:docPr id="1" name="Рисунок 1" descr="C:\Users\User\AppData\Local\Microsoft\Windows\INetCache\Content.Word\2023-06-10_22-1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2023-06-10_22-15-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58" w:rsidRPr="00297C54" w:rsidRDefault="00297C54" w:rsidP="00056358">
      <w:pPr>
        <w:ind w:firstLine="708"/>
        <w:jc w:val="center"/>
      </w:pPr>
      <w:r w:rsidRPr="00297C54">
        <w:t>Рисунок</w:t>
      </w:r>
      <w:r w:rsidR="0070508A">
        <w:t xml:space="preserve"> </w:t>
      </w:r>
      <w:r w:rsidRPr="00297C54">
        <w:t>4</w:t>
      </w:r>
      <w:r w:rsidR="0070508A">
        <w:t xml:space="preserve"> </w:t>
      </w:r>
      <w:r w:rsidRPr="00297C54">
        <w:t>–</w:t>
      </w:r>
      <w:r w:rsidR="0070508A">
        <w:t xml:space="preserve"> </w:t>
      </w:r>
      <w:r w:rsidRPr="00297C54">
        <w:t>Задание</w:t>
      </w:r>
      <w:r w:rsidR="0070508A">
        <w:t xml:space="preserve"> </w:t>
      </w:r>
      <w:r w:rsidRPr="00297C54">
        <w:t>1.</w:t>
      </w:r>
    </w:p>
    <w:p w:rsidR="00056358" w:rsidRDefault="00297C54" w:rsidP="00056358">
      <w:pPr>
        <w:ind w:firstLine="708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52A2A629" wp14:editId="44CD5E31">
            <wp:extent cx="5935980" cy="6377940"/>
            <wp:effectExtent l="0" t="0" r="7620" b="3810"/>
            <wp:docPr id="2" name="Рисунок 2" descr="C:\Users\User\AppData\Local\Microsoft\Windows\INetCache\Content.Word\2023-06-10_22-23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2023-06-10_22-23-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C54" w:rsidRPr="00297C54" w:rsidRDefault="00297C54" w:rsidP="00297C54">
      <w:pPr>
        <w:ind w:firstLine="708"/>
        <w:jc w:val="center"/>
      </w:pPr>
      <w:r>
        <w:t>Рисунок</w:t>
      </w:r>
      <w:r w:rsidR="0070508A">
        <w:t xml:space="preserve"> </w:t>
      </w:r>
      <w:r>
        <w:t>5</w:t>
      </w:r>
      <w:r w:rsidR="0070508A">
        <w:t xml:space="preserve"> </w:t>
      </w:r>
      <w:r w:rsidRPr="00297C54">
        <w:t>–</w:t>
      </w:r>
      <w:r w:rsidR="0070508A">
        <w:t xml:space="preserve"> </w:t>
      </w:r>
      <w:r w:rsidRPr="00297C54">
        <w:t>Задание</w:t>
      </w:r>
      <w:r w:rsidR="0070508A">
        <w:t xml:space="preserve"> </w:t>
      </w:r>
      <w:r>
        <w:t>2</w:t>
      </w:r>
      <w:r w:rsidRPr="00297C54">
        <w:t>.</w:t>
      </w:r>
    </w:p>
    <w:p w:rsidR="00056358" w:rsidRDefault="00056358" w:rsidP="00056358">
      <w:pPr>
        <w:ind w:firstLine="708"/>
        <w:jc w:val="center"/>
        <w:rPr>
          <w:b/>
        </w:rPr>
      </w:pPr>
    </w:p>
    <w:p w:rsidR="00056358" w:rsidRDefault="00297C54" w:rsidP="00056358">
      <w:pPr>
        <w:ind w:firstLine="708"/>
        <w:jc w:val="center"/>
        <w:rPr>
          <w:b/>
        </w:rPr>
      </w:pPr>
      <w:r>
        <w:rPr>
          <w:b/>
        </w:rPr>
        <w:lastRenderedPageBreak/>
        <w:pict>
          <v:shape id="_x0000_i1038" type="#_x0000_t75" style="width:468pt;height:500.4pt">
            <v:imagedata r:id="rId10" o:title="2023-06-10_22-06-22"/>
          </v:shape>
        </w:pict>
      </w:r>
    </w:p>
    <w:p w:rsidR="00297C54" w:rsidRPr="00297C54" w:rsidRDefault="00297C54" w:rsidP="00297C54">
      <w:pPr>
        <w:ind w:firstLine="708"/>
        <w:jc w:val="center"/>
      </w:pPr>
      <w:r>
        <w:t>Рисунок</w:t>
      </w:r>
      <w:r w:rsidR="0070508A">
        <w:t xml:space="preserve"> </w:t>
      </w:r>
      <w:r>
        <w:t>6</w:t>
      </w:r>
      <w:r w:rsidR="0070508A">
        <w:t xml:space="preserve"> </w:t>
      </w:r>
      <w:r w:rsidRPr="00297C54">
        <w:t>–</w:t>
      </w:r>
      <w:r w:rsidR="0070508A">
        <w:t xml:space="preserve"> </w:t>
      </w:r>
      <w:r w:rsidRPr="00297C54">
        <w:t>Задание</w:t>
      </w:r>
      <w:r w:rsidR="0070508A">
        <w:t xml:space="preserve"> </w:t>
      </w:r>
      <w:r>
        <w:t>3(начало).</w:t>
      </w:r>
    </w:p>
    <w:p w:rsidR="00056358" w:rsidRDefault="00056358" w:rsidP="00056358">
      <w:pPr>
        <w:ind w:firstLine="708"/>
        <w:jc w:val="center"/>
        <w:rPr>
          <w:b/>
        </w:rPr>
      </w:pPr>
    </w:p>
    <w:p w:rsidR="00056358" w:rsidRDefault="00B93027" w:rsidP="00056358">
      <w:pPr>
        <w:ind w:firstLine="708"/>
        <w:jc w:val="center"/>
        <w:rPr>
          <w:b/>
        </w:rPr>
      </w:pPr>
      <w:r>
        <w:rPr>
          <w:b/>
        </w:rPr>
        <w:lastRenderedPageBreak/>
        <w:pict>
          <v:shape id="_x0000_i1031" type="#_x0000_t75" style="width:467.4pt;height:499.8pt">
            <v:imagedata r:id="rId11" o:title="2023-06-10_22-26-50"/>
          </v:shape>
        </w:pict>
      </w:r>
    </w:p>
    <w:p w:rsidR="00297C54" w:rsidRPr="00297C54" w:rsidRDefault="00297C54" w:rsidP="00297C54">
      <w:pPr>
        <w:ind w:firstLine="708"/>
        <w:jc w:val="center"/>
      </w:pPr>
      <w:r>
        <w:t>Рисунок</w:t>
      </w:r>
      <w:r w:rsidR="0070508A">
        <w:t xml:space="preserve"> </w:t>
      </w:r>
      <w:r>
        <w:t>7</w:t>
      </w:r>
      <w:r w:rsidR="0070508A">
        <w:t xml:space="preserve"> </w:t>
      </w:r>
      <w:r w:rsidRPr="00297C54">
        <w:t>–</w:t>
      </w:r>
      <w:r w:rsidR="0070508A">
        <w:t xml:space="preserve"> </w:t>
      </w:r>
      <w:r w:rsidRPr="00297C54">
        <w:t>Задание</w:t>
      </w:r>
      <w:r w:rsidR="0070508A">
        <w:t xml:space="preserve"> </w:t>
      </w:r>
      <w:r>
        <w:t>3(конец).</w:t>
      </w:r>
    </w:p>
    <w:p w:rsidR="00056358" w:rsidRDefault="00297C54" w:rsidP="00056358">
      <w:pPr>
        <w:ind w:firstLine="708"/>
        <w:jc w:val="center"/>
      </w:pPr>
      <w:r w:rsidRPr="00297C54">
        <w:t>Ссылка:</w:t>
      </w:r>
      <w:r w:rsidR="0070508A">
        <w:t xml:space="preserve"> </w:t>
      </w:r>
      <w:hyperlink r:id="rId12" w:history="1">
        <w:r w:rsidRPr="00487025">
          <w:rPr>
            <w:rStyle w:val="a7"/>
          </w:rPr>
          <w:t>https://github.com/Diana-372/Python2.git</w:t>
        </w:r>
      </w:hyperlink>
    </w:p>
    <w:p w:rsidR="00297C54" w:rsidRPr="00297C54" w:rsidRDefault="00297C54" w:rsidP="00056358">
      <w:pPr>
        <w:ind w:firstLine="708"/>
        <w:jc w:val="center"/>
      </w:pPr>
    </w:p>
    <w:p w:rsidR="00056358" w:rsidRPr="00297C54" w:rsidRDefault="00297C54" w:rsidP="00056358">
      <w:pPr>
        <w:ind w:firstLine="708"/>
        <w:jc w:val="center"/>
        <w:rPr>
          <w:b/>
          <w:sz w:val="32"/>
        </w:rPr>
      </w:pPr>
      <w:r w:rsidRPr="00297C54">
        <w:rPr>
          <w:b/>
          <w:sz w:val="32"/>
        </w:rPr>
        <w:t>Контрольные</w:t>
      </w:r>
      <w:r w:rsidR="0070508A">
        <w:rPr>
          <w:b/>
          <w:sz w:val="32"/>
        </w:rPr>
        <w:t xml:space="preserve"> </w:t>
      </w:r>
      <w:r w:rsidRPr="00297C54">
        <w:rPr>
          <w:b/>
          <w:sz w:val="32"/>
        </w:rPr>
        <w:t>вопросы: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1.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такое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языке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языке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являются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типом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данных,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специально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предназначенным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обработки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текстовой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информации.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содержать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произвольно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длинный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текст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(ограниченный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имеющейся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памятью).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новых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версиях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имеются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два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типа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строк: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обычные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(последовательность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байтов)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Unicode</w:t>
      </w:r>
      <w:proofErr w:type="spellEnd"/>
      <w:r w:rsidRPr="00893722">
        <w:rPr>
          <w:szCs w:val="28"/>
        </w:rPr>
        <w:t>-строки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(последовательность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символов).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lastRenderedPageBreak/>
        <w:t>2.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Какие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существуют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способы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строковых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литералов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языке</w:t>
      </w:r>
      <w:r w:rsidR="0070508A" w:rsidRPr="00893722">
        <w:rPr>
          <w:szCs w:val="28"/>
        </w:rPr>
        <w:t xml:space="preserve"> 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Python?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Литералы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позволяют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интерпретатору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убедиться,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перед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ним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действительно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находится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Такой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подход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называется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"утиной"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типизацией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–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что-то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плавает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утка,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крякает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утка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откладывает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яйца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утка,</w:t>
      </w:r>
      <w:r w:rsidR="0070508A" w:rsidRPr="00893722">
        <w:rPr>
          <w:szCs w:val="28"/>
        </w:rPr>
        <w:t xml:space="preserve"> </w:t>
      </w:r>
      <w:proofErr w:type="gramStart"/>
      <w:r w:rsidRPr="00893722">
        <w:rPr>
          <w:szCs w:val="28"/>
        </w:rPr>
        <w:t>то</w:t>
      </w:r>
      <w:proofErr w:type="gram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скорее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всего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действительно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утка.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же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самое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литералами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–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что-то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соответствует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литералам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считать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строкой.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все.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самом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простом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случае,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является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последовательность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заключенная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апострофы,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кавычки,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тройные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кавычки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тройные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апострофы.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3.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Какие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операции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функции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существуют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строк?</w:t>
      </w:r>
    </w:p>
    <w:p w:rsidR="0070508A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работы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существуют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следующие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стандартные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процедуры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функции: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d:=copy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(a,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x,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y)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функция,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копию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y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</w:t>
      </w:r>
      <w:proofErr w:type="spellStart"/>
      <w:r w:rsidRPr="00893722">
        <w:rPr>
          <w:szCs w:val="28"/>
        </w:rPr>
        <w:t>integer</w:t>
      </w:r>
      <w:proofErr w:type="spellEnd"/>
      <w:r w:rsidRPr="00893722">
        <w:rPr>
          <w:szCs w:val="28"/>
        </w:rPr>
        <w:t>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знаков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части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a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</w:t>
      </w:r>
      <w:proofErr w:type="spellStart"/>
      <w:r w:rsidRPr="00893722">
        <w:rPr>
          <w:szCs w:val="28"/>
        </w:rPr>
        <w:t>string</w:t>
      </w:r>
      <w:proofErr w:type="spellEnd"/>
      <w:r w:rsidRPr="00893722">
        <w:rPr>
          <w:szCs w:val="28"/>
        </w:rPr>
        <w:t>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начиная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позиции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x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</w:t>
      </w:r>
      <w:proofErr w:type="spellStart"/>
      <w:r w:rsidRPr="00893722">
        <w:rPr>
          <w:szCs w:val="28"/>
        </w:rPr>
        <w:t>integer</w:t>
      </w:r>
      <w:proofErr w:type="spellEnd"/>
      <w:r w:rsidRPr="00893722">
        <w:rPr>
          <w:szCs w:val="28"/>
        </w:rPr>
        <w:t>).</w:t>
      </w:r>
      <w:r w:rsidR="0070508A" w:rsidRPr="00893722">
        <w:rPr>
          <w:szCs w:val="28"/>
        </w:rPr>
        <w:t xml:space="preserve"> 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Формат:</w:t>
      </w:r>
      <w:r w:rsidR="0070508A" w:rsidRPr="00893722">
        <w:rPr>
          <w:szCs w:val="28"/>
        </w:rPr>
        <w:t xml:space="preserve"> </w:t>
      </w:r>
    </w:p>
    <w:p w:rsidR="00297C54" w:rsidRPr="00893722" w:rsidRDefault="00297C54" w:rsidP="00893722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szCs w:val="28"/>
        </w:rPr>
      </w:pPr>
      <w:r w:rsidRPr="00893722">
        <w:rPr>
          <w:szCs w:val="28"/>
        </w:rPr>
        <w:t>d:=copy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(a,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x,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y).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Результат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записывается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переменную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d,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например:</w:t>
      </w:r>
      <w:r w:rsidR="0070508A" w:rsidRPr="00893722">
        <w:rPr>
          <w:szCs w:val="28"/>
        </w:rPr>
        <w:t xml:space="preserve"> </w:t>
      </w:r>
    </w:p>
    <w:p w:rsidR="00297C54" w:rsidRPr="00893722" w:rsidRDefault="00297C54" w:rsidP="00893722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szCs w:val="28"/>
        </w:rPr>
      </w:pPr>
      <w:r w:rsidRPr="00893722">
        <w:rPr>
          <w:szCs w:val="28"/>
          <w:lang w:val="en-US"/>
        </w:rPr>
        <w:t>a</w:t>
      </w:r>
      <w:r w:rsidRPr="00893722">
        <w:rPr>
          <w:szCs w:val="28"/>
        </w:rPr>
        <w:t>:='бегемот';</w:t>
      </w:r>
      <w:r w:rsidR="0070508A" w:rsidRPr="00893722">
        <w:rPr>
          <w:szCs w:val="28"/>
        </w:rPr>
        <w:t xml:space="preserve"> </w:t>
      </w:r>
      <w:r w:rsidRPr="00893722">
        <w:rPr>
          <w:szCs w:val="28"/>
          <w:lang w:val="en-US"/>
        </w:rPr>
        <w:t>d</w:t>
      </w:r>
      <w:r w:rsidRPr="00893722">
        <w:rPr>
          <w:szCs w:val="28"/>
        </w:rPr>
        <w:t>:=</w:t>
      </w:r>
      <w:r w:rsidRPr="00893722">
        <w:rPr>
          <w:szCs w:val="28"/>
          <w:lang w:val="en-US"/>
        </w:rPr>
        <w:t>copy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</w:t>
      </w:r>
      <w:r w:rsidRPr="00893722">
        <w:rPr>
          <w:szCs w:val="28"/>
          <w:lang w:val="en-US"/>
        </w:rPr>
        <w:t>a</w:t>
      </w:r>
      <w:r w:rsidRPr="00893722">
        <w:rPr>
          <w:szCs w:val="28"/>
        </w:rPr>
        <w:t>,5,3);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  <w:lang w:val="en-US"/>
        </w:rPr>
        <w:t>writeln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</w:t>
      </w:r>
      <w:r w:rsidRPr="00893722">
        <w:rPr>
          <w:szCs w:val="28"/>
          <w:lang w:val="en-US"/>
        </w:rPr>
        <w:t>d</w:t>
      </w:r>
      <w:r w:rsidRPr="00893722">
        <w:rPr>
          <w:szCs w:val="28"/>
        </w:rPr>
        <w:t>);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результат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-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  <w:lang w:val="en-US"/>
        </w:rPr>
        <w:t>delete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</w:t>
      </w:r>
      <w:r w:rsidRPr="00893722">
        <w:rPr>
          <w:szCs w:val="28"/>
          <w:lang w:val="en-US"/>
        </w:rPr>
        <w:t>a</w:t>
      </w:r>
      <w:r w:rsidRPr="00893722">
        <w:rPr>
          <w:szCs w:val="28"/>
        </w:rPr>
        <w:t>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  <w:lang w:val="en-US"/>
        </w:rPr>
        <w:t>x</w:t>
      </w:r>
      <w:r w:rsidRPr="00893722">
        <w:rPr>
          <w:szCs w:val="28"/>
        </w:rPr>
        <w:t>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  <w:lang w:val="en-US"/>
        </w:rPr>
        <w:t>y</w:t>
      </w:r>
      <w:r w:rsidRPr="00893722">
        <w:rPr>
          <w:szCs w:val="28"/>
        </w:rPr>
        <w:t>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процедура,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удаляет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y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</w:t>
      </w:r>
      <w:proofErr w:type="spellStart"/>
      <w:r w:rsidRPr="00893722">
        <w:rPr>
          <w:szCs w:val="28"/>
        </w:rPr>
        <w:t>integer</w:t>
      </w:r>
      <w:proofErr w:type="spellEnd"/>
      <w:r w:rsidRPr="00893722">
        <w:rPr>
          <w:szCs w:val="28"/>
        </w:rPr>
        <w:t>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знаков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части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a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</w:t>
      </w:r>
      <w:proofErr w:type="spellStart"/>
      <w:r w:rsidRPr="00893722">
        <w:rPr>
          <w:szCs w:val="28"/>
        </w:rPr>
        <w:t>string</w:t>
      </w:r>
      <w:proofErr w:type="spellEnd"/>
      <w:r w:rsidRPr="00893722">
        <w:rPr>
          <w:szCs w:val="28"/>
        </w:rPr>
        <w:t>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начиная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позиции</w:t>
      </w:r>
      <w:r w:rsidR="0070508A" w:rsidRPr="00893722">
        <w:rPr>
          <w:szCs w:val="28"/>
        </w:rPr>
        <w:t xml:space="preserve"> </w:t>
      </w:r>
    </w:p>
    <w:p w:rsidR="00297C54" w:rsidRPr="00893722" w:rsidRDefault="00297C54" w:rsidP="00893722">
      <w:pPr>
        <w:pStyle w:val="a3"/>
        <w:numPr>
          <w:ilvl w:val="0"/>
          <w:numId w:val="1"/>
        </w:numPr>
        <w:spacing w:before="0" w:after="0" w:line="240" w:lineRule="auto"/>
        <w:ind w:left="0" w:firstLine="709"/>
        <w:jc w:val="both"/>
        <w:rPr>
          <w:szCs w:val="28"/>
        </w:rPr>
      </w:pPr>
      <w:r w:rsidRPr="00893722">
        <w:rPr>
          <w:szCs w:val="28"/>
        </w:rPr>
        <w:t>x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</w:t>
      </w:r>
      <w:proofErr w:type="spellStart"/>
      <w:r w:rsidRPr="00893722">
        <w:rPr>
          <w:szCs w:val="28"/>
        </w:rPr>
        <w:t>integer</w:t>
      </w:r>
      <w:proofErr w:type="spellEnd"/>
      <w:r w:rsidRPr="00893722">
        <w:rPr>
          <w:szCs w:val="28"/>
        </w:rPr>
        <w:t>).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4.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осуществляется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индексирование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Доступ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символам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основан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операции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индексирования</w:t>
      </w:r>
      <w:r w:rsidR="0070508A" w:rsidRPr="00893722">
        <w:rPr>
          <w:szCs w:val="28"/>
        </w:rPr>
        <w:t xml:space="preserve"> </w:t>
      </w:r>
      <w:proofErr w:type="gramStart"/>
      <w:r w:rsidR="0070508A" w:rsidRPr="00893722">
        <w:rPr>
          <w:szCs w:val="28"/>
        </w:rPr>
        <w:t>–</w:t>
      </w:r>
      <w:r w:rsidRPr="00893722">
        <w:rPr>
          <w:szCs w:val="28"/>
        </w:rPr>
        <w:t>п</w:t>
      </w:r>
      <w:proofErr w:type="gramEnd"/>
      <w:r w:rsidRPr="00893722">
        <w:rPr>
          <w:szCs w:val="28"/>
        </w:rPr>
        <w:t>осле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имени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переменной,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ссылающейся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квадратных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скобках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указываются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номера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позиций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необходимых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же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следует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понимать,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самый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доступ,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основан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смещении,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т.е.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расстоянии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левого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правого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края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Данное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расстояние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измеряется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целыми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числами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сути,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определяет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номер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позиции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–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5.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осуществляется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работа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срезами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Есть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три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формы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срезов: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Самая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простая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форма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среза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-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взятие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одного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-S[i],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где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S</w:t>
      </w:r>
      <w:r w:rsidRPr="00893722">
        <w:rPr>
          <w:szCs w:val="28"/>
        </w:rPr>
        <w:t>строка,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i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-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Второй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тип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-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срез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двумя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параметрами.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Т.е.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S[</w:t>
      </w:r>
      <w:proofErr w:type="spellStart"/>
      <w:r w:rsidRPr="00893722">
        <w:rPr>
          <w:szCs w:val="28"/>
        </w:rPr>
        <w:t>a:b</w:t>
      </w:r>
      <w:proofErr w:type="spellEnd"/>
      <w:r w:rsidRPr="00893722">
        <w:rPr>
          <w:szCs w:val="28"/>
        </w:rPr>
        <w:t>]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подстроку,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начиная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c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a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b,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включая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его.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опустить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второй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параметр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поставить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двоеточие),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срез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берется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конца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Срез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тремя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параметрами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-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S[</w:t>
      </w:r>
      <w:proofErr w:type="spellStart"/>
      <w:r w:rsidRPr="00893722">
        <w:rPr>
          <w:szCs w:val="28"/>
        </w:rPr>
        <w:t>a:b:d</w:t>
      </w:r>
      <w:proofErr w:type="spellEnd"/>
      <w:r w:rsidRPr="00893722">
        <w:rPr>
          <w:szCs w:val="28"/>
        </w:rPr>
        <w:t>].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Третий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параметр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шаг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случае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функцией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range</w:t>
      </w:r>
      <w:proofErr w:type="spellEnd"/>
      <w:r w:rsidRPr="00893722">
        <w:rPr>
          <w:szCs w:val="28"/>
        </w:rPr>
        <w:t>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будут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взяты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индексами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a,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a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+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d,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a+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2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*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d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Например,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задании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значения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третьего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параметра,</w:t>
      </w:r>
      <w:r w:rsidR="0070508A" w:rsidRPr="00893722">
        <w:rPr>
          <w:szCs w:val="28"/>
        </w:rPr>
        <w:t xml:space="preserve"> </w:t>
      </w:r>
      <w:proofErr w:type="gramStart"/>
      <w:r w:rsidRPr="00893722">
        <w:rPr>
          <w:szCs w:val="28"/>
        </w:rPr>
        <w:t>равному</w:t>
      </w:r>
      <w:proofErr w:type="gram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2,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срез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попадет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каждый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второй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6.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Почему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относятся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неизменяемому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типу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данных?</w:t>
      </w:r>
    </w:p>
    <w:p w:rsidR="0070508A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lastRenderedPageBreak/>
        <w:t>Python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обрабатывает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изменяемые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неизменяемые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объекты</w:t>
      </w:r>
      <w:r w:rsidR="0070508A" w:rsidRPr="00893722">
        <w:rPr>
          <w:szCs w:val="28"/>
        </w:rPr>
        <w:t xml:space="preserve"> по-разному. </w:t>
      </w:r>
      <w:proofErr w:type="gramStart"/>
      <w:r w:rsidRPr="00893722">
        <w:rPr>
          <w:szCs w:val="28"/>
        </w:rPr>
        <w:t>Доступ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неизменяемым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объектам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осуществляется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быстрее,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чем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</w:t>
      </w:r>
      <w:r w:rsidR="0070508A" w:rsidRPr="00893722">
        <w:rPr>
          <w:szCs w:val="28"/>
        </w:rPr>
        <w:t xml:space="preserve"> изменяемым. </w:t>
      </w:r>
      <w:proofErr w:type="gramEnd"/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Изменяемые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объекты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отлично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подойдут,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вам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нужно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менять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размер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объектов,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например,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list</w:t>
      </w:r>
      <w:proofErr w:type="spellEnd"/>
      <w:r w:rsidRPr="00893722">
        <w:rPr>
          <w:szCs w:val="28"/>
        </w:rPr>
        <w:t>,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dict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т.д.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Неизменяемые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значения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используются,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когда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вам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нужно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убедиться,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созданный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вами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объект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никогда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будет</w:t>
      </w:r>
      <w:r w:rsidR="0070508A" w:rsidRPr="00893722">
        <w:rPr>
          <w:szCs w:val="28"/>
        </w:rPr>
        <w:t xml:space="preserve"> меняться. </w:t>
      </w:r>
      <w:proofErr w:type="gramStart"/>
      <w:r w:rsidRPr="00893722">
        <w:rPr>
          <w:szCs w:val="28"/>
        </w:rPr>
        <w:t>Неизменяемые</w:t>
      </w:r>
      <w:proofErr w:type="gram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объект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принципиально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дорого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менять,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поскольку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требуется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создать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копию,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изменяемые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менять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легко.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7.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проверить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каждое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слово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начинается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заглавной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буквы?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str.istitle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True</w:t>
      </w:r>
      <w:proofErr w:type="spellEnd"/>
      <w:r w:rsidRPr="00893722">
        <w:rPr>
          <w:szCs w:val="28"/>
        </w:rPr>
        <w:t>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каждое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слово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</w:t>
      </w:r>
      <w:r w:rsidR="0070508A" w:rsidRPr="00893722">
        <w:rPr>
          <w:szCs w:val="28"/>
        </w:rPr>
        <w:t xml:space="preserve"> </w:t>
      </w:r>
      <w:proofErr w:type="spellStart"/>
      <w:r w:rsidR="0070508A" w:rsidRPr="00893722">
        <w:rPr>
          <w:szCs w:val="28"/>
        </w:rPr>
        <w:t>str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начинается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заглавной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буквы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хотя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один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верхнем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регистре.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False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противном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случае.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Например,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заглавные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буквы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могут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следовать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только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непрописанными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символами,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строчные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-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только</w:t>
      </w:r>
      <w:r w:rsidR="0070508A" w:rsidRPr="00893722">
        <w:rPr>
          <w:szCs w:val="28"/>
        </w:rPr>
        <w:t xml:space="preserve"> </w:t>
      </w:r>
      <w:proofErr w:type="gramStart"/>
      <w:r w:rsidRPr="00893722">
        <w:rPr>
          <w:szCs w:val="28"/>
        </w:rPr>
        <w:t>за</w:t>
      </w:r>
      <w:proofErr w:type="gram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прописными.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8.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проверить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вхождение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неё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другой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Использование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find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проверки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наличия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другой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подстроки.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также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можем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использовать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функцию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string</w:t>
      </w:r>
      <w:proofErr w:type="spellEnd"/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find</w:t>
      </w:r>
      <w:proofErr w:type="spellEnd"/>
      <w:r w:rsidRPr="00893722">
        <w:rPr>
          <w:szCs w:val="28"/>
        </w:rPr>
        <w:t>(),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чтобы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проверить,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содержит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нет.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функция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первую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позицию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индекса,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найдена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подстрока,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иначе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–1.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str1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=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'I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love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Programming</w:t>
      </w:r>
      <w:proofErr w:type="spellEnd"/>
      <w:r w:rsidRPr="00893722">
        <w:rPr>
          <w:szCs w:val="28"/>
        </w:rPr>
        <w:t>'.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9.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найти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первого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вхождения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поиска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применяется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find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первого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вхождения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имеет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три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формы:</w:t>
      </w:r>
    </w:p>
    <w:p w:rsidR="00297C54" w:rsidRPr="00893722" w:rsidRDefault="00297C54" w:rsidP="00893722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szCs w:val="28"/>
        </w:rPr>
      </w:pPr>
      <w:proofErr w:type="spellStart"/>
      <w:r w:rsidRPr="00893722">
        <w:rPr>
          <w:szCs w:val="28"/>
        </w:rPr>
        <w:t>find</w:t>
      </w:r>
      <w:proofErr w:type="spellEnd"/>
      <w:r w:rsidRPr="00893722">
        <w:rPr>
          <w:szCs w:val="28"/>
        </w:rPr>
        <w:t>(</w:t>
      </w:r>
      <w:proofErr w:type="spellStart"/>
      <w:r w:rsidRPr="00893722">
        <w:rPr>
          <w:szCs w:val="28"/>
        </w:rPr>
        <w:t>str</w:t>
      </w:r>
      <w:proofErr w:type="spellEnd"/>
      <w:r w:rsidRPr="00893722">
        <w:rPr>
          <w:szCs w:val="28"/>
        </w:rPr>
        <w:t>)</w:t>
      </w:r>
      <w:proofErr w:type="gramStart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:</w:t>
      </w:r>
      <w:proofErr w:type="gram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поиск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подстроки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str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ведется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начала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конца</w:t>
      </w:r>
    </w:p>
    <w:p w:rsidR="00297C54" w:rsidRPr="00893722" w:rsidRDefault="00297C54" w:rsidP="00893722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szCs w:val="28"/>
        </w:rPr>
      </w:pPr>
      <w:proofErr w:type="spellStart"/>
      <w:r w:rsidRPr="00893722">
        <w:rPr>
          <w:szCs w:val="28"/>
        </w:rPr>
        <w:t>find</w:t>
      </w:r>
      <w:proofErr w:type="spellEnd"/>
      <w:r w:rsidRPr="00893722">
        <w:rPr>
          <w:szCs w:val="28"/>
        </w:rPr>
        <w:t>(</w:t>
      </w:r>
      <w:proofErr w:type="spellStart"/>
      <w:r w:rsidRPr="00893722">
        <w:rPr>
          <w:szCs w:val="28"/>
        </w:rPr>
        <w:t>str</w:t>
      </w:r>
      <w:proofErr w:type="spellEnd"/>
      <w:r w:rsidRPr="00893722">
        <w:rPr>
          <w:szCs w:val="28"/>
        </w:rPr>
        <w:t>,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start</w:t>
      </w:r>
      <w:proofErr w:type="spellEnd"/>
      <w:r w:rsidRPr="00893722">
        <w:rPr>
          <w:szCs w:val="28"/>
        </w:rPr>
        <w:t>)</w:t>
      </w:r>
      <w:proofErr w:type="gramStart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:</w:t>
      </w:r>
      <w:proofErr w:type="gram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параметр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start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начальный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будет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производиться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поиск</w:t>
      </w:r>
    </w:p>
    <w:p w:rsidR="00297C54" w:rsidRPr="00893722" w:rsidRDefault="00297C54" w:rsidP="00893722">
      <w:pPr>
        <w:pStyle w:val="a3"/>
        <w:numPr>
          <w:ilvl w:val="0"/>
          <w:numId w:val="2"/>
        </w:numPr>
        <w:spacing w:before="0" w:after="0" w:line="240" w:lineRule="auto"/>
        <w:ind w:left="0" w:firstLine="709"/>
        <w:jc w:val="both"/>
        <w:rPr>
          <w:szCs w:val="28"/>
        </w:rPr>
      </w:pPr>
      <w:proofErr w:type="spellStart"/>
      <w:r w:rsidRPr="00893722">
        <w:rPr>
          <w:szCs w:val="28"/>
        </w:rPr>
        <w:t>find</w:t>
      </w:r>
      <w:proofErr w:type="spellEnd"/>
      <w:r w:rsidRPr="00893722">
        <w:rPr>
          <w:szCs w:val="28"/>
        </w:rPr>
        <w:t>(</w:t>
      </w:r>
      <w:proofErr w:type="spellStart"/>
      <w:r w:rsidRPr="00893722">
        <w:rPr>
          <w:szCs w:val="28"/>
        </w:rPr>
        <w:t>str</w:t>
      </w:r>
      <w:proofErr w:type="spellEnd"/>
      <w:r w:rsidRPr="00893722">
        <w:rPr>
          <w:szCs w:val="28"/>
        </w:rPr>
        <w:t>,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start</w:t>
      </w:r>
      <w:proofErr w:type="spellEnd"/>
      <w:r w:rsidRPr="00893722">
        <w:rPr>
          <w:szCs w:val="28"/>
        </w:rPr>
        <w:t>,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end</w:t>
      </w:r>
      <w:proofErr w:type="spellEnd"/>
      <w:r w:rsidRPr="00893722">
        <w:rPr>
          <w:szCs w:val="28"/>
        </w:rPr>
        <w:t>)</w:t>
      </w:r>
      <w:proofErr w:type="gramStart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:</w:t>
      </w:r>
      <w:proofErr w:type="gram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параметр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end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конечный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будет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идти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поиск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10.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подсчитать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количество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len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подсчитывает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общее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количество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нужно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подсчитать,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сколько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встречается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определенный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последовательность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можем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использовать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str.count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().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11.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подсчитать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сколько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определённый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встречается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Давайте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возьмем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нашу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ss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=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"</w:t>
      </w:r>
      <w:proofErr w:type="spellStart"/>
      <w:r w:rsidRPr="00893722">
        <w:rPr>
          <w:szCs w:val="28"/>
        </w:rPr>
        <w:t>Sammy</w:t>
      </w:r>
      <w:proofErr w:type="spellEnd"/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Shark</w:t>
      </w:r>
      <w:proofErr w:type="spellEnd"/>
      <w:r w:rsidRPr="00893722">
        <w:rPr>
          <w:szCs w:val="28"/>
        </w:rPr>
        <w:t>!"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подсчитаем,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сколько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встречается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“a”: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print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</w:t>
      </w:r>
      <w:proofErr w:type="spellStart"/>
      <w:r w:rsidRPr="00893722">
        <w:rPr>
          <w:szCs w:val="28"/>
        </w:rPr>
        <w:t>ss</w:t>
      </w:r>
      <w:proofErr w:type="spellEnd"/>
      <w:r w:rsidRPr="00893722">
        <w:rPr>
          <w:szCs w:val="28"/>
        </w:rPr>
        <w:t>.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count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("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a"))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Output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2.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можем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поискать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другой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символ: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print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</w:t>
      </w:r>
      <w:proofErr w:type="spellStart"/>
      <w:r w:rsidRPr="00893722">
        <w:rPr>
          <w:szCs w:val="28"/>
        </w:rPr>
        <w:t>ss</w:t>
      </w:r>
      <w:proofErr w:type="spellEnd"/>
      <w:r w:rsidRPr="00893722">
        <w:rPr>
          <w:szCs w:val="28"/>
        </w:rPr>
        <w:t>.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count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("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s"))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Output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0.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12.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такое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f-строки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пользоваться?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F-строчный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новый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механизм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форматирования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представленный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PEP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498.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Он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также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известен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интерполяция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литеральной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lastRenderedPageBreak/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или,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чаще,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F-строки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(символ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f,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предшествующий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строковому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литералу).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Основная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задача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механизма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–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облегчить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интерполяцию.</w:t>
      </w:r>
      <w:r w:rsidR="0070508A" w:rsidRPr="00893722">
        <w:rPr>
          <w:szCs w:val="28"/>
        </w:rPr>
        <w:t xml:space="preserve"> 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Когда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добавляем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букву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‘F,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сама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становится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f-строкой.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F</w:t>
      </w:r>
      <w:r w:rsidRPr="00893722">
        <w:rPr>
          <w:szCs w:val="28"/>
        </w:rPr>
        <w:t>строка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быть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отформатирована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почти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же,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str.format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().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13.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найти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заданной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части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поиска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используется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специальный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find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().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find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большинство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остальных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методов,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работает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довольно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просто.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искомый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элемент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найден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он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вернет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первого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вхождения,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</w:t>
      </w:r>
      <w:r w:rsidR="0070508A" w:rsidRPr="00893722">
        <w:rPr>
          <w:szCs w:val="28"/>
        </w:rPr>
        <w:t xml:space="preserve"> </w:t>
      </w:r>
      <w:proofErr w:type="gramStart"/>
      <w:r w:rsidRPr="00893722">
        <w:rPr>
          <w:szCs w:val="28"/>
        </w:rPr>
        <w:t>найден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он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вернет</w:t>
      </w:r>
      <w:proofErr w:type="gram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-1.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14.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вставить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содержимое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переменной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воспользовавшись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методом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format</w:t>
      </w:r>
      <w:proofErr w:type="spellEnd"/>
      <w:r w:rsidRPr="00893722">
        <w:rPr>
          <w:szCs w:val="28"/>
        </w:rPr>
        <w:t>()?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format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позволяет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добиваться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результатов,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сходных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теми,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получить,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применяя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f-строки.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Правда,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полагаю,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использовать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format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удобно,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переменные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приходится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указывать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качестве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аргументов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format</w:t>
      </w:r>
      <w:proofErr w:type="spellEnd"/>
      <w:r w:rsidRPr="00893722">
        <w:rPr>
          <w:szCs w:val="28"/>
        </w:rPr>
        <w:t>().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15.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узнать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том,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содержатся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только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цифры?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Существует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isnumeric</w:t>
      </w:r>
      <w:proofErr w:type="spellEnd"/>
      <w:r w:rsidRPr="00893722">
        <w:rPr>
          <w:szCs w:val="28"/>
        </w:rPr>
        <w:t>(),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True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случае,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символы,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входящие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являются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цифрами.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Знаки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препинания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он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цифрами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считает.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16.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разделить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заданному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символу?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Здесь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поможет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split</w:t>
      </w:r>
      <w:proofErr w:type="spellEnd"/>
      <w:r w:rsidRPr="00893722">
        <w:rPr>
          <w:szCs w:val="28"/>
        </w:rPr>
        <w:t>(),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разбивает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заданному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нескольким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символам.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17.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проверить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составлена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только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строчных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букв?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islower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True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только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случае,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составлена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исключительно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строчных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букв.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18.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проверить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начинается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строчной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буквы?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Сделать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можно,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вызвав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вышеописанный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islower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первого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19.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прибавить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целое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число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некоторых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языках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возможно,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попытке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выполнения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подобной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операции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будет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выдана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ошибка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TypeError</w:t>
      </w:r>
      <w:proofErr w:type="spellEnd"/>
      <w:r w:rsidRPr="00893722">
        <w:rPr>
          <w:szCs w:val="28"/>
        </w:rPr>
        <w:t>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20.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«перевернуть»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proofErr w:type="gramStart"/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чтобы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«перевернуть»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её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разбить,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представив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виде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списка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«перевернуть»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список,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объединив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элементы,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сформировать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новую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строку.</w:t>
      </w:r>
      <w:proofErr w:type="gramEnd"/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21.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объединить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список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одну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элементы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разделены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дефисами?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join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умеет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объединять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элементы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списков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разделяя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отдельные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использованием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заданного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символа.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22.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привести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верхнему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нижнему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регистру?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решения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этих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задач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воспользоваться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методами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upper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lower</w:t>
      </w:r>
      <w:proofErr w:type="spellEnd"/>
      <w:r w:rsidRPr="00893722">
        <w:rPr>
          <w:szCs w:val="28"/>
        </w:rPr>
        <w:t>(),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которые,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соответственно,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приводят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верхнему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нижнему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регистрам.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lastRenderedPageBreak/>
        <w:t>23.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преобразовать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первый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последний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верхнему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регистру?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Тут,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одном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предыдущих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примеров,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будем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обращаться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символам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индексам.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иммутабельны</w:t>
      </w:r>
      <w:proofErr w:type="spellEnd"/>
      <w:r w:rsidRPr="00893722">
        <w:rPr>
          <w:szCs w:val="28"/>
        </w:rPr>
        <w:t>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поэтому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будем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заниматься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сборкой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новой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основе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существующей.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24.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проверить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составлена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только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прописных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букв?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proofErr w:type="gramStart"/>
      <w:r w:rsidRPr="00893722">
        <w:rPr>
          <w:szCs w:val="28"/>
        </w:rPr>
        <w:t>Имеется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isupper</w:t>
      </w:r>
      <w:proofErr w:type="spellEnd"/>
      <w:r w:rsidRPr="00893722">
        <w:rPr>
          <w:szCs w:val="28"/>
        </w:rPr>
        <w:t>(),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похож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уже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рассмотренный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islower</w:t>
      </w:r>
      <w:proofErr w:type="spellEnd"/>
      <w:r w:rsidRPr="00893722">
        <w:rPr>
          <w:szCs w:val="28"/>
        </w:rPr>
        <w:t>().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Но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isupper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True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только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случае,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состоит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прописных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букв.</w:t>
      </w:r>
      <w:proofErr w:type="gramEnd"/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25.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ситуации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воспользовались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методом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splitlines</w:t>
      </w:r>
      <w:proofErr w:type="spellEnd"/>
      <w:r w:rsidRPr="00893722">
        <w:rPr>
          <w:szCs w:val="28"/>
        </w:rPr>
        <w:t>()</w:t>
      </w:r>
      <w:proofErr w:type="gramStart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?</w:t>
      </w:r>
      <w:proofErr w:type="gramEnd"/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splitlines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разделяет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символам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разрыва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строки.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26.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заданной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заменить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что-либо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все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вхождения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некоей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подстроки?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обойтись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без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экспорта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модуля,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позволяющего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работать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регулярными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выражениями,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решения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задачи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воспользоваться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методом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replace</w:t>
      </w:r>
      <w:proofErr w:type="spellEnd"/>
      <w:r w:rsidRPr="00893722">
        <w:rPr>
          <w:szCs w:val="28"/>
        </w:rPr>
        <w:t>().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27.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проверить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начинается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заданной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последовательности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заканчивается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заданной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последовательностью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состав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алфавитно-цифровых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символов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входят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буквы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цифры.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Для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ответа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вопрос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можно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воспользоваться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методом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isalnum</w:t>
      </w:r>
      <w:proofErr w:type="spellEnd"/>
      <w:r w:rsidRPr="00893722">
        <w:rPr>
          <w:szCs w:val="28"/>
        </w:rPr>
        <w:t>().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28.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узнать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том,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включает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себя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только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пробелы?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Есть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isspace</w:t>
      </w:r>
      <w:proofErr w:type="spellEnd"/>
      <w:r w:rsidRPr="00893722">
        <w:rPr>
          <w:szCs w:val="28"/>
        </w:rPr>
        <w:t>(),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True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только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случае,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состоит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исключительно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из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пробелов.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29.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Что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случится,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если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умножить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некую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3?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Будет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создана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новая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представляющая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собой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исходную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повторённую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три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раза.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30.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привести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верхнему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регистру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первый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символ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каждого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слова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строке?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Существует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title</w:t>
      </w:r>
      <w:proofErr w:type="spellEnd"/>
      <w:r w:rsidRPr="00893722">
        <w:rPr>
          <w:szCs w:val="28"/>
        </w:rPr>
        <w:t>(),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приводящий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верхнему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регистру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первую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букву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каждого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слова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строке.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31.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пользоваться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методом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partition</w:t>
      </w:r>
      <w:proofErr w:type="spellEnd"/>
      <w:r w:rsidRPr="00893722">
        <w:rPr>
          <w:szCs w:val="28"/>
        </w:rPr>
        <w:t>()</w:t>
      </w:r>
      <w:proofErr w:type="gramStart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?</w:t>
      </w:r>
      <w:proofErr w:type="gramEnd"/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partition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разбивает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заданной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подстроке.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После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результат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возвращается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виде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кортежа.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этом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подстрока,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которой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осуществлялась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разбивка,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тоже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входит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кортеж.</w:t>
      </w:r>
    </w:p>
    <w:p w:rsidR="00297C54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32.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каких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ситуациях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пользуются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методом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rfind</w:t>
      </w:r>
      <w:proofErr w:type="spellEnd"/>
      <w:r w:rsidRPr="00893722">
        <w:rPr>
          <w:szCs w:val="28"/>
        </w:rPr>
        <w:t>()</w:t>
      </w:r>
      <w:proofErr w:type="gramStart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?</w:t>
      </w:r>
      <w:proofErr w:type="gramEnd"/>
    </w:p>
    <w:p w:rsidR="00297C54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rfind</w:t>
      </w:r>
      <w:proofErr w:type="spellEnd"/>
      <w:r w:rsidRPr="00893722">
        <w:rPr>
          <w:szCs w:val="28"/>
        </w:rPr>
        <w:t>()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похож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метод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find</w:t>
      </w:r>
      <w:proofErr w:type="spellEnd"/>
      <w:r w:rsidRPr="00893722">
        <w:rPr>
          <w:szCs w:val="28"/>
        </w:rPr>
        <w:t>(),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он,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отличие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от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find</w:t>
      </w:r>
      <w:proofErr w:type="spellEnd"/>
      <w:r w:rsidRPr="00893722">
        <w:rPr>
          <w:szCs w:val="28"/>
        </w:rPr>
        <w:t>(),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просматривает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строку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слева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направо,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справа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налево,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возвращая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индекс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первого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найденного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вхождения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искомой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подстроки.</w:t>
      </w:r>
    </w:p>
    <w:p w:rsidR="00893722" w:rsidRPr="00893722" w:rsidRDefault="00893722" w:rsidP="00893722">
      <w:pPr>
        <w:spacing w:before="0" w:after="0" w:line="240" w:lineRule="auto"/>
        <w:ind w:firstLine="709"/>
        <w:jc w:val="both"/>
        <w:rPr>
          <w:szCs w:val="28"/>
        </w:rPr>
      </w:pPr>
      <w:bookmarkStart w:id="0" w:name="_GoBack"/>
      <w:bookmarkEnd w:id="0"/>
    </w:p>
    <w:p w:rsidR="00056358" w:rsidRPr="00893722" w:rsidRDefault="00297C54" w:rsidP="00893722">
      <w:pPr>
        <w:spacing w:before="0" w:after="0" w:line="240" w:lineRule="auto"/>
        <w:ind w:firstLine="709"/>
        <w:jc w:val="both"/>
        <w:rPr>
          <w:szCs w:val="28"/>
        </w:rPr>
      </w:pPr>
      <w:r w:rsidRPr="00893722">
        <w:rPr>
          <w:b/>
          <w:szCs w:val="28"/>
        </w:rPr>
        <w:t>Вывод: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ходе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выполнения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лабораторной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работы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были</w:t>
      </w:r>
      <w:r w:rsidR="0070508A" w:rsidRPr="00893722">
        <w:rPr>
          <w:szCs w:val="28"/>
        </w:rPr>
        <w:t xml:space="preserve"> </w:t>
      </w:r>
      <w:proofErr w:type="spellStart"/>
      <w:r w:rsidRPr="00893722">
        <w:rPr>
          <w:szCs w:val="28"/>
        </w:rPr>
        <w:t>приоб</w:t>
      </w:r>
      <w:r w:rsidR="00893722" w:rsidRPr="00893722">
        <w:rPr>
          <w:szCs w:val="28"/>
        </w:rPr>
        <w:t>ретены</w:t>
      </w:r>
      <w:r w:rsidRPr="00893722">
        <w:rPr>
          <w:szCs w:val="28"/>
        </w:rPr>
        <w:t>навыки</w:t>
      </w:r>
      <w:proofErr w:type="spellEnd"/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работе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со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строками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написании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программ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с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помощью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языка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программирования</w:t>
      </w:r>
      <w:r w:rsidR="0070508A" w:rsidRPr="00893722">
        <w:rPr>
          <w:szCs w:val="28"/>
        </w:rPr>
        <w:t xml:space="preserve"> </w:t>
      </w:r>
      <w:r w:rsidRPr="00893722">
        <w:rPr>
          <w:szCs w:val="28"/>
        </w:rPr>
        <w:t>Python3</w:t>
      </w:r>
    </w:p>
    <w:sectPr w:rsidR="00056358" w:rsidRPr="00893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BEA"/>
    <w:multiLevelType w:val="hybridMultilevel"/>
    <w:tmpl w:val="610A44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CBA7B01"/>
    <w:multiLevelType w:val="hybridMultilevel"/>
    <w:tmpl w:val="4AD8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7A"/>
    <w:rsid w:val="00056358"/>
    <w:rsid w:val="001448C7"/>
    <w:rsid w:val="00297C54"/>
    <w:rsid w:val="003E33E5"/>
    <w:rsid w:val="00616891"/>
    <w:rsid w:val="0070508A"/>
    <w:rsid w:val="00853A7A"/>
    <w:rsid w:val="00893722"/>
    <w:rsid w:val="00B7372C"/>
    <w:rsid w:val="00B93027"/>
    <w:rsid w:val="00C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C54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7C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C54"/>
    <w:rPr>
      <w:rFonts w:ascii="Tahoma" w:eastAsia="Cambri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97C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C54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7C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C54"/>
    <w:rPr>
      <w:rFonts w:ascii="Tahoma" w:eastAsia="Cambri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97C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Diana-372/Python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2023-06-10T17:32:00Z</dcterms:created>
  <dcterms:modified xsi:type="dcterms:W3CDTF">2023-06-10T19:57:00Z</dcterms:modified>
</cp:coreProperties>
</file>