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Умный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по управлению устройствами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*номер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+энергосбережение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+0:10 (дом)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+0:100 (устройство)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+0:10 (комната)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+0:10 (сценарий автоматизации)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Энергосбережение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подход к ресурсам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включен, выключен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*email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+имя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 для входа в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Длина пароля  должна быть от 8 до 16 символов, а также  содержать как минимум одну строчную и прописную букву латинского алфавита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 кабинет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*пользователь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Комната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Комната в доме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*имя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Уникальное название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Добавлена, удалена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1d35"/>
                <w:sz w:val="24"/>
                <w:szCs w:val="24"/>
                <w:highlight w:val="white"/>
                <w:rtl w:val="0"/>
              </w:rPr>
              <w:t xml:space="preserve">спальня, детская, гостиная, кабинет, кухня, санузел,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1d35"/>
                <w:sz w:val="24"/>
                <w:szCs w:val="24"/>
                <w:highlight w:val="white"/>
                <w:rtl w:val="0"/>
              </w:rPr>
              <w:t xml:space="preserve">прихожая, кладовая, котельная,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1d35"/>
                <w:sz w:val="24"/>
                <w:szCs w:val="24"/>
                <w:highlight w:val="white"/>
                <w:rtl w:val="0"/>
              </w:rPr>
              <w:t xml:space="preserve">гардеробна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*номер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+модель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+производитель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+цвет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+яркость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+энергосбережение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номер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Производитель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Производитель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Включено, выключено, недоступно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Цвет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Яркость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Яркость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Энергосбережение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Подход к ресурсам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Включено, выключено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Устройство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устройства, добавленные в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*номер *название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 автоматизации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Автоматический запуск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*название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+время старта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+время окончания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+статус устройств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 автоматизации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старта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Время, когда сценарий запускается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ЧЧ:ММ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Время, когда сценарий завершается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ЧЧ:ММ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 в сценарии после старта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Включено, активно, недоступно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сценария автоматизации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Активен,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неактивен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 недели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недели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Понедельник,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вторник, среда, четверг, пятница, суббота, воскресенье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