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67" w:rsidRDefault="00CF7E67" w:rsidP="00CF7E67">
      <w:pPr>
        <w:spacing w:after="0" w:line="36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Балтаева</w:t>
      </w:r>
      <w:proofErr w:type="spellEnd"/>
      <w:r>
        <w:rPr>
          <w:rFonts w:cs="Times New Roman"/>
        </w:rPr>
        <w:t xml:space="preserve"> 311-ИСП</w:t>
      </w:r>
    </w:p>
    <w:p w:rsidR="007E3A79" w:rsidRPr="00CF7E67" w:rsidRDefault="00CF7E67" w:rsidP="00CF7E67">
      <w:pPr>
        <w:spacing w:after="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Тема: </w:t>
      </w:r>
      <w:r w:rsidR="007E3A79" w:rsidRPr="00CF7E67">
        <w:rPr>
          <w:rFonts w:cs="Times New Roman"/>
        </w:rPr>
        <w:t>Веб-приложение для генерации паролей</w:t>
      </w:r>
    </w:p>
    <w:p w:rsidR="002C2589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912F4D">
        <w:rPr>
          <w:rFonts w:cs="Times New Roman"/>
        </w:rPr>
        <w:t>Введение</w:t>
      </w:r>
    </w:p>
    <w:p w:rsidR="007E3A79" w:rsidRDefault="00CF7E67" w:rsidP="00CF7E67">
      <w:pPr>
        <w:pStyle w:val="a5"/>
      </w:pPr>
      <w:r>
        <w:t>Цель – создать веб-приложение позволяющее</w:t>
      </w:r>
      <w:r w:rsidR="007E3A79">
        <w:t xml:space="preserve"> пользователям генерировать надежные пароли для повышения уровня безопасности аккаунтов.</w:t>
      </w:r>
      <w:r>
        <w:t xml:space="preserve"> Веб-приложение должно быть интуитивно понятным и удобным в использовании.</w:t>
      </w:r>
    </w:p>
    <w:p w:rsidR="00CF7E67" w:rsidRPr="007E3A79" w:rsidRDefault="00CF7E67" w:rsidP="00CF7E67">
      <w:pPr>
        <w:pStyle w:val="a5"/>
      </w:pPr>
      <w:r>
        <w:t xml:space="preserve">Основной аудиторией являются пользователи, заботящиеся о своей информационной безопасности в глобальной сети Интернет. Например, работники офисов, </w:t>
      </w:r>
      <w:proofErr w:type="spellStart"/>
      <w:r>
        <w:t>фрилансеры</w:t>
      </w:r>
      <w:proofErr w:type="spellEnd"/>
      <w:r>
        <w:t>, студенты.</w:t>
      </w:r>
    </w:p>
    <w:p w:rsidR="002C2589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912F4D">
        <w:rPr>
          <w:rFonts w:cs="Times New Roman"/>
        </w:rPr>
        <w:t>Требовани</w:t>
      </w:r>
      <w:r>
        <w:rPr>
          <w:rFonts w:cs="Times New Roman"/>
        </w:rPr>
        <w:t>я к продукту</w:t>
      </w:r>
    </w:p>
    <w:p w:rsidR="007E3A79" w:rsidRDefault="00197E8B" w:rsidP="00197E8B">
      <w:pPr>
        <w:pStyle w:val="a5"/>
        <w:numPr>
          <w:ilvl w:val="0"/>
          <w:numId w:val="5"/>
        </w:numPr>
      </w:pPr>
      <w:r w:rsidRPr="00197E8B">
        <w:t>Веб-приложение с поддержкой всех современных браузеров (</w:t>
      </w:r>
      <w:proofErr w:type="spellStart"/>
      <w:r w:rsidRPr="00197E8B">
        <w:t>Chrome</w:t>
      </w:r>
      <w:proofErr w:type="spellEnd"/>
      <w:r w:rsidRPr="00197E8B">
        <w:t xml:space="preserve">, </w:t>
      </w:r>
      <w:proofErr w:type="spellStart"/>
      <w:r w:rsidRPr="00197E8B">
        <w:t>Firefox</w:t>
      </w:r>
      <w:proofErr w:type="spellEnd"/>
      <w:r w:rsidRPr="00197E8B">
        <w:t xml:space="preserve">, </w:t>
      </w:r>
      <w:proofErr w:type="spellStart"/>
      <w:r w:rsidRPr="00197E8B">
        <w:t>Safari</w:t>
      </w:r>
      <w:proofErr w:type="spellEnd"/>
      <w:r w:rsidRPr="00197E8B">
        <w:t xml:space="preserve">, </w:t>
      </w:r>
      <w:proofErr w:type="spellStart"/>
      <w:r w:rsidRPr="00197E8B">
        <w:t>Edge</w:t>
      </w:r>
      <w:proofErr w:type="spellEnd"/>
      <w:r w:rsidRPr="00197E8B">
        <w:t>).</w:t>
      </w:r>
    </w:p>
    <w:p w:rsidR="00197E8B" w:rsidRDefault="00197E8B" w:rsidP="00197E8B">
      <w:pPr>
        <w:pStyle w:val="a5"/>
        <w:numPr>
          <w:ilvl w:val="0"/>
          <w:numId w:val="5"/>
        </w:numPr>
      </w:pPr>
      <w:r>
        <w:t>Адаптированный дизайн для настольных и мобильных устройств.</w:t>
      </w:r>
    </w:p>
    <w:p w:rsidR="00197E8B" w:rsidRDefault="00197E8B" w:rsidP="00197E8B">
      <w:pPr>
        <w:pStyle w:val="a5"/>
        <w:numPr>
          <w:ilvl w:val="0"/>
          <w:numId w:val="5"/>
        </w:numPr>
      </w:pPr>
      <w:r>
        <w:t>Современный и привлекательный дизайн с использованием цветовой палитры, способствующей восприятию информации.</w:t>
      </w:r>
    </w:p>
    <w:p w:rsidR="00197E8B" w:rsidRDefault="00197E8B" w:rsidP="00197E8B">
      <w:pPr>
        <w:pStyle w:val="a5"/>
        <w:numPr>
          <w:ilvl w:val="0"/>
          <w:numId w:val="5"/>
        </w:numPr>
      </w:pPr>
      <w:r>
        <w:t>Использование HTTPS для защиты данных, передаваемых между клиентом и сервером.</w:t>
      </w:r>
    </w:p>
    <w:p w:rsidR="002C2589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912F4D">
        <w:rPr>
          <w:rFonts w:cs="Times New Roman"/>
        </w:rPr>
        <w:t>Описание</w:t>
      </w:r>
      <w:r>
        <w:rPr>
          <w:rFonts w:cs="Times New Roman"/>
        </w:rPr>
        <w:t xml:space="preserve"> проекта</w:t>
      </w:r>
    </w:p>
    <w:p w:rsidR="00594CB6" w:rsidRDefault="00594CB6" w:rsidP="00594CB6">
      <w:pPr>
        <w:pStyle w:val="a5"/>
        <w:numPr>
          <w:ilvl w:val="0"/>
          <w:numId w:val="3"/>
        </w:numPr>
      </w:pPr>
      <w:r>
        <w:t>Генерация паролей с настройками длины, наличия символов, цифр и прописных букв.</w:t>
      </w:r>
    </w:p>
    <w:p w:rsidR="00594CB6" w:rsidRDefault="00594CB6" w:rsidP="00594CB6">
      <w:pPr>
        <w:pStyle w:val="a5"/>
        <w:numPr>
          <w:ilvl w:val="0"/>
          <w:numId w:val="3"/>
        </w:numPr>
      </w:pPr>
      <w:r>
        <w:t>Оценка надёжности созданного пароля (система оценки по критериям безопасности).</w:t>
      </w:r>
    </w:p>
    <w:p w:rsidR="00594CB6" w:rsidRDefault="00594CB6" w:rsidP="00594CB6">
      <w:pPr>
        <w:pStyle w:val="a5"/>
        <w:numPr>
          <w:ilvl w:val="0"/>
          <w:numId w:val="3"/>
        </w:numPr>
      </w:pPr>
      <w:r>
        <w:t>Сохранение сгенерированных паролей в безопасном хранилище (по желанию пользователя).</w:t>
      </w:r>
    </w:p>
    <w:p w:rsidR="00594CB6" w:rsidRDefault="00594CB6" w:rsidP="00594CB6">
      <w:pPr>
        <w:pStyle w:val="a5"/>
        <w:numPr>
          <w:ilvl w:val="0"/>
          <w:numId w:val="3"/>
        </w:numPr>
      </w:pPr>
      <w:r>
        <w:t>Функционал копирования пароля в буфер обмена.</w:t>
      </w:r>
    </w:p>
    <w:p w:rsidR="007E3A79" w:rsidRPr="007E3A79" w:rsidRDefault="00594CB6" w:rsidP="00594CB6">
      <w:pPr>
        <w:pStyle w:val="a5"/>
        <w:numPr>
          <w:ilvl w:val="0"/>
          <w:numId w:val="3"/>
        </w:numPr>
      </w:pPr>
      <w:r>
        <w:t>Информация о лучших практиках создания паролей и их безопасности.</w:t>
      </w:r>
    </w:p>
    <w:p w:rsidR="002C2589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912F4D">
        <w:rPr>
          <w:rFonts w:cs="Times New Roman"/>
        </w:rPr>
        <w:t>График</w:t>
      </w:r>
      <w:r>
        <w:rPr>
          <w:rFonts w:cs="Times New Roman"/>
        </w:rPr>
        <w:t xml:space="preserve"> работ</w:t>
      </w:r>
    </w:p>
    <w:p w:rsidR="00A81C30" w:rsidRDefault="00A81C30" w:rsidP="00A81C30">
      <w:r>
        <w:t>Этап 1: исследование и проектирование (1 неделя).</w:t>
      </w:r>
    </w:p>
    <w:p w:rsidR="00A81C30" w:rsidRDefault="00A81C30" w:rsidP="00A81C30">
      <w:r>
        <w:lastRenderedPageBreak/>
        <w:t>Этап 2: разработка прототипа (1 неделя)</w:t>
      </w:r>
    </w:p>
    <w:p w:rsidR="00A81C30" w:rsidRDefault="00A81C30" w:rsidP="00A81C30">
      <w:r>
        <w:t>Этап 3: тестирование и отладка (1 неделя).</w:t>
      </w:r>
    </w:p>
    <w:p w:rsidR="007E3A79" w:rsidRPr="007E3A79" w:rsidRDefault="00A81C30" w:rsidP="00A81C30">
      <w:r>
        <w:t>Этап 4: запуск и маркетинговая кампания (2 недели).</w:t>
      </w:r>
    </w:p>
    <w:p w:rsidR="002C2589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912F4D">
        <w:rPr>
          <w:rFonts w:cs="Times New Roman"/>
        </w:rPr>
        <w:t>Бюджет</w:t>
      </w:r>
      <w:r>
        <w:rPr>
          <w:rFonts w:cs="Times New Roman"/>
        </w:rPr>
        <w:t xml:space="preserve"> и ресурсы</w:t>
      </w:r>
    </w:p>
    <w:p w:rsidR="007E3A79" w:rsidRPr="007E3A79" w:rsidRDefault="00197E8B" w:rsidP="00197E8B">
      <w:pPr>
        <w:pStyle w:val="a5"/>
      </w:pPr>
      <w:r>
        <w:t>Предварительный бюджет: 200,000 рублей, включая заработную плату команды, расходы на маркетинг и техническую поддержку.</w:t>
      </w:r>
    </w:p>
    <w:p w:rsidR="002C2589" w:rsidRPr="00912F4D" w:rsidRDefault="002C2589" w:rsidP="002C2589">
      <w:pPr>
        <w:pStyle w:val="1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Сдача и приемка</w:t>
      </w:r>
    </w:p>
    <w:p w:rsidR="00EC7899" w:rsidRDefault="00197E8B" w:rsidP="00497701">
      <w:pPr>
        <w:pStyle w:val="a5"/>
      </w:pPr>
      <w:r>
        <w:t>Приложение считается принятым, если соответствует всем функциональным</w:t>
      </w:r>
      <w:r w:rsidR="00497701">
        <w:t xml:space="preserve"> и нефункциональным</w:t>
      </w:r>
      <w:r>
        <w:t xml:space="preserve"> требованиям </w:t>
      </w:r>
      <w:r w:rsidR="00497701">
        <w:t>продукта, изложенных в данном техническом задании, и после успешного прохождения тестирования.</w:t>
      </w:r>
    </w:p>
    <w:p w:rsidR="00497701" w:rsidRDefault="00497701" w:rsidP="00594CB6"/>
    <w:p w:rsidR="00CA47B4" w:rsidRDefault="00CA47B4" w:rsidP="00594CB6">
      <w:r>
        <w:rPr>
          <w:noProof/>
          <w:lang w:eastAsia="ru-RU"/>
        </w:rPr>
        <w:drawing>
          <wp:inline distT="0" distB="0" distL="0" distR="0">
            <wp:extent cx="5800725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B4" w:rsidRDefault="00CA47B4" w:rsidP="00594CB6">
      <w:r>
        <w:rPr>
          <w:noProof/>
          <w:lang w:eastAsia="ru-RU"/>
        </w:rPr>
        <w:lastRenderedPageBreak/>
        <w:drawing>
          <wp:inline distT="0" distB="0" distL="0" distR="0">
            <wp:extent cx="5940425" cy="3373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01" w:rsidRDefault="00497701" w:rsidP="00594CB6"/>
    <w:p w:rsidR="00594CB6" w:rsidRDefault="00CA47B4" w:rsidP="00594CB6">
      <w:r>
        <w:t xml:space="preserve">   </w:t>
      </w:r>
      <w:r w:rsidR="00594CB6">
        <w:t xml:space="preserve">Язык разработки: </w:t>
      </w:r>
      <w:proofErr w:type="spellStart"/>
      <w:r w:rsidR="00594CB6">
        <w:t>JavaScript</w:t>
      </w:r>
      <w:proofErr w:type="spellEnd"/>
      <w:r w:rsidR="00594CB6">
        <w:t xml:space="preserve"> с использованием </w:t>
      </w:r>
      <w:proofErr w:type="spellStart"/>
      <w:r w:rsidR="00594CB6">
        <w:t>фреймворка</w:t>
      </w:r>
      <w:proofErr w:type="spellEnd"/>
      <w:r w:rsidR="00594CB6">
        <w:t xml:space="preserve"> </w:t>
      </w:r>
      <w:proofErr w:type="spellStart"/>
      <w:r w:rsidR="00594CB6">
        <w:t>React</w:t>
      </w:r>
      <w:proofErr w:type="spellEnd"/>
      <w:r w:rsidR="00594CB6">
        <w:t xml:space="preserve"> для </w:t>
      </w:r>
      <w:proofErr w:type="spellStart"/>
      <w:r w:rsidR="00594CB6">
        <w:t>фронтенд</w:t>
      </w:r>
      <w:proofErr w:type="spellEnd"/>
      <w:r w:rsidR="00594CB6">
        <w:t xml:space="preserve">, Node.js для </w:t>
      </w:r>
      <w:proofErr w:type="spellStart"/>
      <w:r w:rsidR="00594CB6">
        <w:t>бэкенд</w:t>
      </w:r>
      <w:proofErr w:type="spellEnd"/>
      <w:r w:rsidR="00594CB6">
        <w:t>.</w:t>
      </w:r>
    </w:p>
    <w:p w:rsidR="00594CB6" w:rsidRDefault="00CA47B4" w:rsidP="00594CB6">
      <w:r>
        <w:t xml:space="preserve">   </w:t>
      </w:r>
      <w:r w:rsidR="00594CB6">
        <w:t xml:space="preserve">База данных: </w:t>
      </w:r>
      <w:proofErr w:type="spellStart"/>
      <w:r w:rsidR="00594CB6">
        <w:t>PostgreSQL</w:t>
      </w:r>
      <w:proofErr w:type="spellEnd"/>
      <w:r w:rsidR="00594CB6">
        <w:t xml:space="preserve"> для хранения профилей пользователей и истории сгенер</w:t>
      </w:r>
      <w:r>
        <w:t>ированных паролей.</w:t>
      </w:r>
    </w:p>
    <w:p w:rsidR="00CA47B4" w:rsidRDefault="00CA47B4" w:rsidP="00594CB6">
      <w:bookmarkStart w:id="0" w:name="_GoBack"/>
      <w:bookmarkEnd w:id="0"/>
    </w:p>
    <w:sectPr w:rsidR="00CA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6BBF"/>
    <w:multiLevelType w:val="hybridMultilevel"/>
    <w:tmpl w:val="B896E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44335"/>
    <w:multiLevelType w:val="hybridMultilevel"/>
    <w:tmpl w:val="FDCAD3BC"/>
    <w:lvl w:ilvl="0" w:tplc="8F0AD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725486"/>
    <w:multiLevelType w:val="hybridMultilevel"/>
    <w:tmpl w:val="E46EF270"/>
    <w:lvl w:ilvl="0" w:tplc="8F0AD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BD1D2E"/>
    <w:multiLevelType w:val="hybridMultilevel"/>
    <w:tmpl w:val="50C64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1A6ECC"/>
    <w:multiLevelType w:val="hybridMultilevel"/>
    <w:tmpl w:val="B08455D8"/>
    <w:lvl w:ilvl="0" w:tplc="8F0AD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D9"/>
    <w:rsid w:val="000524B1"/>
    <w:rsid w:val="00110E25"/>
    <w:rsid w:val="00197E8B"/>
    <w:rsid w:val="0022713E"/>
    <w:rsid w:val="00277CD9"/>
    <w:rsid w:val="002C2589"/>
    <w:rsid w:val="003E5046"/>
    <w:rsid w:val="00497701"/>
    <w:rsid w:val="00594CB6"/>
    <w:rsid w:val="007E3A79"/>
    <w:rsid w:val="00A81C30"/>
    <w:rsid w:val="00B642F4"/>
    <w:rsid w:val="00CA47B4"/>
    <w:rsid w:val="00CF7E67"/>
    <w:rsid w:val="00E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58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No Spacing"/>
    <w:uiPriority w:val="1"/>
    <w:qFormat/>
    <w:rsid w:val="00CF7E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97E8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4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58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No Spacing"/>
    <w:uiPriority w:val="1"/>
    <w:qFormat/>
    <w:rsid w:val="00CF7E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97E8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4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</dc:creator>
  <cp:keywords/>
  <dc:description/>
  <cp:lastModifiedBy>comp308-1</cp:lastModifiedBy>
  <cp:revision>7</cp:revision>
  <dcterms:created xsi:type="dcterms:W3CDTF">2024-11-30T04:24:00Z</dcterms:created>
  <dcterms:modified xsi:type="dcterms:W3CDTF">2024-11-30T06:31:00Z</dcterms:modified>
</cp:coreProperties>
</file>