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60"/>
          <w:szCs w:val="60"/>
        </w:rPr>
      </w:pPr>
      <w:bookmarkStart w:colFirst="0" w:colLast="0" w:name="_rw4qnpkgynlp" w:id="0"/>
      <w:bookmarkEnd w:id="0"/>
      <w:r w:rsidDel="00000000" w:rsidR="00000000" w:rsidRPr="00000000">
        <w:rPr>
          <w:rFonts w:ascii="Times New Roman" w:cs="Times New Roman" w:eastAsia="Times New Roman" w:hAnsi="Times New Roman"/>
          <w:sz w:val="60"/>
          <w:szCs w:val="60"/>
          <w:rtl w:val="0"/>
        </w:rPr>
        <w:t xml:space="preserve">Instituto Tecnológico de Tepic</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3462338" cy="3462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2338"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Propuesta de proyecto ‘HADA’</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‘Aplicación web Catálogo de Maquillaje’</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Infraestructura Web</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Unidad 1 ’Administración de Versiones’</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Integrantes</w:t>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Hernandez Castañeda Diana Guadalupe    15401005</w:t>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Hernandez Gonzalez Hana Mayte              15401003</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Docente: Ing. Jose de Jesus Ceballos Mejia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Tepic,Nayarit a 6 de Octubre del 2019</w:t>
      </w:r>
    </w:p>
    <w:p w:rsidR="00000000" w:rsidDel="00000000" w:rsidP="00000000" w:rsidRDefault="00000000" w:rsidRPr="00000000" w14:paraId="00000014">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Índice</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yzpsjtrd67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_1yzpsjtrd67g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5pyqlksk9e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_m5pyqlksk9ev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dbh1laqgno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Planteamiento del Problema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_9dbh1laqgnow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0gwzdlbjz9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_o0gwzdlbjz92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w3wuctf32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Específico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_ow3wuctf32d2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ih7bjv4xej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Método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_6ih7bjv4xejv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b8sexvncx3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Cronograma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_3b8sexvncx3k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yj2o3zda0g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Innovaciones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_lyj2o3zda0g0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w9u7p3eixt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Herramientas a Usar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_bw9u7p3eixtv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ugqhm8cios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 Esperados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_pugqhm8ciosn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after="80" w:before="200" w:line="240" w:lineRule="auto"/>
            <w:ind w:left="0" w:firstLine="0"/>
            <w:rPr>
              <w:rFonts w:ascii="Times New Roman" w:cs="Times New Roman" w:eastAsia="Times New Roman" w:hAnsi="Times New Roman"/>
            </w:rPr>
          </w:pPr>
          <w:hyperlink w:anchor="_ypkaiaigbb6u">
            <w:r w:rsidDel="00000000" w:rsidR="00000000" w:rsidRPr="00000000">
              <w:rPr>
                <w:rFonts w:ascii="Times New Roman" w:cs="Times New Roman" w:eastAsia="Times New Roman" w:hAnsi="Times New Roman"/>
                <w:b w:val="1"/>
                <w:rtl w:val="0"/>
              </w:rPr>
              <w:t xml:space="preserve">Referencias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_ypkaiaigbb6u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36"/>
          <w:szCs w:val="36"/>
        </w:rPr>
        <w:sectPr>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pStyle w:val="Heading1"/>
        <w:jc w:val="center"/>
        <w:rPr>
          <w:rFonts w:ascii="Times New Roman" w:cs="Times New Roman" w:eastAsia="Times New Roman" w:hAnsi="Times New Roman"/>
        </w:rPr>
      </w:pPr>
      <w:bookmarkStart w:colFirst="0" w:colLast="0" w:name="_1yzpsjtrd67g" w:id="1"/>
      <w:bookmarkEnd w:id="1"/>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catálogo es conseguir que el consumidor realice el pedido de forma inmediata. En ellos se debe especificar claramente cómo solicitar el producto, las formas de pago, las garantías que ofrece la empresa y las formas de devolución si el cliente no está satisfecho. Además conviene aclarar bien las ventajas del producto, porque el catálogo sustituye por completo al vendedor del comercio.</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catálogo sirve para llegar a más áreas de influencia, por ejemplo, zonas alejadas del mismo comercio o para atraer al consumidor que no tiene tiempo de acercarse hasta allí.</w:t>
      </w:r>
    </w:p>
    <w:p w:rsidR="00000000" w:rsidDel="00000000" w:rsidP="00000000" w:rsidRDefault="00000000" w:rsidRPr="00000000" w14:paraId="0000002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center"/>
        <w:rPr>
          <w:rFonts w:ascii="Times New Roman" w:cs="Times New Roman" w:eastAsia="Times New Roman" w:hAnsi="Times New Roman"/>
        </w:rPr>
      </w:pPr>
      <w:bookmarkStart w:colFirst="0" w:colLast="0" w:name="_m5pyqlksk9ev" w:id="2"/>
      <w:bookmarkEnd w:id="2"/>
      <w:r w:rsidDel="00000000" w:rsidR="00000000" w:rsidRPr="00000000">
        <w:rPr>
          <w:rFonts w:ascii="Times New Roman" w:cs="Times New Roman" w:eastAsia="Times New Roman" w:hAnsi="Times New Roman"/>
          <w:rtl w:val="0"/>
        </w:rPr>
        <w:t xml:space="preserve">Antecedentes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catálogos en línea están diseñados para interactuar con los usuarios y son parte esencial de los sistemas de automatización de las bibliotecas. En España se les conoce como CAPEL y en el mundo angloparlante como OPAC (Online Public Access Catalog).</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Diferentes autores han hecho definiciones de los catálogos en línea, han estudiado sus características y han establecido comparaciones con los catálogos tradicionales. G.S Lawrence, J. R Mathews y C.E Millar (1986) sostienen que los catálogos en línea pueden ser descritos a partir de tres componentes básicos: un equipo de cómputo, una B/D y una red de comunicaciones.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F Richards (1984): al diferenciar los catálogos en línea de los catálogos tradicionales, menciona que la diferencia significativa no se encuentra en el incremento de sus puntos de acceso o en su mayor funcionalidad, ni en su descripción bibliográficas, ni en su control bibliográfico, que es posible llevar con este. La diferencia real y significativa está en la forma en la que el usuario pueda interactuar y en la manera que pueda encontrar información que este necesite.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Unos ejemplos de catálogos más utilizados hoy en día son:</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biblioteca de Pearson: </w:t>
      </w:r>
      <w:hyperlink r:id="rId8">
        <w:r w:rsidDel="00000000" w:rsidR="00000000" w:rsidRPr="00000000">
          <w:rPr>
            <w:rFonts w:ascii="Times New Roman" w:cs="Times New Roman" w:eastAsia="Times New Roman" w:hAnsi="Times New Roman"/>
            <w:color w:val="1155cc"/>
            <w:sz w:val="24"/>
            <w:szCs w:val="24"/>
            <w:u w:val="single"/>
            <w:rtl w:val="0"/>
          </w:rPr>
          <w:t xml:space="preserve">https://www.biblionline.pearson.com/</w:t>
        </w:r>
      </w:hyperlink>
      <w:r w:rsidDel="00000000" w:rsidR="00000000" w:rsidRPr="00000000">
        <w:rPr>
          <w:rtl w:val="0"/>
        </w:rPr>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Liverpool: </w:t>
      </w:r>
      <w:hyperlink r:id="rId9">
        <w:r w:rsidDel="00000000" w:rsidR="00000000" w:rsidRPr="00000000">
          <w:rPr>
            <w:rFonts w:ascii="Times New Roman" w:cs="Times New Roman" w:eastAsia="Times New Roman" w:hAnsi="Times New Roman"/>
            <w:color w:val="1155cc"/>
            <w:sz w:val="24"/>
            <w:szCs w:val="24"/>
            <w:u w:val="single"/>
            <w:rtl w:val="0"/>
          </w:rPr>
          <w:t xml:space="preserve">https://www.liverpool.com.mx</w:t>
        </w:r>
      </w:hyperlink>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Sears: </w:t>
      </w:r>
      <w:hyperlink r:id="rId10">
        <w:r w:rsidDel="00000000" w:rsidR="00000000" w:rsidRPr="00000000">
          <w:rPr>
            <w:rFonts w:ascii="Times New Roman" w:cs="Times New Roman" w:eastAsia="Times New Roman" w:hAnsi="Times New Roman"/>
            <w:color w:val="1155cc"/>
            <w:sz w:val="24"/>
            <w:szCs w:val="24"/>
            <w:u w:val="single"/>
            <w:rtl w:val="0"/>
          </w:rPr>
          <w:t xml:space="preserve">https://www.sears.com.mx/</w:t>
        </w:r>
      </w:hyperlink>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Sanborns: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https://www.sanborns.com.mx/</w:t>
        </w:r>
      </w:hyperlink>
      <w:r w:rsidDel="00000000" w:rsidR="00000000" w:rsidRPr="00000000">
        <w:rPr>
          <w:rtl w:val="0"/>
        </w:rPr>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Libreria Porrua: </w:t>
      </w:r>
      <w:hyperlink r:id="rId12">
        <w:r w:rsidDel="00000000" w:rsidR="00000000" w:rsidRPr="00000000">
          <w:rPr>
            <w:rFonts w:ascii="Times New Roman" w:cs="Times New Roman" w:eastAsia="Times New Roman" w:hAnsi="Times New Roman"/>
            <w:color w:val="1155cc"/>
            <w:sz w:val="24"/>
            <w:szCs w:val="24"/>
            <w:u w:val="single"/>
            <w:rtl w:val="0"/>
          </w:rPr>
          <w:t xml:space="preserve">https://www.porrua.mx/</w:t>
        </w:r>
      </w:hyperlink>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Cosmetics: </w:t>
      </w:r>
      <w:hyperlink r:id="rId13">
        <w:r w:rsidDel="00000000" w:rsidR="00000000" w:rsidRPr="00000000">
          <w:rPr>
            <w:rFonts w:ascii="Times New Roman" w:cs="Times New Roman" w:eastAsia="Times New Roman" w:hAnsi="Times New Roman"/>
            <w:color w:val="1155cc"/>
            <w:sz w:val="24"/>
            <w:szCs w:val="24"/>
            <w:u w:val="single"/>
            <w:rtl w:val="0"/>
          </w:rPr>
          <w:t xml:space="preserve">https://www.maccosmetics.com.mx/</w:t>
        </w:r>
      </w:hyperlink>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https://www.apple.com</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catálogos mencionados anteriormente son unos de los muchos ejemplos que se encuentran en internet hoy en dia.</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en día muchas personas se ven con la necesidad de que sus negocios tengan que entrar al mundo de la tecnológica para que sus productos lleguen a más posibles clientes, en este trabajo se pretende ayudar a estas pequeñas empresas a dar a conocer sus productos.</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jc w:val="center"/>
        <w:rPr>
          <w:rFonts w:ascii="Times New Roman" w:cs="Times New Roman" w:eastAsia="Times New Roman" w:hAnsi="Times New Roman"/>
        </w:rPr>
      </w:pPr>
      <w:bookmarkStart w:colFirst="0" w:colLast="0" w:name="_9dbh1laqgnow" w:id="3"/>
      <w:bookmarkEnd w:id="3"/>
      <w:r w:rsidDel="00000000" w:rsidR="00000000" w:rsidRPr="00000000">
        <w:rPr>
          <w:rFonts w:ascii="Times New Roman" w:cs="Times New Roman" w:eastAsia="Times New Roman" w:hAnsi="Times New Roman"/>
          <w:rtl w:val="0"/>
        </w:rPr>
        <w:t xml:space="preserve">Planteamiento del Problema</w:t>
      </w:r>
    </w:p>
    <w:p w:rsidR="00000000" w:rsidDel="00000000" w:rsidP="00000000" w:rsidRDefault="00000000" w:rsidRPr="00000000" w14:paraId="0000003B">
      <w:pPr>
        <w:rPr/>
      </w:pPr>
      <w:r w:rsidDel="00000000" w:rsidR="00000000" w:rsidRPr="00000000">
        <w:rPr>
          <w:rtl w:val="0"/>
        </w:rPr>
        <w:t xml:space="preserve">En la actualidad, muchos negocios personales pasan por una transición que les permita poner a disposición del consumidor sus productos y tener una mayor presencia en el mercado, esto se logra a través de diferentes herramientas tecnológicas.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Dichos negocios, y sean pequeños o medianos enfrentan el problema de no tener un mayor alcance en el mercado y por esta razón suelen ser poco competitivos.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Los posibles problemas que puede enfrentar una tienda convencional, dependiendo de sus características principales son, que existen muchos negocios que se dedican a la venta de maquillaje, la diferencia se basa en la calidad, el servicio y el precio que este negocio pueda ofrecer a sus clientes. El problema en este sentido es que existe mucha competencia en el mercado, una forma de marcar la diferencia es buscar una solución para alcanzar un mayor nivel de ventas.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Otro de los problemas que enfrenta una empresa se debe a que sus sucursales al encontrarse en lugares no céntricos, pocas personas pueden conocer la misma e interesarse por los productos que se ofrecen, por lo que esto genera un problema ya que los clientes tienen que desplazarse de un lugar a otro, esto implica invertir tiempo y dinero del traslado.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Por estos problemos, es que decidimos realizar un catálogo en línea, ya que muchas empresas o negocios ya cuenta con ellos y es mucho más fácil la venta de los productos que se ofrecen, de esta forma los clientes se les facilita más la compra.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 igual que conocer el perfil del cliente que realiza sus compras de maquillaje por catálogo es importante ya que cuánto más conozcamos al cliente, vamos a poder brindarle productos adecuados a sus necesidades reales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sectPr>
          <w:type w:val="nextPage"/>
          <w:pgSz w:h="16834" w:w="11909"/>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48">
      <w:pPr>
        <w:pStyle w:val="Heading1"/>
        <w:jc w:val="center"/>
        <w:rPr>
          <w:rFonts w:ascii="Times New Roman" w:cs="Times New Roman" w:eastAsia="Times New Roman" w:hAnsi="Times New Roman"/>
        </w:rPr>
      </w:pPr>
      <w:bookmarkStart w:colFirst="0" w:colLast="0" w:name="_o0gwzdlbjz92" w:id="4"/>
      <w:bookmarkEnd w:id="4"/>
      <w:r w:rsidDel="00000000" w:rsidR="00000000" w:rsidRPr="00000000">
        <w:rPr>
          <w:rFonts w:ascii="Times New Roman" w:cs="Times New Roman" w:eastAsia="Times New Roman" w:hAnsi="Times New Roman"/>
          <w:rtl w:val="0"/>
        </w:rPr>
        <w:t xml:space="preserve">Objetivo General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web que ofrezca una forma fácil, intuitiva y amigable de mostrarlos productos disponibles de la pequeña empresa.</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Facilitando la comunicación entre cliente y vendedor.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Ayudando al vendedor a tener un mejor control de sus ventas, así como un mejor inventario y un mayor alcance de potenciales clientes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rPr>
        <w:sectPr>
          <w:type w:val="nextPage"/>
          <w:pgSz w:h="16834" w:w="11909"/>
          <w:pgMar w:bottom="1440" w:top="1440" w:left="1440" w:right="1440" w:header="720" w:footer="720"/>
          <w:cols w:equalWidth="0"/>
        </w:sectPr>
      </w:pPr>
      <w:bookmarkStart w:colFirst="0" w:colLast="0" w:name="_1qp6vsen08wm" w:id="5"/>
      <w:bookmarkEnd w:id="5"/>
      <w:r w:rsidDel="00000000" w:rsidR="00000000" w:rsidRPr="00000000">
        <w:rPr>
          <w:rtl w:val="0"/>
        </w:rPr>
      </w:r>
    </w:p>
    <w:p w:rsidR="00000000" w:rsidDel="00000000" w:rsidP="00000000" w:rsidRDefault="00000000" w:rsidRPr="00000000" w14:paraId="0000004F">
      <w:pPr>
        <w:pStyle w:val="Heading1"/>
        <w:jc w:val="center"/>
        <w:rPr>
          <w:rFonts w:ascii="Times New Roman" w:cs="Times New Roman" w:eastAsia="Times New Roman" w:hAnsi="Times New Roman"/>
        </w:rPr>
      </w:pPr>
      <w:bookmarkStart w:colFirst="0" w:colLast="0" w:name="_ow3wuctf32d2" w:id="6"/>
      <w:bookmarkEnd w:id="6"/>
      <w:r w:rsidDel="00000000" w:rsidR="00000000" w:rsidRPr="00000000">
        <w:rPr>
          <w:rFonts w:ascii="Times New Roman" w:cs="Times New Roman" w:eastAsia="Times New Roman" w:hAnsi="Times New Roman"/>
          <w:rtl w:val="0"/>
        </w:rPr>
        <w:t xml:space="preserve">Objetivo Específico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Reunir los requisitos la para realización del proyecto.</w:t>
      </w:r>
    </w:p>
    <w:p w:rsidR="00000000" w:rsidDel="00000000" w:rsidP="00000000" w:rsidRDefault="00000000" w:rsidRPr="00000000" w14:paraId="0000005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requisitos.</w:t>
      </w:r>
    </w:p>
    <w:p w:rsidR="00000000" w:rsidDel="00000000" w:rsidP="00000000" w:rsidRDefault="00000000" w:rsidRPr="00000000" w14:paraId="0000005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Delimitar el proyecto.</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la opción óptima para realización del proyecto.</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las pruebas necesarias para el correcto funcionamiento de la aplicación.</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Entregar en tiempo y forma la aplicación al cliente.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jc w:val="center"/>
        <w:rPr>
          <w:rFonts w:ascii="Times New Roman" w:cs="Times New Roman" w:eastAsia="Times New Roman" w:hAnsi="Times New Roman"/>
        </w:rPr>
      </w:pPr>
      <w:bookmarkStart w:colFirst="0" w:colLast="0" w:name="_6ih7bjv4xejv" w:id="7"/>
      <w:bookmarkEnd w:id="7"/>
      <w:r w:rsidDel="00000000" w:rsidR="00000000" w:rsidRPr="00000000">
        <w:rPr>
          <w:rFonts w:ascii="Times New Roman" w:cs="Times New Roman" w:eastAsia="Times New Roman" w:hAnsi="Times New Roman"/>
          <w:rtl w:val="0"/>
        </w:rPr>
        <w:t xml:space="preserve">Método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 la metodología Scrum ya que es una metodología fácil y ágil para el desarrollo. Nos da una descripción de los roles, sus componentes y la organización de la actividad diaria. Consiste en la división del trabajo completo en distintos apartados o bloques, que se abordan en periodos cortos de tiempo (1-4 semanas).</w:t>
      </w:r>
    </w:p>
    <w:p w:rsidR="00000000" w:rsidDel="00000000" w:rsidP="00000000" w:rsidRDefault="00000000" w:rsidRPr="00000000" w14:paraId="0000005A">
      <w:pPr>
        <w:pStyle w:val="Heading1"/>
        <w:jc w:val="center"/>
        <w:rPr>
          <w:rFonts w:ascii="Times New Roman" w:cs="Times New Roman" w:eastAsia="Times New Roman" w:hAnsi="Times New Roman"/>
        </w:rPr>
      </w:pPr>
      <w:bookmarkStart w:colFirst="0" w:colLast="0" w:name="_3b8sexvncx3k" w:id="8"/>
      <w:bookmarkEnd w:id="8"/>
      <w:r w:rsidDel="00000000" w:rsidR="00000000" w:rsidRPr="00000000">
        <w:rPr>
          <w:rFonts w:ascii="Times New Roman" w:cs="Times New Roman" w:eastAsia="Times New Roman" w:hAnsi="Times New Roman"/>
          <w:rtl w:val="0"/>
        </w:rPr>
        <w:t xml:space="preserve">Cronograma</w:t>
      </w:r>
    </w:p>
    <w:p w:rsidR="00000000" w:rsidDel="00000000" w:rsidP="00000000" w:rsidRDefault="00000000" w:rsidRPr="00000000" w14:paraId="0000005B">
      <w:pPr>
        <w:rPr/>
      </w:pPr>
      <w:r w:rsidDel="00000000" w:rsidR="00000000" w:rsidRPr="00000000">
        <w:rPr>
          <w:rtl w:val="0"/>
        </w:rPr>
      </w:r>
    </w:p>
    <w:tbl>
      <w:tblPr>
        <w:tblStyle w:val="Table1"/>
        <w:tblW w:w="11190.0" w:type="dxa"/>
        <w:jc w:val="left"/>
        <w:tblInd w:w="-1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035"/>
        <w:gridCol w:w="945"/>
        <w:gridCol w:w="1215"/>
        <w:gridCol w:w="960"/>
        <w:gridCol w:w="1140"/>
        <w:gridCol w:w="1095"/>
        <w:gridCol w:w="1125"/>
        <w:gridCol w:w="1005"/>
        <w:gridCol w:w="1170"/>
        <w:tblGridChange w:id="0">
          <w:tblGrid>
            <w:gridCol w:w="1500"/>
            <w:gridCol w:w="1035"/>
            <w:gridCol w:w="945"/>
            <w:gridCol w:w="1215"/>
            <w:gridCol w:w="960"/>
            <w:gridCol w:w="1140"/>
            <w:gridCol w:w="1095"/>
            <w:gridCol w:w="1125"/>
            <w:gridCol w:w="1005"/>
            <w:gridCol w:w="1170"/>
          </w:tblGrid>
        </w:tblGridChange>
      </w:tblGrid>
      <w:tr>
        <w:trPr>
          <w:trHeight w:val="4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Actividad</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Semana</w:t>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30-sep/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7-Oct/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14-Oct/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21-Oct/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28-Oct/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4-Nov/</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11-Nov/</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18-Nov/</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25-Nov/</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29-Nov</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Analizar requisitos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ff00"/>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Tabla de riesgos y tabla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 pantallas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Realización de pruebas a la aplicación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Mejoras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jc w:val="center"/>
        <w:rPr>
          <w:rFonts w:ascii="Times New Roman" w:cs="Times New Roman" w:eastAsia="Times New Roman" w:hAnsi="Times New Roman"/>
        </w:rPr>
      </w:pPr>
      <w:bookmarkStart w:colFirst="0" w:colLast="0" w:name="_qj5ygv4iuhvt" w:id="9"/>
      <w:bookmarkEnd w:id="9"/>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jc w:val="center"/>
        <w:rPr>
          <w:rFonts w:ascii="Times New Roman" w:cs="Times New Roman" w:eastAsia="Times New Roman" w:hAnsi="Times New Roman"/>
        </w:rPr>
      </w:pPr>
      <w:bookmarkStart w:colFirst="0" w:colLast="0" w:name="_lyj2o3zda0g0" w:id="10"/>
      <w:bookmarkEnd w:id="10"/>
      <w:r w:rsidDel="00000000" w:rsidR="00000000" w:rsidRPr="00000000">
        <w:rPr>
          <w:rFonts w:ascii="Times New Roman" w:cs="Times New Roman" w:eastAsia="Times New Roman" w:hAnsi="Times New Roman"/>
          <w:rtl w:val="0"/>
        </w:rPr>
        <w:t xml:space="preserve">Innovaciones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innovación es el elemento clave que explica la competitividad. Porter (1990), afirmó: "La competitividad de una nación depende de la capacidad de su industria para innovar y mejorar. La empresa consigue ventaja competitiva mediante innovaciones".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ha generado una revolución en la comunicación moderna desde que se estableció la primera red de conexión en 1969. Esta tecnología ha sido clave para las innovaciones creadas a partir del siglo XXI y en nuestra forma de vida.</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 Internet, hoy estamos más conectados que nunca en una sociedad parcialmente globalizada. Podemos compartir momentos con familiares y amigos e información a través de la red casi instantáneamente. Internet, junto con la web, ha sido una de las innovaciones tecnológicas más sorprendentes que han modelado nuestra sociedad actual.</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Gracias al Internet podemos llevar a cabo múltiples formas de mercadeo, lo cual facilitará que la aplicación a aclarar se pueda abrir en cualquier dispositivo no solo en una computadora. Permitirá un manejo más ordenado de los productos disponibles y descripciones del vendedor para hacerlo más personalizado. Finalmente se desarrollará en herramientas que por sí solas ya son innovadoras.</w:t>
      </w:r>
    </w:p>
    <w:p w:rsidR="00000000" w:rsidDel="00000000" w:rsidP="00000000" w:rsidRDefault="00000000" w:rsidRPr="00000000" w14:paraId="000000C0">
      <w:pPr>
        <w:pStyle w:val="Heading1"/>
        <w:jc w:val="center"/>
        <w:rPr>
          <w:rFonts w:ascii="Times New Roman" w:cs="Times New Roman" w:eastAsia="Times New Roman" w:hAnsi="Times New Roman"/>
        </w:rPr>
      </w:pPr>
      <w:bookmarkStart w:colFirst="0" w:colLast="0" w:name="_3a0chd20saei" w:id="11"/>
      <w:bookmarkEnd w:id="11"/>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jc w:val="center"/>
        <w:rPr>
          <w:rFonts w:ascii="Times New Roman" w:cs="Times New Roman" w:eastAsia="Times New Roman" w:hAnsi="Times New Roman"/>
        </w:rPr>
      </w:pPr>
      <w:bookmarkStart w:colFirst="0" w:colLast="0" w:name="_bw9u7p3eixtv" w:id="12"/>
      <w:bookmarkEnd w:id="12"/>
      <w:r w:rsidDel="00000000" w:rsidR="00000000" w:rsidRPr="00000000">
        <w:rPr>
          <w:rFonts w:ascii="Times New Roman" w:cs="Times New Roman" w:eastAsia="Times New Roman" w:hAnsi="Times New Roman"/>
          <w:rtl w:val="0"/>
        </w:rPr>
        <w:t xml:space="preserve">Herramientas a Usar</w:t>
      </w:r>
    </w:p>
    <w:p w:rsidR="00000000" w:rsidDel="00000000" w:rsidP="00000000" w:rsidRDefault="00000000" w:rsidRPr="00000000" w14:paraId="000000C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Angular</w:t>
      </w:r>
    </w:p>
    <w:p w:rsidR="00000000" w:rsidDel="00000000" w:rsidP="00000000" w:rsidRDefault="00000000" w:rsidRPr="00000000" w14:paraId="000000C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0C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Firebase</w:t>
      </w:r>
    </w:p>
    <w:p w:rsidR="00000000" w:rsidDel="00000000" w:rsidP="00000000" w:rsidRDefault="00000000" w:rsidRPr="00000000" w14:paraId="000000C5">
      <w:pPr>
        <w:pStyle w:val="Heading1"/>
        <w:jc w:val="center"/>
        <w:rPr>
          <w:rFonts w:ascii="Times New Roman" w:cs="Times New Roman" w:eastAsia="Times New Roman" w:hAnsi="Times New Roman"/>
        </w:rPr>
      </w:pPr>
      <w:bookmarkStart w:colFirst="0" w:colLast="0" w:name="_g4cfnvly1roe" w:id="13"/>
      <w:bookmarkEnd w:id="13"/>
      <w:r w:rsidDel="00000000" w:rsidR="00000000" w:rsidRPr="00000000">
        <w:rPr>
          <w:rFonts w:ascii="Times New Roman" w:cs="Times New Roman" w:eastAsia="Times New Roman" w:hAnsi="Times New Roman"/>
          <w:rtl w:val="0"/>
        </w:rPr>
        <w:t xml:space="preserve">Resultados Esperados</w:t>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Se espera crear una aplicación web para que los clientes conozcan más sobre los productos que ofrece ‘Make-Up’, donde los clientes puedan ver los diferentes tipos de productos que se ofrecen en esta tienda virtual.</w:t>
      </w:r>
    </w:p>
    <w:p w:rsidR="00000000" w:rsidDel="00000000" w:rsidP="00000000" w:rsidRDefault="00000000" w:rsidRPr="00000000" w14:paraId="000000C8">
      <w:pPr>
        <w:rPr/>
      </w:pPr>
      <w:r w:rsidDel="00000000" w:rsidR="00000000" w:rsidRPr="00000000">
        <w:rPr>
          <w:rtl w:val="0"/>
        </w:rPr>
        <w:t xml:space="preserve">Se conseguirá que el nuestro cliente pueda manejar de una forma rapida y agil su inventario gracias a su interfaz sencilla y amigable.</w:t>
      </w: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jc w:val="center"/>
        <w:rPr>
          <w:rFonts w:ascii="Times New Roman" w:cs="Times New Roman" w:eastAsia="Times New Roman" w:hAnsi="Times New Roman"/>
        </w:rPr>
      </w:pPr>
      <w:bookmarkStart w:colFirst="0" w:colLast="0" w:name="_ypkaiaigbb6u" w:id="14"/>
      <w:bookmarkEnd w:id="14"/>
      <w:r w:rsidDel="00000000" w:rsidR="00000000" w:rsidRPr="00000000">
        <w:rPr>
          <w:rFonts w:ascii="Times New Roman" w:cs="Times New Roman" w:eastAsia="Times New Roman" w:hAnsi="Times New Roman"/>
          <w:rtl w:val="0"/>
        </w:rPr>
        <w:t xml:space="preserve">Referencias</w:t>
      </w:r>
    </w:p>
    <w:p w:rsidR="00000000" w:rsidDel="00000000" w:rsidP="00000000" w:rsidRDefault="00000000" w:rsidRPr="00000000" w14:paraId="000000CA">
      <w:pPr>
        <w:numPr>
          <w:ilvl w:val="0"/>
          <w:numId w:val="4"/>
        </w:numPr>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https://www.emprendedores.es/gestion/a72386/como-hacer-catalogo-de-producto/</w:t>
        </w:r>
      </w:hyperlink>
      <w:r w:rsidDel="00000000" w:rsidR="00000000" w:rsidRPr="00000000">
        <w:rPr>
          <w:rtl w:val="0"/>
        </w:rPr>
      </w:r>
    </w:p>
    <w:p w:rsidR="00000000" w:rsidDel="00000000" w:rsidP="00000000" w:rsidRDefault="00000000" w:rsidRPr="00000000" w14:paraId="000000CB">
      <w:pPr>
        <w:numPr>
          <w:ilvl w:val="0"/>
          <w:numId w:val="4"/>
        </w:numPr>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https://www.ecured.cu/Cat%C3%A1logos_en_l%C3%ADnea</w:t>
        </w:r>
      </w:hyperlink>
      <w:r w:rsidDel="00000000" w:rsidR="00000000" w:rsidRPr="00000000">
        <w:rPr>
          <w:rtl w:val="0"/>
        </w:rPr>
      </w:r>
    </w:p>
    <w:p w:rsidR="00000000" w:rsidDel="00000000" w:rsidP="00000000" w:rsidRDefault="00000000" w:rsidRPr="00000000" w14:paraId="000000CC">
      <w:pPr>
        <w:numPr>
          <w:ilvl w:val="0"/>
          <w:numId w:val="4"/>
        </w:numPr>
        <w:ind w:left="720" w:hanging="360"/>
        <w:sectPr>
          <w:type w:val="continuous"/>
          <w:pgSz w:h="16834" w:w="11909"/>
          <w:pgMar w:bottom="1440" w:top="1440" w:left="1440" w:right="1440" w:header="720" w:footer="720"/>
        </w:sectPr>
      </w:pPr>
      <w:hyperlink r:id="rId16">
        <w:r w:rsidDel="00000000" w:rsidR="00000000" w:rsidRPr="00000000">
          <w:rPr>
            <w:color w:val="1155cc"/>
            <w:u w:val="single"/>
            <w:rtl w:val="0"/>
          </w:rPr>
          <w:t xml:space="preserve">http://www.spri.eus/euskadinnova/es/innovacion-tecnologica/ambitos-actuacion/innovacion-tecnologica/162.asp</w:t>
        </w:r>
      </w:hyperlink>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rPr>
      </w:pP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anborns.com.mx/" TargetMode="External"/><Relationship Id="rId10" Type="http://schemas.openxmlformats.org/officeDocument/2006/relationships/hyperlink" Target="https://www.sears.com.mx/" TargetMode="External"/><Relationship Id="rId13" Type="http://schemas.openxmlformats.org/officeDocument/2006/relationships/hyperlink" Target="https://www.maccosmetics.com.mx/" TargetMode="External"/><Relationship Id="rId12" Type="http://schemas.openxmlformats.org/officeDocument/2006/relationships/hyperlink" Target="https://www.porrua.m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verpool.com.mx" TargetMode="External"/><Relationship Id="rId15" Type="http://schemas.openxmlformats.org/officeDocument/2006/relationships/hyperlink" Target="https://www.ecured.cu/Cat%C3%A1logos_en_l%C3%ADnea" TargetMode="External"/><Relationship Id="rId14" Type="http://schemas.openxmlformats.org/officeDocument/2006/relationships/hyperlink" Target="https://www.emprendedores.es/gestion/a72386/como-hacer-catalogo-de-producto/" TargetMode="External"/><Relationship Id="rId16" Type="http://schemas.openxmlformats.org/officeDocument/2006/relationships/hyperlink" Target="http://www.spri.eus/euskadinnova/es/innovacion-tecnologica/ambitos-actuacion/innovacion-tecnologica/162.aspx"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s://www.biblionline.pears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