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CCBF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17435B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57101F1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0FEC50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B2C359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5AE95CE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6D5218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791117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6630DA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63ABA9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86F9C2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46530D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FD94FC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0AFC03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3B6E73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Руководство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ru-RU" w:eastAsia="zh-CN" w:bidi="ar"/>
        </w:rPr>
        <w:t>администратора</w:t>
      </w:r>
    </w:p>
    <w:p w14:paraId="5C33959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</w:rPr>
        <w:t>«Онлайн-платформа молодёжного центра «База»»</w:t>
      </w:r>
    </w:p>
    <w:p w14:paraId="0906898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6745952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6789D68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239788B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5202106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26BDD51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6A4C886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269CC2D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5EC4586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699F740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7E8324A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5D178DE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7D1E004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3074CAA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312EADA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58DAE60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1462753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21ED406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75F43DE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50EC2A5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6D6BA34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0A79C05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3E06CBD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5BE39AD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687F8BA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45CA84C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Красноярск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20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26</w:t>
      </w:r>
    </w:p>
    <w:p w14:paraId="72626B34">
      <w:pPr>
        <w:pStyle w:val="9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  <w:sectPr>
          <w:pgSz w:w="11906" w:h="16838"/>
          <w:pgMar w:top="1440" w:right="1800" w:bottom="1440" w:left="1800" w:header="720" w:footer="720" w:gutter="0"/>
          <w:pgNumType w:fmt="decimal" w:start="2"/>
          <w:cols w:space="720" w:num="1"/>
          <w:docGrid w:linePitch="360" w:charSpace="0"/>
        </w:sectPr>
      </w:pPr>
    </w:p>
    <w:p w14:paraId="1467D146">
      <w:pPr>
        <w:pStyle w:val="9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Содержание</w:t>
      </w:r>
    </w:p>
    <w:p w14:paraId="3BA0CC3D">
      <w:pPr>
        <w:pStyle w:val="9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TOC \o "1-2" \h \u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_Toc5548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1 ВВЕДЕНИЕ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_Toc5548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3840355">
      <w:pPr>
        <w:pStyle w:val="10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_Toc29520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1.1 Область применения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_Toc29520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60045D9B">
      <w:pPr>
        <w:pStyle w:val="10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_Toc13246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1.2 Требования к пользователям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_Toc13246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26EFEF3">
      <w:pPr>
        <w:pStyle w:val="9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_Toc8723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2 ПОДГОТОВКА К РАБОТЕ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_Toc8723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AEF13CA">
      <w:pPr>
        <w:pStyle w:val="10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_Toc21802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2.1 Запуск системы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_Toc21802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6C3B779">
      <w:pPr>
        <w:pStyle w:val="9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_Toc23255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3 ОПИСАНИЕ ОПЕРАЦИЙ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_Toc23255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6F87585C">
      <w:pPr>
        <w:pStyle w:val="10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_Toc24936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3.1 Авторизация администратора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_Toc24936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5EBCBB6">
      <w:pPr>
        <w:pStyle w:val="10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_Toc27034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3.2 Профиль администратора (панель управления)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_Toc27034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1897B098">
      <w:pPr>
        <w:pStyle w:val="10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_Toc5443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ru-RU" w:eastAsia="zh-CN" w:bidi="ar"/>
        </w:rPr>
        <w:t>3</w:t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 xml:space="preserve"> Управление новостями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_Toc5443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10528CD1">
      <w:pPr>
        <w:pStyle w:val="10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_Toc15801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ru-RU" w:eastAsia="zh-CN" w:bidi="ar"/>
        </w:rPr>
        <w:t>4</w:t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 xml:space="preserve"> Управление событиями (мероприятиями)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_Toc15801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5C0790F">
      <w:pPr>
        <w:pStyle w:val="10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_Toc6522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ru-RU" w:eastAsia="zh-CN" w:bidi="ar"/>
        </w:rPr>
        <w:t>5</w:t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 xml:space="preserve"> Управление клубами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_Toc6522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72F587FD">
      <w:pPr>
        <w:pStyle w:val="10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_Toc16509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ru-RU" w:eastAsia="zh-CN" w:bidi="ar"/>
        </w:rPr>
        <w:t>6</w:t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 xml:space="preserve"> Управление платными услугами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_Toc16509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10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7A869C3B">
      <w:pPr>
        <w:pStyle w:val="10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_Toc12172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ru-RU" w:eastAsia="zh-CN" w:bidi="ar"/>
        </w:rPr>
        <w:t>7</w:t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 xml:space="preserve"> Управление ресурсами поддержки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_Toc12172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68FDFB26">
      <w:pPr>
        <w:pStyle w:val="10"/>
        <w:keepNext w:val="0"/>
        <w:keepLines w:val="0"/>
        <w:pageBreakBefore w:val="0"/>
        <w:widowControl/>
        <w:tabs>
          <w:tab w:val="right" w:leader="middle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_Toc15688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ru-RU" w:eastAsia="zh-CN" w:bidi="ar"/>
        </w:rPr>
        <w:t>8</w:t>
      </w:r>
      <w:r>
        <w:rPr>
          <w:rFonts w:hint="default" w:ascii="Times New Roman" w:hAnsi="Times New Roman" w:eastAsia="SimSun" w:cs="Times New Roman"/>
          <w:bCs/>
          <w:kern w:val="0"/>
          <w:sz w:val="28"/>
          <w:szCs w:val="28"/>
          <w:lang w:val="en-US" w:eastAsia="zh-CN" w:bidi="ar"/>
        </w:rPr>
        <w:t xml:space="preserve"> Модерация заявок на инициативу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_Toc15688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5D856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1CC620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  <w:bookmarkStart w:id="0" w:name="_Toc5548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1 ВВЕДЕНИЕ</w:t>
      </w:r>
      <w:bookmarkEnd w:id="0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026D74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1"/>
        <w:rPr>
          <w:rFonts w:hint="default" w:ascii="Times New Roman" w:hAnsi="Times New Roman" w:cs="Times New Roman"/>
          <w:sz w:val="28"/>
          <w:szCs w:val="28"/>
        </w:rPr>
      </w:pPr>
      <w:bookmarkStart w:id="1" w:name="_Toc29520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1.1 Область применения</w:t>
      </w:r>
      <w:bookmarkEnd w:id="1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155FC7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Документ содержит описание действий для работы в административной части онлайн-платформы молодёжного центра «База». Руководство предназначено для сотрудников центра, имеющих права администратора. </w:t>
      </w:r>
    </w:p>
    <w:p w14:paraId="634D7D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1"/>
        <w:rPr>
          <w:rFonts w:hint="default" w:ascii="Times New Roman" w:hAnsi="Times New Roman" w:cs="Times New Roman"/>
          <w:sz w:val="28"/>
          <w:szCs w:val="28"/>
        </w:rPr>
      </w:pPr>
      <w:bookmarkStart w:id="2" w:name="_Toc13246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1.2 Требования к пользователям</w:t>
      </w:r>
      <w:bookmarkEnd w:id="2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5D0FC0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Администраторам платформы рекомендуется иметь навыки работы на персональном компьютере, а также навыки работы с интернет-браузерами (Google Chrome, Яндекс Браузер, Safari).</w:t>
      </w:r>
    </w:p>
    <w:p w14:paraId="4E2606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3B5FB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3" w:name="_Toc8723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2 ПОДГОТОВКА К РАБОТЕ</w:t>
      </w:r>
      <w:bookmarkEnd w:id="3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6C74A7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1"/>
        <w:rPr>
          <w:rFonts w:hint="default" w:ascii="Times New Roman" w:hAnsi="Times New Roman" w:cs="Times New Roman"/>
          <w:sz w:val="28"/>
          <w:szCs w:val="28"/>
        </w:rPr>
      </w:pPr>
      <w:bookmarkStart w:id="4" w:name="_Toc21802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2.1 Запуск системы</w:t>
      </w:r>
      <w:bookmarkEnd w:id="4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582707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Для начала работы с платформой необходимо выполнить следующую последовательность действий: </w:t>
      </w:r>
    </w:p>
    <w:p w14:paraId="1247124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 запустить интернет-браузер двойным нажатием левой кнопки мыши на его ярлыке на рабочем столе; </w:t>
      </w:r>
    </w:p>
    <w:p w14:paraId="0EF7C02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 в адресной строке интернет-браузера ввести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«М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олодёжн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ый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центр База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» и выбрать из списка адрес: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instrText xml:space="preserve"> HYPERLINK "https://vk.com/bazamc" \t "https://yandex.ru/search/_blank" </w:instrTex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6"/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t>bazamc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lang w:val="ru-RU"/>
        </w:rPr>
        <w:t>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lang w:val="en-US"/>
        </w:rPr>
        <w:t>ru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; </w:t>
      </w:r>
    </w:p>
    <w:p w14:paraId="022A2F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результате откроется главная страница платформы молодёжного центра «База» (рисунок 1).</w:t>
      </w:r>
    </w:p>
    <w:p w14:paraId="091E8F2B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332730" cy="2516505"/>
            <wp:effectExtent l="0" t="0" r="1270" b="1714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2D38F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50" w:leftChars="125" w:firstLine="709"/>
        <w:jc w:val="center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 xml:space="preserve"> – Главная страница</w:t>
      </w:r>
    </w:p>
    <w:p w14:paraId="29225F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DBCAF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5" w:name="_Toc23255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 ОПИСАНИЕ ОПЕРАЦИЙ</w:t>
      </w:r>
      <w:bookmarkEnd w:id="5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73058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1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6" w:name="_Toc24936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3.1 Авторизация администратора</w:t>
      </w:r>
      <w:bookmarkEnd w:id="6"/>
    </w:p>
    <w:p w14:paraId="2931B1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входа в административную часть платформы необходимо выполнить следующую последовательность действий:</w:t>
      </w:r>
    </w:p>
    <w:p w14:paraId="1DAA196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1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главной странице платформы нажмите на кнопку «Вход/Регистрация», расположенную в правом верхнем углу.</w:t>
      </w:r>
    </w:p>
    <w:p w14:paraId="4CB964F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1" w:leftChars="0" w:firstLine="709" w:firstLineChars="0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Откроется страница авторизации (рисунок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74459C38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32425" cy="2200275"/>
            <wp:effectExtent l="0" t="0" r="15875" b="9525"/>
            <wp:docPr id="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rcRect r="75"/>
                    <a:stretch>
                      <a:fillRect/>
                    </a:stretch>
                  </pic:blipFill>
                  <pic:spPr>
                    <a:xfrm>
                      <a:off x="0" y="0"/>
                      <a:ext cx="54324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2D677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outlineLvl w:val="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 xml:space="preserve"> – Страница авторизации</w:t>
      </w:r>
    </w:p>
    <w:p w14:paraId="16ACBA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/>
          <w:sz w:val="28"/>
          <w:szCs w:val="28"/>
          <w:lang w:val="en-US"/>
        </w:rPr>
      </w:pPr>
    </w:p>
    <w:p w14:paraId="7293739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Введите предоставленные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логин и пароль.</w:t>
      </w:r>
    </w:p>
    <w:p w14:paraId="001D95C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Нажмите кнопку «Войти».</w:t>
      </w:r>
    </w:p>
    <w:p w14:paraId="6438A1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 успешной авторизации вы будете перенаправлены в профиль администратора (рисунок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6BCFA3A9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943475" cy="1631315"/>
            <wp:effectExtent l="0" t="0" r="9525" b="698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C2283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50" w:leftChars="125"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 xml:space="preserve"> – Профиль администратора</w:t>
      </w:r>
    </w:p>
    <w:p w14:paraId="4D3C95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52A66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1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7" w:name="_Toc27034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3.2 Профиль администратора (панель управления)</w:t>
      </w:r>
      <w:bookmarkEnd w:id="7"/>
    </w:p>
    <w:p w14:paraId="58EFBE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 входа в систему администратор видит специальную страницу профиля, которая отличается от профиля обычного пользователя 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(рисунок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  <w:t>).</w:t>
      </w:r>
    </w:p>
    <w:p w14:paraId="7C4ADE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Переход в административную панель:</w:t>
      </w:r>
    </w:p>
    <w:p w14:paraId="2C0B204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sz w:val="28"/>
          <w:szCs w:val="28"/>
        </w:rPr>
        <w:t>Для входа в административную панель нажмите на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кнопку «Панель управления».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Откроется главная страница административной панели Django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 (рисунок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>4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  <w:t>).</w:t>
      </w:r>
    </w:p>
    <w:p w14:paraId="677C49B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drawing>
          <wp:inline distT="0" distB="0" distL="114300" distR="114300">
            <wp:extent cx="4408170" cy="2253615"/>
            <wp:effectExtent l="0" t="0" r="0" b="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rcRect r="16210"/>
                    <a:stretch>
                      <a:fillRect/>
                    </a:stretch>
                  </pic:blipFill>
                  <pic:spPr>
                    <a:xfrm>
                      <a:off x="0" y="0"/>
                      <a:ext cx="440817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73D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 xml:space="preserve"> – Главная страница административной панели</w:t>
      </w:r>
    </w:p>
    <w:p w14:paraId="364F05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0986FC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левой</w:t>
      </w:r>
      <w:r>
        <w:rPr>
          <w:rFonts w:hint="default" w:ascii="Times New Roman" w:hAnsi="Times New Roman" w:cs="Times New Roman"/>
          <w:sz w:val="28"/>
          <w:szCs w:val="28"/>
        </w:rPr>
        <w:t xml:space="preserve"> части страницы отображаются доступные разделы для управления:</w:t>
      </w:r>
    </w:p>
    <w:p w14:paraId="3538E24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Новости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hint="default" w:ascii="Times New Roman" w:hAnsi="Times New Roman" w:cs="Times New Roman"/>
          <w:sz w:val="28"/>
          <w:szCs w:val="28"/>
        </w:rPr>
        <w:t xml:space="preserve"> управление новостными записями;</w:t>
      </w:r>
    </w:p>
    <w:p w14:paraId="7B60F4A3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События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hint="default" w:ascii="Times New Roman" w:hAnsi="Times New Roman" w:cs="Times New Roman"/>
          <w:sz w:val="28"/>
          <w:szCs w:val="28"/>
        </w:rPr>
        <w:t xml:space="preserve"> управление мероприятиями;</w:t>
      </w:r>
    </w:p>
    <w:p w14:paraId="523107E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Клубы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hint="default" w:ascii="Times New Roman" w:hAnsi="Times New Roman" w:cs="Times New Roman"/>
          <w:sz w:val="28"/>
          <w:szCs w:val="28"/>
        </w:rPr>
        <w:t xml:space="preserve"> управление клубами;</w:t>
      </w:r>
    </w:p>
    <w:p w14:paraId="53F5654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Платные услуги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hint="default" w:ascii="Times New Roman" w:hAnsi="Times New Roman" w:cs="Times New Roman"/>
          <w:sz w:val="28"/>
          <w:szCs w:val="28"/>
        </w:rPr>
        <w:t xml:space="preserve"> управление услугами;</w:t>
      </w:r>
    </w:p>
    <w:p w14:paraId="4C05EE7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оддержк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 –</w:t>
      </w:r>
      <w:r>
        <w:rPr>
          <w:rFonts w:hint="default" w:ascii="Times New Roman" w:hAnsi="Times New Roman" w:cs="Times New Roman"/>
          <w:sz w:val="28"/>
          <w:szCs w:val="28"/>
        </w:rPr>
        <w:t xml:space="preserve"> управление ресурсами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поддержки</w:t>
      </w:r>
      <w:r>
        <w:rPr>
          <w:rFonts w:hint="default" w:ascii="Times New Roman" w:hAnsi="Times New Roman" w:cs="Times New Roman"/>
          <w:sz w:val="28"/>
          <w:szCs w:val="28"/>
        </w:rPr>
        <w:t>;</w:t>
      </w:r>
    </w:p>
    <w:p w14:paraId="71B135A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Заявки на инициативу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hint="default" w:ascii="Times New Roman" w:hAnsi="Times New Roman" w:cs="Times New Roman"/>
          <w:sz w:val="28"/>
          <w:szCs w:val="28"/>
        </w:rPr>
        <w:t xml:space="preserve"> модерация заявок;</w:t>
      </w:r>
    </w:p>
    <w:p w14:paraId="6820248B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hint="default" w:ascii="Times New Roman" w:hAnsi="Times New Roman" w:cs="Times New Roman"/>
          <w:sz w:val="28"/>
          <w:szCs w:val="28"/>
        </w:rPr>
        <w:t xml:space="preserve"> управление учётными записями.</w:t>
      </w:r>
    </w:p>
    <w:p w14:paraId="0CEAF6D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Выход из системы:</w:t>
      </w:r>
    </w:p>
    <w:p w14:paraId="3994C79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выхода из системы нажмите на кнопку «Вы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йти</w:t>
      </w:r>
      <w:r>
        <w:rPr>
          <w:rFonts w:hint="default" w:ascii="Times New Roman" w:hAnsi="Times New Roman" w:cs="Times New Roman"/>
          <w:sz w:val="28"/>
          <w:szCs w:val="28"/>
        </w:rPr>
        <w:t>» в профиле администратора.</w:t>
      </w:r>
    </w:p>
    <w:p w14:paraId="4897A3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1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8" w:name="_Toc5443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3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Управление новостями</w:t>
      </w:r>
      <w:bookmarkEnd w:id="8"/>
    </w:p>
    <w:p w14:paraId="7E2D5F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Для управления новостями необходимо в административной панели выбрать раздел «Новости».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Откроется страница со списком всех новостей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highlight w:val="none"/>
          <w:lang w:val="en-US" w:eastAsia="zh-CN" w:bidi="ar"/>
        </w:rPr>
        <w:t xml:space="preserve">(рисунок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highlight w:val="none"/>
          <w:lang w:val="ru-RU" w:eastAsia="zh-CN" w:bidi="ar"/>
        </w:rPr>
        <w:t>5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highlight w:val="none"/>
          <w:lang w:val="en-US" w:eastAsia="zh-CN" w:bidi="ar"/>
        </w:rPr>
        <w:t>).</w:t>
      </w:r>
    </w:p>
    <w:p w14:paraId="6287BA3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drawing>
          <wp:inline distT="0" distB="0" distL="114300" distR="114300">
            <wp:extent cx="4191635" cy="2140585"/>
            <wp:effectExtent l="0" t="0" r="18415" b="12065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rcRect r="20499"/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E9D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 xml:space="preserve"> – Список новостей</w:t>
      </w:r>
    </w:p>
    <w:p w14:paraId="37EDA3D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75AFF4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Добавление новости:</w:t>
      </w:r>
    </w:p>
    <w:p w14:paraId="6D29EC61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Нажмите кнопку «Добавить»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рядом с надписью «Новости»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.</w:t>
      </w:r>
    </w:p>
    <w:p w14:paraId="041C2F92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Заполните поля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highlight w:val="none"/>
          <w:lang w:val="en-US" w:eastAsia="zh-CN" w:bidi="ar"/>
        </w:rPr>
        <w:t xml:space="preserve">(рисунок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highlight w:val="none"/>
          <w:lang w:val="ru-RU" w:eastAsia="zh-CN" w:bidi="ar"/>
        </w:rPr>
        <w:t>6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highlight w:val="none"/>
          <w:lang w:val="en-US" w:eastAsia="zh-CN" w:bidi="ar"/>
        </w:rPr>
        <w:t>):</w:t>
      </w:r>
    </w:p>
    <w:p w14:paraId="19D0C822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Заголовок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–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название новости;</w:t>
      </w:r>
    </w:p>
    <w:p w14:paraId="4C78DBCD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О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писание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–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подробный текст новости;</w:t>
      </w:r>
    </w:p>
    <w:p w14:paraId="5A5D76D5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Изображение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–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загрузите картинку для новости.</w:t>
      </w:r>
    </w:p>
    <w:p w14:paraId="5796FE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</w:pPr>
      <w:r>
        <w:drawing>
          <wp:inline distT="0" distB="0" distL="114300" distR="114300">
            <wp:extent cx="4432935" cy="3274695"/>
            <wp:effectExtent l="0" t="0" r="5715" b="1905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rcRect r="3400"/>
                    <a:stretch>
                      <a:fillRect/>
                    </a:stretch>
                  </pic:blipFill>
                  <pic:spPr>
                    <a:xfrm>
                      <a:off x="0" y="0"/>
                      <a:ext cx="443293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C76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 xml:space="preserve"> – Добавление новости</w:t>
      </w:r>
    </w:p>
    <w:p w14:paraId="465D28E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012F2AFC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Нажмите кнопку «Сохранить» внизу страницы.</w:t>
      </w:r>
    </w:p>
    <w:p w14:paraId="5E74EB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Редактирование новости:</w:t>
      </w:r>
    </w:p>
    <w:p w14:paraId="188BDD39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В списке новостей найдите нужную запись.</w:t>
      </w:r>
    </w:p>
    <w:p w14:paraId="004316BD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Нажмите на название новости.</w:t>
      </w:r>
    </w:p>
    <w:p w14:paraId="59A41060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Отредактируйте необходимые поля.</w:t>
      </w:r>
    </w:p>
    <w:p w14:paraId="5070CA42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Нажмите кнопку «Сохранить».</w:t>
      </w:r>
    </w:p>
    <w:p w14:paraId="3E2664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Удаление новости:</w:t>
      </w:r>
    </w:p>
    <w:p w14:paraId="35C343F2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В списке новостей найдите нужную запись.</w:t>
      </w:r>
    </w:p>
    <w:p w14:paraId="5A5C563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Отметьте её флажком слева.</w:t>
      </w:r>
    </w:p>
    <w:p w14:paraId="0C43A913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В выпадающем списке «Действия» выберите «Удалить выбранные».</w:t>
      </w:r>
    </w:p>
    <w:p w14:paraId="2B20FC4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Подтвердите удаление.</w:t>
      </w:r>
    </w:p>
    <w:p w14:paraId="5EDB34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1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9" w:name="_Toc15801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4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Управление событиями (мероприятиями)</w:t>
      </w:r>
      <w:bookmarkEnd w:id="9"/>
    </w:p>
    <w:p w14:paraId="579930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Для управления событиями необходимо в административной панели выбрать раздел «События».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Откроется страница со списком всех мероприяти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highlight w:val="none"/>
          <w:lang w:val="en-US" w:eastAsia="zh-CN" w:bidi="ar"/>
        </w:rPr>
        <w:t xml:space="preserve">й (рисунок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highlight w:val="none"/>
          <w:lang w:val="ru-RU" w:eastAsia="zh-CN" w:bidi="ar"/>
        </w:rPr>
        <w:t>7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highlight w:val="none"/>
          <w:lang w:val="en-US" w:eastAsia="zh-CN" w:bidi="ar"/>
        </w:rPr>
        <w:t>).</w:t>
      </w:r>
    </w:p>
    <w:p w14:paraId="47C85E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69865" cy="2594610"/>
            <wp:effectExtent l="0" t="0" r="6985" b="15240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978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t xml:space="preserve"> – Список событий</w:t>
      </w:r>
    </w:p>
    <w:p w14:paraId="048828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20A27B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Добавление события:</w:t>
      </w:r>
    </w:p>
    <w:p w14:paraId="7FB4A7DD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Нажмите кнопку «Добавить».</w:t>
      </w:r>
    </w:p>
    <w:p w14:paraId="087B4F35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Заполните поля:</w:t>
      </w:r>
    </w:p>
    <w:p w14:paraId="7AA12605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Название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–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название мероприятия;</w:t>
      </w:r>
    </w:p>
    <w:p w14:paraId="09B812D3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Изображение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–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загрузите картинку для слайдера.</w:t>
      </w:r>
    </w:p>
    <w:p w14:paraId="5BC9176D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Номер изображения - номер дня недели</w:t>
      </w:r>
    </w:p>
    <w:p w14:paraId="4470DB03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Нажмите кнопку «Сохранить».</w:t>
      </w:r>
    </w:p>
    <w:p w14:paraId="01C447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Редактирование и удаление события выполняется аналогично управлению новостями.</w:t>
      </w:r>
    </w:p>
    <w:p w14:paraId="59F881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1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0" w:name="_Toc6522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5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Управление клубами</w:t>
      </w:r>
      <w:bookmarkEnd w:id="10"/>
    </w:p>
    <w:p w14:paraId="35ACE3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Для управления клубами необходимо в административной панели выбрать раздел «Клубы».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Откроется страница со списком всех клубов (рисунок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8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).</w:t>
      </w:r>
    </w:p>
    <w:p w14:paraId="288D14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128895" cy="2656840"/>
            <wp:effectExtent l="0" t="0" r="14605" b="10160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8895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6AD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8</w:t>
      </w:r>
      <w:r>
        <w:rPr>
          <w:rFonts w:hint="default" w:ascii="Times New Roman" w:hAnsi="Times New Roman" w:cs="Times New Roman"/>
          <w:sz w:val="24"/>
          <w:szCs w:val="24"/>
        </w:rPr>
        <w:t xml:space="preserve"> – Список клубов</w:t>
      </w:r>
    </w:p>
    <w:p w14:paraId="6C63B3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21D7B8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Добавление клуба:</w:t>
      </w:r>
    </w:p>
    <w:p w14:paraId="7CE5F2B9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Нажмите кнопку «Добавить».</w:t>
      </w:r>
    </w:p>
    <w:p w14:paraId="3D92D888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Заполните поля:</w:t>
      </w:r>
    </w:p>
    <w:p w14:paraId="14183C74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Название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–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название клуба;</w:t>
      </w:r>
    </w:p>
    <w:p w14:paraId="1497C5D3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Описание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–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информация о деятельности клуба;</w:t>
      </w:r>
    </w:p>
    <w:p w14:paraId="68493951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Изображение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–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 xml:space="preserve"> загрузите картинку клуба.</w:t>
      </w:r>
    </w:p>
    <w:p w14:paraId="57445E56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Доп. описание </w:t>
      </w:r>
      <w:r>
        <w:rPr>
          <w:rFonts w:hint="default" w:ascii="Times New Roman" w:hAnsi="Times New Roman" w:cs="Times New Roman"/>
          <w:sz w:val="24"/>
          <w:szCs w:val="24"/>
        </w:rPr>
        <w:t>–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адрес, ссылка на регистрацию и тд..</w:t>
      </w:r>
    </w:p>
    <w:p w14:paraId="7AAE51EB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Нажмите кнопку «Сохранить».</w:t>
      </w:r>
    </w:p>
    <w:p w14:paraId="38B5A1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Редактирование и удаление клуба выполняется аналогично управлению новостями.</w:t>
      </w:r>
    </w:p>
    <w:p w14:paraId="73C2DE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1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1" w:name="_Toc16509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6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Управление платными услугами</w:t>
      </w:r>
      <w:bookmarkEnd w:id="11"/>
    </w:p>
    <w:p w14:paraId="25901D4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Для управления платными услугами необходимо в административной панели выбрать раздел «Платные услуги».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Откроется страница со списком всех услуг 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(рисунок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9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  <w:t>)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.</w:t>
      </w:r>
    </w:p>
    <w:p w14:paraId="69BA09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09540" cy="2678430"/>
            <wp:effectExtent l="0" t="0" r="10160" b="7620"/>
            <wp:docPr id="1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954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0B0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9</w:t>
      </w:r>
      <w:r>
        <w:rPr>
          <w:rFonts w:hint="default" w:ascii="Times New Roman" w:hAnsi="Times New Roman" w:cs="Times New Roman"/>
          <w:sz w:val="24"/>
          <w:szCs w:val="24"/>
        </w:rPr>
        <w:t xml:space="preserve"> – Список платных услуг</w:t>
      </w:r>
    </w:p>
    <w:p w14:paraId="4465FC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E9D5C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Добавление услуги:</w:t>
      </w:r>
    </w:p>
    <w:p w14:paraId="59F375F4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Нажмите кнопку «Добавить».</w:t>
      </w:r>
    </w:p>
    <w:p w14:paraId="384B9008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Заполните поля:</w:t>
      </w:r>
    </w:p>
    <w:p w14:paraId="60D8FE17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hint="default" w:ascii="Times New Roman" w:hAnsi="Times New Roman" w:cs="Times New Roman"/>
          <w:sz w:val="28"/>
          <w:szCs w:val="28"/>
        </w:rPr>
        <w:t xml:space="preserve"> название услуги;</w:t>
      </w:r>
    </w:p>
    <w:p w14:paraId="0140E906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Описание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hint="default" w:ascii="Times New Roman" w:hAnsi="Times New Roman" w:cs="Times New Roman"/>
          <w:sz w:val="28"/>
          <w:szCs w:val="28"/>
        </w:rPr>
        <w:t xml:space="preserve"> подробное описание услуги;</w:t>
      </w:r>
    </w:p>
    <w:p w14:paraId="558259D4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Изображение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hint="default" w:ascii="Times New Roman" w:hAnsi="Times New Roman" w:cs="Times New Roman"/>
          <w:sz w:val="28"/>
          <w:szCs w:val="28"/>
        </w:rPr>
        <w:t xml:space="preserve"> загрузите картинку.</w:t>
      </w:r>
    </w:p>
    <w:p w14:paraId="3C735CFC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Нажмите кнопку «Сохранить».</w:t>
      </w:r>
    </w:p>
    <w:p w14:paraId="2005D3B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Редактирование и удаление услуги выполняется аналогично управлению новостями.</w:t>
      </w:r>
    </w:p>
    <w:p w14:paraId="67D74E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1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2" w:name="_Toc12172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7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Управление ресурсами поддержки</w:t>
      </w:r>
      <w:bookmarkEnd w:id="12"/>
    </w:p>
    <w:p w14:paraId="29F306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управления ресурсами поддержки необходимо в административной панели выбрать раздел «Ресурсы поддержки».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Откроется страница со списком всех ресурсов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 (рисунок 1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0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  <w:t>).</w:t>
      </w:r>
    </w:p>
    <w:p w14:paraId="2050D75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100955" cy="2051050"/>
            <wp:effectExtent l="0" t="0" r="4445" b="6350"/>
            <wp:docPr id="1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0955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9C70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10</w:t>
      </w:r>
      <w:r>
        <w:rPr>
          <w:rFonts w:hint="default" w:ascii="Times New Roman" w:hAnsi="Times New Roman" w:cs="Times New Roman"/>
          <w:sz w:val="24"/>
          <w:szCs w:val="24"/>
        </w:rPr>
        <w:t xml:space="preserve"> – Список ресурсов поддержки</w:t>
      </w:r>
    </w:p>
    <w:p w14:paraId="6535AB6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509560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Добавление ресурса:</w:t>
      </w:r>
    </w:p>
    <w:p w14:paraId="1B3566D1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Нажмите кнопку «Д</w:t>
      </w:r>
      <w:bookmarkStart w:id="14" w:name="_GoBack"/>
      <w:bookmarkEnd w:id="14"/>
      <w:r>
        <w:rPr>
          <w:rFonts w:hint="default" w:ascii="Times New Roman" w:hAnsi="Times New Roman" w:cs="Times New Roman"/>
          <w:sz w:val="28"/>
          <w:szCs w:val="28"/>
        </w:rPr>
        <w:t>обавить».</w:t>
      </w:r>
    </w:p>
    <w:p w14:paraId="1B025C1E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Заполните поля:</w:t>
      </w:r>
    </w:p>
    <w:p w14:paraId="78B9F674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hint="default" w:ascii="Times New Roman" w:hAnsi="Times New Roman" w:cs="Times New Roman"/>
          <w:sz w:val="28"/>
          <w:szCs w:val="28"/>
        </w:rPr>
        <w:t xml:space="preserve"> название ресурса;</w:t>
      </w:r>
    </w:p>
    <w:p w14:paraId="60E10FAE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Описание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hint="default" w:ascii="Times New Roman" w:hAnsi="Times New Roman" w:cs="Times New Roman"/>
          <w:sz w:val="28"/>
          <w:szCs w:val="28"/>
        </w:rPr>
        <w:t xml:space="preserve"> характеристики ресурса;</w:t>
      </w:r>
    </w:p>
    <w:p w14:paraId="3284462B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Изображение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hint="default" w:ascii="Times New Roman" w:hAnsi="Times New Roman" w:cs="Times New Roman"/>
          <w:sz w:val="28"/>
          <w:szCs w:val="28"/>
        </w:rPr>
        <w:t xml:space="preserve"> загрузите картинку.</w:t>
      </w:r>
    </w:p>
    <w:p w14:paraId="5036607E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Нажмите кнопку «Сохранить».</w:t>
      </w:r>
    </w:p>
    <w:p w14:paraId="5225E5E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Редактирование и удаление ресурса выполняется аналогично управлению новостями.</w:t>
      </w:r>
    </w:p>
    <w:p w14:paraId="3EAA3C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1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3" w:name="_Toc15688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8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Модерация заявок на инициативу</w:t>
      </w:r>
      <w:bookmarkEnd w:id="13"/>
    </w:p>
    <w:p w14:paraId="4AB4DCF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sz w:val="28"/>
          <w:szCs w:val="28"/>
        </w:rPr>
        <w:t>Для модерации заявок необходимо в административной панели выбрать раздел «Заявки на инициативу».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Откроется страница со списком всех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заявок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  <w:t xml:space="preserve"> (рисунок 1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  <w:t>).</w:t>
      </w:r>
    </w:p>
    <w:p w14:paraId="32075E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016500" cy="1689735"/>
            <wp:effectExtent l="0" t="0" r="12700" b="5715"/>
            <wp:docPr id="1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3ECD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11</w:t>
      </w:r>
      <w:r>
        <w:rPr>
          <w:rFonts w:hint="default" w:ascii="Times New Roman" w:hAnsi="Times New Roman" w:cs="Times New Roman"/>
          <w:sz w:val="24"/>
          <w:szCs w:val="24"/>
        </w:rPr>
        <w:t xml:space="preserve"> – Список заявок на инициативу</w:t>
      </w:r>
    </w:p>
    <w:p w14:paraId="2366FC4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Просмотр заявки:</w:t>
      </w:r>
    </w:p>
    <w:p w14:paraId="7258CD34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списке заявок нажмите на нужную запись.</w:t>
      </w:r>
    </w:p>
    <w:p w14:paraId="256D9FE0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sz w:val="28"/>
          <w:szCs w:val="28"/>
        </w:rPr>
        <w:t>Откроется страница с подробной информацией о заявке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  <w:t>:</w:t>
      </w:r>
    </w:p>
    <w:p w14:paraId="762C1D6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Изменение статуса заявки:</w:t>
      </w:r>
    </w:p>
    <w:p w14:paraId="16734FF1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карточке заявки найдите поле «Статус».</w:t>
      </w:r>
    </w:p>
    <w:p w14:paraId="24691911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Выберите новое значение из списка:</w:t>
      </w:r>
    </w:p>
    <w:p w14:paraId="00A22F04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рассмотрении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hint="default" w:ascii="Times New Roman" w:hAnsi="Times New Roman" w:cs="Times New Roman"/>
          <w:sz w:val="28"/>
          <w:szCs w:val="28"/>
        </w:rPr>
        <w:t xml:space="preserve"> заявка ожидает проверки;</w:t>
      </w:r>
    </w:p>
    <w:p w14:paraId="7637277B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Одобрено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hint="default" w:ascii="Times New Roman" w:hAnsi="Times New Roman" w:cs="Times New Roman"/>
          <w:sz w:val="28"/>
          <w:szCs w:val="28"/>
        </w:rPr>
        <w:t xml:space="preserve"> заявка одобрена, инициатива может быть реализована;</w:t>
      </w:r>
    </w:p>
    <w:p w14:paraId="5EFFDDF9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Отклонено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hint="default" w:ascii="Times New Roman" w:hAnsi="Times New Roman" w:cs="Times New Roman"/>
          <w:sz w:val="28"/>
          <w:szCs w:val="28"/>
        </w:rPr>
        <w:t xml:space="preserve"> заявка отклонена.</w:t>
      </w:r>
    </w:p>
    <w:p w14:paraId="19DB35E2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Нажмите кнопку «Сохранить».</w:t>
      </w:r>
    </w:p>
    <w:p w14:paraId="2DD5948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изменения статуса пользователь сможет увидеть обновлённую информацию в своём личном кабинете.</w:t>
      </w:r>
    </w:p>
    <w:p w14:paraId="560E12D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1C40E5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467F4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fmt="decimal"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imHei">
    <w:altName w:val="SimSun"/>
    <w:panose1 w:val="02010600030101010101"/>
    <w:charset w:val="86"/>
    <w:family w:val="modern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52D21">
    <w:pPr>
      <w:pStyle w:val="11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Текстовое поле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28FA02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sLa9ZAAgAAdQQAAA4AAABkcnMvZTJvRG9jLnhtbK1Uy47TMBTdI/EP&#10;lvc0aRGjqmo6KlMVIVXMSANi7TpOE8kv2W6TsoNP4ROQZgMS/ELnjzjOo4MGFrNgUefY933uvZ1f&#10;NkqSg3C+Mjqj41FKidDc5JXeZfTD+/WLKSU+MJ0zabTI6FF4erl4/mxe25mYmNLIXDgCJ9rPapvR&#10;MgQ7SxLPS6GYHxkrNISFcYoFXN0uyR2r4V3JZJKmF0ltXG6d4cJ7vK46Ie09uqc4NEVRcbEyfK+E&#10;Dp1XJyQLKMmXlfV00WZbFIKH66LwIhCZUVQa2hNBgLfxTBZzNts5ZsuK9ymwp6TwqCbFKo2gZ1cr&#10;FhjZu+ovV6riznhThBE3KukKaRlBFeP0ETe3JbOirQVUe3sm3f8/t/zd4caRKsckTCjRTKHjp6+n&#10;u9P3+8/3X04/T9/wuyOnX/j8AIAWKKutn8Hy1sI2NK9NA/Ph3eMxMtEUTsUvaiSQg/DjmXDRBMKj&#10;0XQynaYQcciGC/wnD+bW+fBGGEUiyKhDR1ui2WHjQ6c6qMRo2qwrKduuSk3qjF68fJW2BmcJnEuN&#10;GLGILtmIQrNt+sq2Jj+iMGe6afGWrysE3zAfbpjDeCBhLFC4xlFIgyCmR5SUxn3613vUR9cgpaTG&#10;uGVUY7sokW81ugmHYQBuANsB6L26MpjfMRbT8hbCwAU5wMIZ9RFbtYwxIGKaI1JGwwCvQjfy2Eou&#10;lstWaW9dtSs7A8yiZWGjby2PYSKR3i73AWS2HEeCOlZ63jCNbZf6zYnj/ue91Xr4t1j8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BLC2vW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28FA02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4DC76A"/>
    <w:multiLevelType w:val="singleLevel"/>
    <w:tmpl w:val="904DC76A"/>
    <w:lvl w:ilvl="0" w:tentative="0">
      <w:start w:val="1"/>
      <w:numFmt w:val="decimal"/>
      <w:suff w:val="space"/>
      <w:lvlText w:val="%1."/>
      <w:lvlJc w:val="left"/>
      <w:pPr>
        <w:ind w:left="291"/>
      </w:pPr>
    </w:lvl>
  </w:abstractNum>
  <w:abstractNum w:abstractNumId="1">
    <w:nsid w:val="A7FDE2DC"/>
    <w:multiLevelType w:val="singleLevel"/>
    <w:tmpl w:val="A7FDE2D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91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">
    <w:nsid w:val="A8D4AE2F"/>
    <w:multiLevelType w:val="singleLevel"/>
    <w:tmpl w:val="A8D4AE2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291" w:leftChars="0" w:hanging="425" w:firstLineChars="0"/>
      </w:pPr>
      <w:rPr>
        <w:rFonts w:hint="default"/>
      </w:rPr>
    </w:lvl>
  </w:abstractNum>
  <w:abstractNum w:abstractNumId="3">
    <w:nsid w:val="AB6BF30E"/>
    <w:multiLevelType w:val="singleLevel"/>
    <w:tmpl w:val="AB6BF30E"/>
    <w:lvl w:ilvl="0" w:tentative="0">
      <w:start w:val="1"/>
      <w:numFmt w:val="decimal"/>
      <w:suff w:val="space"/>
      <w:lvlText w:val="%1."/>
      <w:lvlJc w:val="left"/>
      <w:pPr>
        <w:ind w:left="291"/>
      </w:pPr>
    </w:lvl>
  </w:abstractNum>
  <w:abstractNum w:abstractNumId="4">
    <w:nsid w:val="BBEA4505"/>
    <w:multiLevelType w:val="singleLevel"/>
    <w:tmpl w:val="BBEA4505"/>
    <w:lvl w:ilvl="0" w:tentative="0">
      <w:start w:val="1"/>
      <w:numFmt w:val="decimal"/>
      <w:suff w:val="space"/>
      <w:lvlText w:val="%1."/>
      <w:lvlJc w:val="left"/>
      <w:pPr>
        <w:ind w:left="291"/>
      </w:pPr>
    </w:lvl>
  </w:abstractNum>
  <w:abstractNum w:abstractNumId="5">
    <w:nsid w:val="C8782BDD"/>
    <w:multiLevelType w:val="singleLevel"/>
    <w:tmpl w:val="C8782BD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291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6">
    <w:nsid w:val="CA17497A"/>
    <w:multiLevelType w:val="singleLevel"/>
    <w:tmpl w:val="CA17497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91" w:leftChars="0" w:hanging="425" w:firstLineChars="0"/>
      </w:pPr>
      <w:rPr>
        <w:rFonts w:hint="default" w:ascii="Times New Roman" w:hAnsi="Times New Roman" w:cs="Times New Roman"/>
        <w:sz w:val="28"/>
        <w:szCs w:val="28"/>
      </w:rPr>
    </w:lvl>
  </w:abstractNum>
  <w:abstractNum w:abstractNumId="7">
    <w:nsid w:val="CD270E09"/>
    <w:multiLevelType w:val="singleLevel"/>
    <w:tmpl w:val="CD270E0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91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8">
    <w:nsid w:val="D16863C1"/>
    <w:multiLevelType w:val="singleLevel"/>
    <w:tmpl w:val="D16863C1"/>
    <w:lvl w:ilvl="0" w:tentative="0">
      <w:start w:val="1"/>
      <w:numFmt w:val="decimal"/>
      <w:suff w:val="space"/>
      <w:lvlText w:val="%1."/>
      <w:lvlJc w:val="left"/>
      <w:pPr>
        <w:ind w:left="291"/>
      </w:pPr>
    </w:lvl>
  </w:abstractNum>
  <w:abstractNum w:abstractNumId="9">
    <w:nsid w:val="DA8A9D43"/>
    <w:multiLevelType w:val="singleLevel"/>
    <w:tmpl w:val="DA8A9D4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91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0">
    <w:nsid w:val="DB9368C5"/>
    <w:multiLevelType w:val="singleLevel"/>
    <w:tmpl w:val="DB9368C5"/>
    <w:lvl w:ilvl="0" w:tentative="0">
      <w:start w:val="1"/>
      <w:numFmt w:val="decimal"/>
      <w:suff w:val="space"/>
      <w:lvlText w:val="%1."/>
      <w:lvlJc w:val="left"/>
      <w:pPr>
        <w:ind w:left="291"/>
      </w:pPr>
    </w:lvl>
  </w:abstractNum>
  <w:abstractNum w:abstractNumId="11">
    <w:nsid w:val="0377B9B6"/>
    <w:multiLevelType w:val="singleLevel"/>
    <w:tmpl w:val="0377B9B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2">
    <w:nsid w:val="082E45E9"/>
    <w:multiLevelType w:val="singleLevel"/>
    <w:tmpl w:val="082E45E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291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3">
    <w:nsid w:val="101C62AF"/>
    <w:multiLevelType w:val="singleLevel"/>
    <w:tmpl w:val="101C62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91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4">
    <w:nsid w:val="1FCADE82"/>
    <w:multiLevelType w:val="singleLevel"/>
    <w:tmpl w:val="1FCADE82"/>
    <w:lvl w:ilvl="0" w:tentative="0">
      <w:start w:val="1"/>
      <w:numFmt w:val="decimal"/>
      <w:suff w:val="space"/>
      <w:lvlText w:val="%1."/>
      <w:lvlJc w:val="left"/>
      <w:pPr>
        <w:ind w:left="291"/>
      </w:pPr>
    </w:lvl>
  </w:abstractNum>
  <w:abstractNum w:abstractNumId="15">
    <w:nsid w:val="437CA537"/>
    <w:multiLevelType w:val="singleLevel"/>
    <w:tmpl w:val="437CA537"/>
    <w:lvl w:ilvl="0" w:tentative="0">
      <w:start w:val="1"/>
      <w:numFmt w:val="decimal"/>
      <w:suff w:val="space"/>
      <w:lvlText w:val="%1."/>
      <w:lvlJc w:val="left"/>
      <w:pPr>
        <w:ind w:left="291"/>
      </w:pPr>
    </w:lvl>
  </w:abstractNum>
  <w:abstractNum w:abstractNumId="16">
    <w:nsid w:val="501E94F5"/>
    <w:multiLevelType w:val="singleLevel"/>
    <w:tmpl w:val="501E94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91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7">
    <w:nsid w:val="67671364"/>
    <w:multiLevelType w:val="singleLevel"/>
    <w:tmpl w:val="67671364"/>
    <w:lvl w:ilvl="0" w:tentative="0">
      <w:start w:val="1"/>
      <w:numFmt w:val="decimal"/>
      <w:suff w:val="space"/>
      <w:lvlText w:val="%1."/>
      <w:lvlJc w:val="left"/>
      <w:pPr>
        <w:ind w:left="291"/>
      </w:pPr>
    </w:lvl>
  </w:abstractNum>
  <w:num w:numId="1">
    <w:abstractNumId w:val="5"/>
  </w:num>
  <w:num w:numId="2">
    <w:abstractNumId w:val="6"/>
  </w:num>
  <w:num w:numId="3">
    <w:abstractNumId w:val="12"/>
  </w:num>
  <w:num w:numId="4">
    <w:abstractNumId w:val="2"/>
  </w:num>
  <w:num w:numId="5">
    <w:abstractNumId w:val="11"/>
  </w:num>
  <w:num w:numId="6">
    <w:abstractNumId w:val="3"/>
  </w:num>
  <w:num w:numId="7">
    <w:abstractNumId w:val="10"/>
  </w:num>
  <w:num w:numId="8">
    <w:abstractNumId w:val="17"/>
  </w:num>
  <w:num w:numId="9">
    <w:abstractNumId w:val="9"/>
  </w:num>
  <w:num w:numId="10">
    <w:abstractNumId w:val="8"/>
  </w:num>
  <w:num w:numId="11">
    <w:abstractNumId w:val="7"/>
  </w:num>
  <w:num w:numId="12">
    <w:abstractNumId w:val="0"/>
  </w:num>
  <w:num w:numId="13">
    <w:abstractNumId w:val="1"/>
  </w:num>
  <w:num w:numId="14">
    <w:abstractNumId w:val="15"/>
  </w:num>
  <w:num w:numId="15">
    <w:abstractNumId w:val="16"/>
  </w:num>
  <w:num w:numId="16">
    <w:abstractNumId w:val="4"/>
  </w:num>
  <w:num w:numId="17">
    <w:abstractNumId w:val="14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5C7734"/>
    <w:rsid w:val="265C7734"/>
    <w:rsid w:val="2BC73B29"/>
    <w:rsid w:val="2BEC1E7F"/>
    <w:rsid w:val="5447783F"/>
    <w:rsid w:val="628D3926"/>
    <w:rsid w:val="641C5582"/>
    <w:rsid w:val="6B03430C"/>
    <w:rsid w:val="7D52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paragraph" w:styleId="7">
    <w:name w:val="caption"/>
    <w:basedOn w:val="1"/>
    <w:next w:val="1"/>
    <w:semiHidden/>
    <w:unhideWhenUsed/>
    <w:qFormat/>
    <w:uiPriority w:val="0"/>
    <w:rPr>
      <w:rFonts w:ascii="Arial" w:hAnsi="Arial" w:eastAsia="SimHei" w:cs="Arial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2">
    <w:name w:val="Normal (Web)"/>
    <w:basedOn w:val="1"/>
    <w:qFormat/>
    <w:uiPriority w:val="0"/>
    <w:rPr>
      <w:sz w:val="24"/>
      <w:szCs w:val="24"/>
    </w:rPr>
  </w:style>
  <w:style w:type="paragraph" w:customStyle="1" w:styleId="13">
    <w:name w:val="Стиль1"/>
    <w:basedOn w:val="1"/>
    <w:qFormat/>
    <w:uiPriority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2026-06-19T09:09:00Z</dcterms:created>
  <dc:creator>Diana</dc:creator>
  <cp:lastModifiedBy>Diana</cp:lastModifiedBy>
  <dcterms:modified xsi:type="dcterms:W3CDTF">2026-06-20T09:05:22Z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1049-12.2.0.23203</vt:lpwstr>
  </property>
  <property fmtid="{D5CDD505-2E9C-101B-9397-08002B2CF9AE}" pid="3" name="ICV">
    <vt:lpwstr>A79C280BE5F747D48F20D026A7B11A25_11</vt:lpwstr>
  </property>
</Properties>
</file>