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ind w:firstLine="0"/>
        <w:jc w:val="center"/>
      </w:pPr>
      <w:r>
        <w:rPr>
          <w:rFonts w:ascii="Times New Roman" w:hAnsi="Times New Roman"/>
          <w:b w:val="0"/>
          <w:sz w:val="24"/>
        </w:rPr>
        <w:t>МИНИСТЕРСТВО НАУКИ И ВЫСШЕГО ОБРАЗОВАНИЯ РОССИЙСКОЙ ФЕДЕРАЦИИ</w:t>
      </w:r>
    </w:p>
    <w:p>
      <w:pPr>
        <w:spacing w:after="80"/>
        <w:ind w:firstLine="0"/>
        <w:jc w:val="center"/>
      </w:pPr>
      <w:r>
        <w:rPr>
          <w:rFonts w:ascii="Times New Roman" w:hAnsi="Times New Roman"/>
          <w:b w:val="0"/>
          <w:sz w:val="24"/>
        </w:rPr>
        <w:t>Федеральное государственное автономное образовательное учреждение высшего образования</w:t>
      </w:r>
    </w:p>
    <w:p>
      <w:pPr>
        <w:spacing w:after="80"/>
        <w:ind w:firstLine="0"/>
        <w:jc w:val="center"/>
      </w:pPr>
      <w:r>
        <w:rPr>
          <w:rFonts w:ascii="Times New Roman" w:hAnsi="Times New Roman"/>
          <w:b/>
          <w:sz w:val="26"/>
        </w:rPr>
        <w:t>«СЕВЕРО-КАВКАЗСКИЙ ФЕДЕРАЛЬНЫЙ УНИВЕРСИТЕТ»</w:t>
      </w:r>
    </w:p>
    <w:p/>
    <w:p>
      <w:pPr>
        <w:spacing w:after="80"/>
        <w:ind w:firstLine="0"/>
        <w:jc w:val="center"/>
      </w:pPr>
      <w:r>
        <w:rPr>
          <w:rFonts w:ascii="Times New Roman" w:hAnsi="Times New Roman"/>
          <w:b w:val="0"/>
          <w:sz w:val="24"/>
        </w:rPr>
        <w:t>Институт информационных технологий и телекоммуникаций</w:t>
      </w:r>
    </w:p>
    <w:p>
      <w:pPr>
        <w:spacing w:after="80"/>
        <w:ind w:firstLine="0"/>
        <w:jc w:val="center"/>
      </w:pPr>
      <w:r>
        <w:rPr>
          <w:rFonts w:ascii="Times New Roman" w:hAnsi="Times New Roman"/>
          <w:b w:val="0"/>
          <w:sz w:val="24"/>
        </w:rPr>
        <w:t>Направление подготовки 09.03.04 «Программная инженерия»</w:t>
      </w:r>
    </w:p>
    <w:p>
      <w:pPr>
        <w:spacing w:after="80"/>
        <w:ind w:firstLine="0"/>
        <w:jc w:val="center"/>
      </w:pPr>
      <w:r>
        <w:rPr>
          <w:rFonts w:ascii="Times New Roman" w:hAnsi="Times New Roman"/>
          <w:b w:val="0"/>
          <w:sz w:val="24"/>
        </w:rPr>
        <w:t>Профиль: «Разработка и сопровождение программного обеспечения»</w:t>
      </w:r>
    </w:p>
    <w:p/>
    <w:p/>
    <w:p>
      <w:pPr>
        <w:spacing w:after="80"/>
        <w:ind w:firstLine="0"/>
        <w:jc w:val="center"/>
      </w:pPr>
      <w:r>
        <w:rPr>
          <w:rFonts w:ascii="Times New Roman" w:hAnsi="Times New Roman"/>
          <w:b/>
          <w:sz w:val="36"/>
        </w:rPr>
        <w:t>ПОЯСНИТЕЛЬНАЯ ЗАПИСКА</w:t>
      </w:r>
    </w:p>
    <w:p>
      <w:pPr>
        <w:spacing w:after="80"/>
        <w:ind w:firstLine="0"/>
        <w:jc w:val="center"/>
      </w:pPr>
      <w:r>
        <w:rPr>
          <w:rFonts w:ascii="Times New Roman" w:hAnsi="Times New Roman"/>
          <w:b w:val="0"/>
          <w:sz w:val="28"/>
        </w:rPr>
        <w:t>к курсовому проекту по дисциплине</w:t>
      </w:r>
    </w:p>
    <w:p>
      <w:pPr>
        <w:spacing w:after="80"/>
        <w:ind w:firstLine="0"/>
        <w:jc w:val="center"/>
      </w:pPr>
      <w:r>
        <w:rPr>
          <w:rFonts w:ascii="Times New Roman" w:hAnsi="Times New Roman"/>
          <w:b/>
          <w:sz w:val="28"/>
        </w:rPr>
        <w:t>«Программная инженерия»</w:t>
      </w:r>
    </w:p>
    <w:p/>
    <w:p>
      <w:pPr>
        <w:spacing w:after="80"/>
        <w:ind w:firstLine="0"/>
        <w:jc w:val="center"/>
      </w:pPr>
      <w:r>
        <w:rPr>
          <w:rFonts w:ascii="Times New Roman" w:hAnsi="Times New Roman"/>
          <w:b/>
          <w:sz w:val="30"/>
        </w:rPr>
        <w:t>Тема: «MindFlow — мобильное приложение для ментального здоровья»</w:t>
      </w:r>
    </w:p>
    <w:p/>
    <w:p/>
    <w:p>
      <w:pPr>
        <w:ind w:firstLine="0"/>
        <w:jc w:val="right"/>
      </w:pPr>
      <w:r>
        <w:rPr>
          <w:rFonts w:ascii="Times New Roman" w:hAnsi="Times New Roman"/>
          <w:sz w:val="26"/>
        </w:rPr>
        <w:t>Выполнила: студентка группы ПИЖ-б-о-23-2</w:t>
        <w:br/>
        <w:t>Хатуаева Дайана Алиевна</w:t>
        <w:br/>
        <w:br/>
      </w:r>
      <w:r>
        <w:rPr>
          <w:rFonts w:ascii="Times New Roman" w:hAnsi="Times New Roman"/>
          <w:sz w:val="26"/>
        </w:rPr>
        <w:t>Руководитель: ___________________</w:t>
        <w:br/>
      </w:r>
      <w:r>
        <w:rPr>
          <w:rFonts w:ascii="Times New Roman" w:hAnsi="Times New Roman"/>
          <w:sz w:val="26"/>
        </w:rPr>
        <w:t>Дата защиты: «___» __________ 2026 г.</w:t>
        <w:br/>
      </w:r>
      <w:r>
        <w:rPr>
          <w:rFonts w:ascii="Times New Roman" w:hAnsi="Times New Roman"/>
          <w:sz w:val="26"/>
        </w:rPr>
        <w:t>Оценка: ____________________</w:t>
      </w:r>
    </w:p>
    <w:p/>
    <w:p/>
    <w:p/>
    <w:p>
      <w:pPr>
        <w:spacing w:after="80"/>
        <w:ind w:firstLine="0"/>
        <w:jc w:val="center"/>
      </w:pPr>
      <w:r>
        <w:rPr>
          <w:rFonts w:ascii="Times New Roman" w:hAnsi="Times New Roman"/>
          <w:b w:val="0"/>
          <w:sz w:val="28"/>
        </w:rPr>
        <w:t>Ставрополь 2026</w:t>
      </w:r>
    </w:p>
    <w:p>
      <w:r>
        <w:br w:type="page"/>
      </w:r>
    </w:p>
    <w:p>
      <w:pPr>
        <w:pStyle w:val="Heading1"/>
        <w:jc w:val="center"/>
      </w:pPr>
      <w:r>
        <w:rPr>
          <w:rFonts w:ascii="Times New Roman" w:hAnsi="Times New Roman"/>
          <w:b/>
          <w:sz w:val="32"/>
        </w:rPr>
        <w:t>АННОТАЦИЯ</w:t>
      </w:r>
    </w:p>
    <w:p>
      <w:pPr>
        <w:ind w:firstLine="709"/>
      </w:pPr>
      <w:r>
        <w:rPr>
          <w:rFonts w:ascii="Times New Roman" w:hAnsi="Times New Roman"/>
          <w:sz w:val="28"/>
        </w:rPr>
        <w:t>В данной пояснительной записке описывается курсовой проект «MindFlow» — мобильное приложение для поддержки ментального здоровья, разработанное в рамках дисциплины «Программная инженерия» по траектории В (мобильная разработка). Проект реализован как полноценная клиент-серверная система: Android-приложение на Kotlin с Jetpack Compose и серверная часть на Java Spring Boot.</w:t>
      </w:r>
    </w:p>
    <w:p>
      <w:pPr>
        <w:ind w:firstLine="709"/>
      </w:pPr>
      <w:r>
        <w:rPr>
          <w:rFonts w:ascii="Times New Roman" w:hAnsi="Times New Roman"/>
          <w:sz w:val="28"/>
        </w:rPr>
        <w:t>Документ охватывает все этапы жизненного цикла ПО: от бизнес-анализа и проектирования требований до реализации, тестирования и развёртывания. Архитектура системы построена на паттерне PCMEF (Presentation-Control-Mediator-Entity-Foundation), обеспечивающем строгое разделение ответственности между компонентами.</w:t>
      </w:r>
    </w:p>
    <w:p>
      <w:pPr>
        <w:ind w:firstLine="709"/>
      </w:pPr>
      <w:r>
        <w:rPr>
          <w:rFonts w:ascii="Times New Roman" w:hAnsi="Times New Roman"/>
          <w:sz w:val="28"/>
        </w:rPr>
        <w:t>Объём разработки: 12 экранов Android-приложения, 15 REST API эндпоинтов, 289 модульных тестов с покрытием 43,6% (Android) и 58,1% (Backend), полный комплект проектной документации в 13 разделах.</w:t>
      </w:r>
    </w:p>
    <w:p>
      <w:r>
        <w:br w:type="page"/>
      </w:r>
    </w:p>
    <w:p>
      <w:pPr>
        <w:pStyle w:val="Heading1"/>
        <w:jc w:val="center"/>
      </w:pPr>
      <w:r>
        <w:rPr>
          <w:rFonts w:ascii="Times New Roman" w:hAnsi="Times New Roman"/>
          <w:b/>
          <w:sz w:val="32"/>
        </w:rPr>
        <w:t>СОДЕРЖАНИЕ</w:t>
      </w:r>
    </w:p>
    <w:p>
      <w:pPr>
        <w:spacing w:after="40"/>
        <w:ind w:firstLine="0"/>
        <w:tabs>
          <w:tab w:val="right" w:leader="dot" w:pos="9072"/>
        </w:tabs>
      </w:pPr>
      <w:r>
        <w:rPr>
          <w:rFonts w:ascii="Times New Roman" w:hAnsi="Times New Roman"/>
          <w:sz w:val="26"/>
        </w:rPr>
        <w:t>ВВЕДЕНИЕ</w:t>
      </w:r>
      <w:r>
        <w:rPr>
          <w:rFonts w:ascii="Times New Roman" w:hAnsi="Times New Roman"/>
          <w:sz w:val="26"/>
        </w:rPr>
        <w:tab/>
        <w:t>5</w:t>
      </w:r>
    </w:p>
    <w:p>
      <w:pPr>
        <w:spacing w:after="40"/>
        <w:ind w:firstLine="0"/>
        <w:tabs>
          <w:tab w:val="right" w:leader="dot" w:pos="9072"/>
        </w:tabs>
      </w:pPr>
      <w:r>
        <w:rPr>
          <w:rFonts w:ascii="Times New Roman" w:hAnsi="Times New Roman"/>
          <w:sz w:val="26"/>
        </w:rPr>
        <w:t>1. АНАЛИТИЧЕСКАЯ ЧАСТЬ</w:t>
      </w:r>
      <w:r>
        <w:rPr>
          <w:rFonts w:ascii="Times New Roman" w:hAnsi="Times New Roman"/>
          <w:sz w:val="26"/>
        </w:rPr>
        <w:tab/>
        <w:t>6</w:t>
      </w:r>
    </w:p>
    <w:p>
      <w:pPr>
        <w:spacing w:after="40"/>
        <w:ind w:firstLine="0"/>
        <w:tabs>
          <w:tab w:val="right" w:leader="dot" w:pos="9072"/>
        </w:tabs>
      </w:pPr>
      <w:r>
        <w:rPr>
          <w:rFonts w:ascii="Times New Roman" w:hAnsi="Times New Roman"/>
          <w:sz w:val="26"/>
        </w:rPr>
        <w:t xml:space="preserve">   1.1. Описание предметной области</w:t>
      </w:r>
      <w:r>
        <w:rPr>
          <w:rFonts w:ascii="Times New Roman" w:hAnsi="Times New Roman"/>
          <w:sz w:val="26"/>
        </w:rPr>
        <w:tab/>
        <w:t>6</w:t>
      </w:r>
    </w:p>
    <w:p>
      <w:pPr>
        <w:spacing w:after="40"/>
        <w:ind w:firstLine="0"/>
        <w:tabs>
          <w:tab w:val="right" w:leader="dot" w:pos="9072"/>
        </w:tabs>
      </w:pPr>
      <w:r>
        <w:rPr>
          <w:rFonts w:ascii="Times New Roman" w:hAnsi="Times New Roman"/>
          <w:sz w:val="26"/>
        </w:rPr>
        <w:t xml:space="preserve">   1.2. Анализ бизнес-процессов</w:t>
      </w:r>
      <w:r>
        <w:rPr>
          <w:rFonts w:ascii="Times New Roman" w:hAnsi="Times New Roman"/>
          <w:sz w:val="26"/>
        </w:rPr>
        <w:tab/>
        <w:t>7</w:t>
      </w:r>
    </w:p>
    <w:p>
      <w:pPr>
        <w:spacing w:after="40"/>
        <w:ind w:firstLine="0"/>
        <w:tabs>
          <w:tab w:val="right" w:leader="dot" w:pos="9072"/>
        </w:tabs>
      </w:pPr>
      <w:r>
        <w:rPr>
          <w:rFonts w:ascii="Times New Roman" w:hAnsi="Times New Roman"/>
          <w:sz w:val="26"/>
        </w:rPr>
        <w:t xml:space="preserve">   1.3. SWOT-анализ</w:t>
      </w:r>
      <w:r>
        <w:rPr>
          <w:rFonts w:ascii="Times New Roman" w:hAnsi="Times New Roman"/>
          <w:sz w:val="26"/>
        </w:rPr>
        <w:tab/>
        <w:t>7</w:t>
      </w:r>
    </w:p>
    <w:p>
      <w:pPr>
        <w:spacing w:after="40"/>
        <w:ind w:firstLine="0"/>
        <w:tabs>
          <w:tab w:val="right" w:leader="dot" w:pos="9072"/>
        </w:tabs>
      </w:pPr>
      <w:r>
        <w:rPr>
          <w:rFonts w:ascii="Times New Roman" w:hAnsi="Times New Roman"/>
          <w:sz w:val="26"/>
        </w:rPr>
        <w:t xml:space="preserve">   1.4. Анализ аналогов</w:t>
      </w:r>
      <w:r>
        <w:rPr>
          <w:rFonts w:ascii="Times New Roman" w:hAnsi="Times New Roman"/>
          <w:sz w:val="26"/>
        </w:rPr>
        <w:tab/>
        <w:t>8</w:t>
      </w:r>
    </w:p>
    <w:p>
      <w:pPr>
        <w:spacing w:after="40"/>
        <w:ind w:firstLine="0"/>
        <w:tabs>
          <w:tab w:val="right" w:leader="dot" w:pos="9072"/>
        </w:tabs>
      </w:pPr>
      <w:r>
        <w:rPr>
          <w:rFonts w:ascii="Times New Roman" w:hAnsi="Times New Roman"/>
          <w:sz w:val="26"/>
        </w:rPr>
        <w:t xml:space="preserve">   1.5. Customer Journey Map</w:t>
      </w:r>
      <w:r>
        <w:rPr>
          <w:rFonts w:ascii="Times New Roman" w:hAnsi="Times New Roman"/>
          <w:sz w:val="26"/>
        </w:rPr>
        <w:tab/>
        <w:t>8</w:t>
      </w:r>
    </w:p>
    <w:p>
      <w:pPr>
        <w:spacing w:after="40"/>
        <w:ind w:firstLine="0"/>
        <w:tabs>
          <w:tab w:val="right" w:leader="dot" w:pos="9072"/>
        </w:tabs>
      </w:pPr>
      <w:r>
        <w:rPr>
          <w:rFonts w:ascii="Times New Roman" w:hAnsi="Times New Roman"/>
          <w:sz w:val="26"/>
        </w:rPr>
        <w:t xml:space="preserve">   1.6. Экономическое обоснование (ROI)</w:t>
      </w:r>
      <w:r>
        <w:rPr>
          <w:rFonts w:ascii="Times New Roman" w:hAnsi="Times New Roman"/>
          <w:sz w:val="26"/>
        </w:rPr>
        <w:tab/>
        <w:t>9</w:t>
      </w:r>
    </w:p>
    <w:p>
      <w:pPr>
        <w:spacing w:after="40"/>
        <w:ind w:firstLine="0"/>
        <w:tabs>
          <w:tab w:val="right" w:leader="dot" w:pos="9072"/>
        </w:tabs>
      </w:pPr>
      <w:r>
        <w:rPr>
          <w:rFonts w:ascii="Times New Roman" w:hAnsi="Times New Roman"/>
          <w:sz w:val="26"/>
        </w:rPr>
        <w:t>2. ПРОЕКТНАЯ ЧАСТЬ</w:t>
      </w:r>
      <w:r>
        <w:rPr>
          <w:rFonts w:ascii="Times New Roman" w:hAnsi="Times New Roman"/>
          <w:sz w:val="26"/>
        </w:rPr>
        <w:tab/>
        <w:t>10</w:t>
      </w:r>
    </w:p>
    <w:p>
      <w:pPr>
        <w:spacing w:after="40"/>
        <w:ind w:firstLine="0"/>
        <w:tabs>
          <w:tab w:val="right" w:leader="dot" w:pos="9072"/>
        </w:tabs>
      </w:pPr>
      <w:r>
        <w:rPr>
          <w:rFonts w:ascii="Times New Roman" w:hAnsi="Times New Roman"/>
          <w:sz w:val="26"/>
        </w:rPr>
        <w:t xml:space="preserve">   2.1. Модель требований</w:t>
      </w:r>
      <w:r>
        <w:rPr>
          <w:rFonts w:ascii="Times New Roman" w:hAnsi="Times New Roman"/>
          <w:sz w:val="26"/>
        </w:rPr>
        <w:tab/>
        <w:t>10</w:t>
      </w:r>
    </w:p>
    <w:p>
      <w:pPr>
        <w:spacing w:after="40"/>
        <w:ind w:firstLine="0"/>
        <w:tabs>
          <w:tab w:val="right" w:leader="dot" w:pos="9072"/>
        </w:tabs>
      </w:pPr>
      <w:r>
        <w:rPr>
          <w:rFonts w:ascii="Times New Roman" w:hAnsi="Times New Roman"/>
          <w:sz w:val="26"/>
        </w:rPr>
        <w:t xml:space="preserve">   2.2. Domain Model</w:t>
      </w:r>
      <w:r>
        <w:rPr>
          <w:rFonts w:ascii="Times New Roman" w:hAnsi="Times New Roman"/>
          <w:sz w:val="26"/>
        </w:rPr>
        <w:tab/>
        <w:t>11</w:t>
      </w:r>
    </w:p>
    <w:p>
      <w:pPr>
        <w:spacing w:after="40"/>
        <w:ind w:firstLine="0"/>
        <w:tabs>
          <w:tab w:val="right" w:leader="dot" w:pos="9072"/>
        </w:tabs>
      </w:pPr>
      <w:r>
        <w:rPr>
          <w:rFonts w:ascii="Times New Roman" w:hAnsi="Times New Roman"/>
          <w:sz w:val="26"/>
        </w:rPr>
        <w:t xml:space="preserve">   2.3. Архитектурное проектирование</w:t>
      </w:r>
      <w:r>
        <w:rPr>
          <w:rFonts w:ascii="Times New Roman" w:hAnsi="Times New Roman"/>
          <w:sz w:val="26"/>
        </w:rPr>
        <w:tab/>
        <w:t>12</w:t>
      </w:r>
    </w:p>
    <w:p>
      <w:pPr>
        <w:spacing w:after="40"/>
        <w:ind w:firstLine="0"/>
        <w:tabs>
          <w:tab w:val="right" w:leader="dot" w:pos="9072"/>
        </w:tabs>
      </w:pPr>
      <w:r>
        <w:rPr>
          <w:rFonts w:ascii="Times New Roman" w:hAnsi="Times New Roman"/>
          <w:sz w:val="26"/>
        </w:rPr>
        <w:t xml:space="preserve">   2.4. Проектирование базы данных</w:t>
      </w:r>
      <w:r>
        <w:rPr>
          <w:rFonts w:ascii="Times New Roman" w:hAnsi="Times New Roman"/>
          <w:sz w:val="26"/>
        </w:rPr>
        <w:tab/>
        <w:t>15</w:t>
      </w:r>
    </w:p>
    <w:p>
      <w:pPr>
        <w:spacing w:after="40"/>
        <w:ind w:firstLine="0"/>
        <w:tabs>
          <w:tab w:val="right" w:leader="dot" w:pos="9072"/>
        </w:tabs>
      </w:pPr>
      <w:r>
        <w:rPr>
          <w:rFonts w:ascii="Times New Roman" w:hAnsi="Times New Roman"/>
          <w:sz w:val="26"/>
        </w:rPr>
        <w:t xml:space="preserve">   2.5. Детальное проектирование</w:t>
      </w:r>
      <w:r>
        <w:rPr>
          <w:rFonts w:ascii="Times New Roman" w:hAnsi="Times New Roman"/>
          <w:sz w:val="26"/>
        </w:rPr>
        <w:tab/>
        <w:t>17</w:t>
      </w:r>
    </w:p>
    <w:p>
      <w:pPr>
        <w:spacing w:after="40"/>
        <w:ind w:firstLine="0"/>
        <w:tabs>
          <w:tab w:val="right" w:leader="dot" w:pos="9072"/>
        </w:tabs>
      </w:pPr>
      <w:r>
        <w:rPr>
          <w:rFonts w:ascii="Times New Roman" w:hAnsi="Times New Roman"/>
          <w:sz w:val="26"/>
        </w:rPr>
        <w:t>3. РЕАЛИЗАЦИОННАЯ ЧАСТЬ</w:t>
      </w:r>
      <w:r>
        <w:rPr>
          <w:rFonts w:ascii="Times New Roman" w:hAnsi="Times New Roman"/>
          <w:sz w:val="26"/>
        </w:rPr>
        <w:tab/>
        <w:t>19</w:t>
      </w:r>
    </w:p>
    <w:p>
      <w:pPr>
        <w:spacing w:after="40"/>
        <w:ind w:firstLine="0"/>
        <w:tabs>
          <w:tab w:val="right" w:leader="dot" w:pos="9072"/>
        </w:tabs>
      </w:pPr>
      <w:r>
        <w:rPr>
          <w:rFonts w:ascii="Times New Roman" w:hAnsi="Times New Roman"/>
          <w:sz w:val="26"/>
        </w:rPr>
        <w:t xml:space="preserve">   3.1. Структура проекта</w:t>
      </w:r>
      <w:r>
        <w:rPr>
          <w:rFonts w:ascii="Times New Roman" w:hAnsi="Times New Roman"/>
          <w:sz w:val="26"/>
        </w:rPr>
        <w:tab/>
        <w:t>19</w:t>
      </w:r>
    </w:p>
    <w:p>
      <w:pPr>
        <w:spacing w:after="40"/>
        <w:ind w:firstLine="0"/>
        <w:tabs>
          <w:tab w:val="right" w:leader="dot" w:pos="9072"/>
        </w:tabs>
      </w:pPr>
      <w:r>
        <w:rPr>
          <w:rFonts w:ascii="Times New Roman" w:hAnsi="Times New Roman"/>
          <w:sz w:val="26"/>
        </w:rPr>
        <w:t xml:space="preserve">   3.2. Реализация серверной части (Backend)</w:t>
      </w:r>
      <w:r>
        <w:rPr>
          <w:rFonts w:ascii="Times New Roman" w:hAnsi="Times New Roman"/>
          <w:sz w:val="26"/>
        </w:rPr>
        <w:tab/>
        <w:t>20</w:t>
      </w:r>
    </w:p>
    <w:p>
      <w:pPr>
        <w:spacing w:after="40"/>
        <w:ind w:firstLine="0"/>
        <w:tabs>
          <w:tab w:val="right" w:leader="dot" w:pos="9072"/>
        </w:tabs>
      </w:pPr>
      <w:r>
        <w:rPr>
          <w:rFonts w:ascii="Times New Roman" w:hAnsi="Times New Roman"/>
          <w:sz w:val="26"/>
        </w:rPr>
        <w:t xml:space="preserve">   3.3. Реализация Android-клиента</w:t>
      </w:r>
      <w:r>
        <w:rPr>
          <w:rFonts w:ascii="Times New Roman" w:hAnsi="Times New Roman"/>
          <w:sz w:val="26"/>
        </w:rPr>
        <w:tab/>
        <w:t>24</w:t>
      </w:r>
    </w:p>
    <w:p>
      <w:pPr>
        <w:spacing w:after="40"/>
        <w:ind w:firstLine="0"/>
        <w:tabs>
          <w:tab w:val="right" w:leader="dot" w:pos="9072"/>
        </w:tabs>
      </w:pPr>
      <w:r>
        <w:rPr>
          <w:rFonts w:ascii="Times New Roman" w:hAnsi="Times New Roman"/>
          <w:sz w:val="26"/>
        </w:rPr>
        <w:t xml:space="preserve">   3.4. Рефакторинг и паттерны качества</w:t>
      </w:r>
      <w:r>
        <w:rPr>
          <w:rFonts w:ascii="Times New Roman" w:hAnsi="Times New Roman"/>
          <w:sz w:val="26"/>
        </w:rPr>
        <w:tab/>
        <w:t>27</w:t>
      </w:r>
    </w:p>
    <w:p>
      <w:pPr>
        <w:spacing w:after="40"/>
        <w:ind w:firstLine="0"/>
        <w:tabs>
          <w:tab w:val="right" w:leader="dot" w:pos="9072"/>
        </w:tabs>
      </w:pPr>
      <w:r>
        <w:rPr>
          <w:rFonts w:ascii="Times New Roman" w:hAnsi="Times New Roman"/>
          <w:sz w:val="26"/>
        </w:rPr>
        <w:t xml:space="preserve">   3.5. Безопасность системы</w:t>
      </w:r>
      <w:r>
        <w:rPr>
          <w:rFonts w:ascii="Times New Roman" w:hAnsi="Times New Roman"/>
          <w:sz w:val="26"/>
        </w:rPr>
        <w:tab/>
        <w:t>29</w:t>
      </w:r>
    </w:p>
    <w:p>
      <w:pPr>
        <w:spacing w:after="40"/>
        <w:ind w:firstLine="0"/>
        <w:tabs>
          <w:tab w:val="right" w:leader="dot" w:pos="9072"/>
        </w:tabs>
      </w:pPr>
      <w:r>
        <w:rPr>
          <w:rFonts w:ascii="Times New Roman" w:hAnsi="Times New Roman"/>
          <w:sz w:val="26"/>
        </w:rPr>
        <w:t xml:space="preserve">   3.6. REST API</w:t>
      </w:r>
      <w:r>
        <w:rPr>
          <w:rFonts w:ascii="Times New Roman" w:hAnsi="Times New Roman"/>
          <w:sz w:val="26"/>
        </w:rPr>
        <w:tab/>
        <w:t>30</w:t>
      </w:r>
    </w:p>
    <w:p>
      <w:pPr>
        <w:spacing w:after="40"/>
        <w:ind w:firstLine="0"/>
        <w:tabs>
          <w:tab w:val="right" w:leader="dot" w:pos="9072"/>
        </w:tabs>
      </w:pPr>
      <w:r>
        <w:rPr>
          <w:rFonts w:ascii="Times New Roman" w:hAnsi="Times New Roman"/>
          <w:sz w:val="26"/>
        </w:rPr>
        <w:t>4. ТЕСТИРОВАНИЕ</w:t>
      </w:r>
      <w:r>
        <w:rPr>
          <w:rFonts w:ascii="Times New Roman" w:hAnsi="Times New Roman"/>
          <w:sz w:val="26"/>
        </w:rPr>
        <w:tab/>
        <w:t>31</w:t>
      </w:r>
    </w:p>
    <w:p>
      <w:pPr>
        <w:spacing w:after="40"/>
        <w:ind w:firstLine="0"/>
        <w:tabs>
          <w:tab w:val="right" w:leader="dot" w:pos="9072"/>
        </w:tabs>
      </w:pPr>
      <w:r>
        <w:rPr>
          <w:rFonts w:ascii="Times New Roman" w:hAnsi="Times New Roman"/>
          <w:sz w:val="26"/>
        </w:rPr>
        <w:t xml:space="preserve">   4.1. Стратегия тестирования</w:t>
      </w:r>
      <w:r>
        <w:rPr>
          <w:rFonts w:ascii="Times New Roman" w:hAnsi="Times New Roman"/>
          <w:sz w:val="26"/>
        </w:rPr>
        <w:tab/>
        <w:t>31</w:t>
      </w:r>
    </w:p>
    <w:p>
      <w:pPr>
        <w:spacing w:after="40"/>
        <w:ind w:firstLine="0"/>
        <w:tabs>
          <w:tab w:val="right" w:leader="dot" w:pos="9072"/>
        </w:tabs>
      </w:pPr>
      <w:r>
        <w:rPr>
          <w:rFonts w:ascii="Times New Roman" w:hAnsi="Times New Roman"/>
          <w:sz w:val="26"/>
        </w:rPr>
        <w:t xml:space="preserve">   4.2. Модульное тестирование бэкенда</w:t>
      </w:r>
      <w:r>
        <w:rPr>
          <w:rFonts w:ascii="Times New Roman" w:hAnsi="Times New Roman"/>
          <w:sz w:val="26"/>
        </w:rPr>
        <w:tab/>
        <w:t>32</w:t>
      </w:r>
    </w:p>
    <w:p>
      <w:pPr>
        <w:spacing w:after="40"/>
        <w:ind w:firstLine="0"/>
        <w:tabs>
          <w:tab w:val="right" w:leader="dot" w:pos="9072"/>
        </w:tabs>
      </w:pPr>
      <w:r>
        <w:rPr>
          <w:rFonts w:ascii="Times New Roman" w:hAnsi="Times New Roman"/>
          <w:sz w:val="26"/>
        </w:rPr>
        <w:t xml:space="preserve">   4.3. Модульное тестирование Android</w:t>
      </w:r>
      <w:r>
        <w:rPr>
          <w:rFonts w:ascii="Times New Roman" w:hAnsi="Times New Roman"/>
          <w:sz w:val="26"/>
        </w:rPr>
        <w:tab/>
        <w:t>33</w:t>
      </w:r>
    </w:p>
    <w:p>
      <w:pPr>
        <w:spacing w:after="40"/>
        <w:ind w:firstLine="0"/>
        <w:tabs>
          <w:tab w:val="right" w:leader="dot" w:pos="9072"/>
        </w:tabs>
      </w:pPr>
      <w:r>
        <w:rPr>
          <w:rFonts w:ascii="Times New Roman" w:hAnsi="Times New Roman"/>
          <w:sz w:val="26"/>
        </w:rPr>
        <w:t xml:space="preserve">   4.4. Ручное тестирование</w:t>
      </w:r>
      <w:r>
        <w:rPr>
          <w:rFonts w:ascii="Times New Roman" w:hAnsi="Times New Roman"/>
          <w:sz w:val="26"/>
        </w:rPr>
        <w:tab/>
        <w:t>34</w:t>
      </w:r>
    </w:p>
    <w:p>
      <w:pPr>
        <w:spacing w:after="40"/>
        <w:ind w:firstLine="0"/>
        <w:tabs>
          <w:tab w:val="right" w:leader="dot" w:pos="9072"/>
        </w:tabs>
      </w:pPr>
      <w:r>
        <w:rPr>
          <w:rFonts w:ascii="Times New Roman" w:hAnsi="Times New Roman"/>
          <w:sz w:val="26"/>
        </w:rPr>
        <w:t>5. РАЗВЁРТЫВАНИЕ</w:t>
      </w:r>
      <w:r>
        <w:rPr>
          <w:rFonts w:ascii="Times New Roman" w:hAnsi="Times New Roman"/>
          <w:sz w:val="26"/>
        </w:rPr>
        <w:tab/>
        <w:t>35</w:t>
      </w:r>
    </w:p>
    <w:p>
      <w:pPr>
        <w:spacing w:after="40"/>
        <w:ind w:firstLine="0"/>
        <w:tabs>
          <w:tab w:val="right" w:leader="dot" w:pos="9072"/>
        </w:tabs>
      </w:pPr>
      <w:r>
        <w:rPr>
          <w:rFonts w:ascii="Times New Roman" w:hAnsi="Times New Roman"/>
          <w:sz w:val="26"/>
        </w:rPr>
        <w:t>6. УПРАВЛЕНИЕ ПРОЕКТОМ</w:t>
      </w:r>
      <w:r>
        <w:rPr>
          <w:rFonts w:ascii="Times New Roman" w:hAnsi="Times New Roman"/>
          <w:sz w:val="26"/>
        </w:rPr>
        <w:tab/>
        <w:t>36</w:t>
      </w:r>
    </w:p>
    <w:p>
      <w:pPr>
        <w:spacing w:after="40"/>
        <w:ind w:firstLine="0"/>
        <w:tabs>
          <w:tab w:val="right" w:leader="dot" w:pos="9072"/>
        </w:tabs>
      </w:pPr>
      <w:r>
        <w:rPr>
          <w:rFonts w:ascii="Times New Roman" w:hAnsi="Times New Roman"/>
          <w:sz w:val="26"/>
        </w:rPr>
        <w:t xml:space="preserve">   6.1. WBS</w:t>
      </w:r>
      <w:r>
        <w:rPr>
          <w:rFonts w:ascii="Times New Roman" w:hAnsi="Times New Roman"/>
          <w:sz w:val="26"/>
        </w:rPr>
        <w:tab/>
        <w:t>36</w:t>
      </w:r>
    </w:p>
    <w:p>
      <w:pPr>
        <w:spacing w:after="40"/>
        <w:ind w:firstLine="0"/>
        <w:tabs>
          <w:tab w:val="right" w:leader="dot" w:pos="9072"/>
        </w:tabs>
      </w:pPr>
      <w:r>
        <w:rPr>
          <w:rFonts w:ascii="Times New Roman" w:hAnsi="Times New Roman"/>
          <w:sz w:val="26"/>
        </w:rPr>
        <w:t xml:space="preserve">   6.2. Диаграмма Ганта</w:t>
      </w:r>
      <w:r>
        <w:rPr>
          <w:rFonts w:ascii="Times New Roman" w:hAnsi="Times New Roman"/>
          <w:sz w:val="26"/>
        </w:rPr>
        <w:tab/>
        <w:t>37</w:t>
      </w:r>
    </w:p>
    <w:p>
      <w:pPr>
        <w:spacing w:after="40"/>
        <w:ind w:firstLine="0"/>
        <w:tabs>
          <w:tab w:val="right" w:leader="dot" w:pos="9072"/>
        </w:tabs>
      </w:pPr>
      <w:r>
        <w:rPr>
          <w:rFonts w:ascii="Times New Roman" w:hAnsi="Times New Roman"/>
          <w:sz w:val="26"/>
        </w:rPr>
        <w:t xml:space="preserve">   6.3. Оценка трудозатрат (COCOMO)</w:t>
      </w:r>
      <w:r>
        <w:rPr>
          <w:rFonts w:ascii="Times New Roman" w:hAnsi="Times New Roman"/>
          <w:sz w:val="26"/>
        </w:rPr>
        <w:tab/>
        <w:t>37</w:t>
      </w:r>
    </w:p>
    <w:p>
      <w:pPr>
        <w:spacing w:after="40"/>
        <w:ind w:firstLine="0"/>
        <w:tabs>
          <w:tab w:val="right" w:leader="dot" w:pos="9072"/>
        </w:tabs>
      </w:pPr>
      <w:r>
        <w:rPr>
          <w:rFonts w:ascii="Times New Roman" w:hAnsi="Times New Roman"/>
          <w:sz w:val="26"/>
        </w:rPr>
        <w:t>ЗАКЛЮЧЕНИЕ</w:t>
      </w:r>
      <w:r>
        <w:rPr>
          <w:rFonts w:ascii="Times New Roman" w:hAnsi="Times New Roman"/>
          <w:sz w:val="26"/>
        </w:rPr>
        <w:tab/>
        <w:t>38</w:t>
      </w:r>
    </w:p>
    <w:p>
      <w:pPr>
        <w:spacing w:after="40"/>
        <w:ind w:firstLine="0"/>
        <w:tabs>
          <w:tab w:val="right" w:leader="dot" w:pos="9072"/>
        </w:tabs>
      </w:pPr>
      <w:r>
        <w:rPr>
          <w:rFonts w:ascii="Times New Roman" w:hAnsi="Times New Roman"/>
          <w:sz w:val="26"/>
        </w:rPr>
        <w:t>СПИСОК ИСПОЛЬЗОВАННЫХ ИСТОЧНИКОВ</w:t>
      </w:r>
      <w:r>
        <w:rPr>
          <w:rFonts w:ascii="Times New Roman" w:hAnsi="Times New Roman"/>
          <w:sz w:val="26"/>
        </w:rPr>
        <w:tab/>
        <w:t>39</w:t>
      </w:r>
    </w:p>
    <w:p>
      <w:r>
        <w:br w:type="page"/>
      </w:r>
    </w:p>
    <w:p>
      <w:pPr>
        <w:pStyle w:val="Heading1"/>
        <w:jc w:val="center"/>
      </w:pPr>
      <w:r>
        <w:rPr>
          <w:rFonts w:ascii="Times New Roman" w:hAnsi="Times New Roman"/>
          <w:b/>
          <w:sz w:val="32"/>
        </w:rPr>
        <w:t>ВВЕДЕНИЕ</w:t>
      </w:r>
    </w:p>
    <w:p>
      <w:pPr>
        <w:ind w:firstLine="709"/>
      </w:pPr>
      <w:r>
        <w:rPr>
          <w:rFonts w:ascii="Times New Roman" w:hAnsi="Times New Roman"/>
          <w:sz w:val="28"/>
        </w:rPr>
        <w:t>Проблемы ментального здоровья приобретают всё большую значимость в современном обществе. По данным Всемирной организации здравоохранения, депрессия занимает первое место среди причин инвалидности в мире, а тревожные расстройства диагностируются у каждого восьмого человека на планете. В России, по данным Министерства здравоохранения, около 40% населения испытывают симптомы хронического стресса. При этом доступность квалифицированной психологической помощи остаётся недостаточной: дефицит специалистов, высокая стоимость сеансов и социальная стигматизация создают серьёзные барьеры для обращения за помощью.</w:t>
      </w:r>
    </w:p>
    <w:p>
      <w:pPr>
        <w:ind w:firstLine="709"/>
      </w:pPr>
      <w:r>
        <w:rPr>
          <w:rFonts w:ascii="Times New Roman" w:hAnsi="Times New Roman"/>
          <w:sz w:val="28"/>
        </w:rPr>
        <w:t>Мобильные приложения для ментального здоровья открывают новые возможности для преодоления этих барьеров. Они обеспечивают доступ к инструментам самопомощи в любое время и в любом месте, не требуют записи к специалисту и могут использоваться анонимно. Медитация и практики осознанности, являющиеся основой таких приложений, имеют доказанную научную эффективность в снижении тревожности, улучшении качества сна и повышении общего психоэмоционального благополучия.</w:t>
      </w:r>
    </w:p>
    <w:p>
      <w:pPr>
        <w:ind w:firstLine="709"/>
      </w:pPr>
      <w:r>
        <w:rPr>
          <w:rFonts w:ascii="Times New Roman" w:hAnsi="Times New Roman"/>
          <w:sz w:val="28"/>
        </w:rPr>
        <w:t>Актуальность разработки приложения MindFlow обусловлена тремя факторами: растущим спросом на цифровые инструменты ментального здоровья, недостаточным предложением русскоязычных решений на рынке и образовательной ценностью проекта как демонстрации полного цикла разработки мобильного клиент-серверного приложения.</w:t>
      </w:r>
    </w:p>
    <w:p>
      <w:pPr>
        <w:pStyle w:val="Heading2"/>
      </w:pPr>
      <w:r>
        <w:rPr>
          <w:rFonts w:ascii="Times New Roman" w:hAnsi="Times New Roman"/>
          <w:b/>
          <w:sz w:val="28"/>
        </w:rPr>
        <w:t>Цель и задачи</w:t>
      </w:r>
    </w:p>
    <w:p>
      <w:pPr>
        <w:ind w:firstLine="709"/>
      </w:pPr>
      <w:r>
        <w:rPr>
          <w:rFonts w:ascii="Times New Roman" w:hAnsi="Times New Roman"/>
          <w:sz w:val="28"/>
        </w:rPr>
        <w:t>Цель проекта: разработать мобильное приложение для Android, обеспечивающее пользователям доступ к библиотеке медитаций и инструментам мониторинга эмоционального состояния.</w:t>
      </w:r>
    </w:p>
    <w:p>
      <w:pPr>
        <w:ind w:firstLine="709"/>
      </w:pPr>
      <w:r>
        <w:rPr>
          <w:rFonts w:ascii="Times New Roman" w:hAnsi="Times New Roman"/>
          <w:sz w:val="28"/>
        </w:rPr>
        <w:t>Задачи:</w:t>
      </w:r>
    </w:p>
    <w:p>
      <w:pPr>
        <w:pStyle w:val="ListBullet"/>
        <w:spacing w:after="60"/>
        <w:ind w:left="709" w:firstLine="0"/>
      </w:pPr>
      <w:r>
        <w:rPr>
          <w:rFonts w:ascii="Times New Roman" w:hAnsi="Times New Roman"/>
          <w:sz w:val="28"/>
        </w:rPr>
        <w:t>провести анализ предметной области и конкурентной среды;</w:t>
      </w:r>
    </w:p>
    <w:p>
      <w:pPr>
        <w:pStyle w:val="ListBullet"/>
        <w:spacing w:after="60"/>
        <w:ind w:left="709" w:firstLine="0"/>
      </w:pPr>
      <w:r>
        <w:rPr>
          <w:rFonts w:ascii="Times New Roman" w:hAnsi="Times New Roman"/>
          <w:sz w:val="28"/>
        </w:rPr>
        <w:t>спроектировать архитектуру системы на основе паттерна PCMEF;</w:t>
      </w:r>
    </w:p>
    <w:p>
      <w:pPr>
        <w:pStyle w:val="ListBullet"/>
        <w:spacing w:after="60"/>
        <w:ind w:left="709" w:firstLine="0"/>
      </w:pPr>
      <w:r>
        <w:rPr>
          <w:rFonts w:ascii="Times New Roman" w:hAnsi="Times New Roman"/>
          <w:sz w:val="28"/>
        </w:rPr>
        <w:t>реализовать серверную часть на Java Spring Boot с REST API;</w:t>
      </w:r>
    </w:p>
    <w:p>
      <w:pPr>
        <w:pStyle w:val="ListBullet"/>
        <w:spacing w:after="60"/>
        <w:ind w:left="709" w:firstLine="0"/>
      </w:pPr>
      <w:r>
        <w:rPr>
          <w:rFonts w:ascii="Times New Roman" w:hAnsi="Times New Roman"/>
          <w:sz w:val="28"/>
        </w:rPr>
        <w:t>разработать Android-клиент на Kotlin с Jetpack Compose;</w:t>
      </w:r>
    </w:p>
    <w:p>
      <w:pPr>
        <w:pStyle w:val="ListBullet"/>
        <w:spacing w:after="60"/>
        <w:ind w:left="709" w:firstLine="0"/>
      </w:pPr>
      <w:r>
        <w:rPr>
          <w:rFonts w:ascii="Times New Roman" w:hAnsi="Times New Roman"/>
          <w:sz w:val="28"/>
        </w:rPr>
        <w:t>обеспечить офлайн-доступ через локальное кэширование (Room);</w:t>
      </w:r>
    </w:p>
    <w:p>
      <w:pPr>
        <w:pStyle w:val="ListBullet"/>
        <w:spacing w:after="60"/>
        <w:ind w:left="709" w:firstLine="0"/>
      </w:pPr>
      <w:r>
        <w:rPr>
          <w:rFonts w:ascii="Times New Roman" w:hAnsi="Times New Roman"/>
          <w:sz w:val="28"/>
        </w:rPr>
        <w:t>реализовать аутентификацию через JWT-токены;</w:t>
      </w:r>
    </w:p>
    <w:p>
      <w:pPr>
        <w:pStyle w:val="ListBullet"/>
        <w:spacing w:after="60"/>
        <w:ind w:left="709" w:firstLine="0"/>
      </w:pPr>
      <w:r>
        <w:rPr>
          <w:rFonts w:ascii="Times New Roman" w:hAnsi="Times New Roman"/>
          <w:sz w:val="28"/>
        </w:rPr>
        <w:t>покрыть код модульными тестами (&gt;40% по строкам);</w:t>
      </w:r>
    </w:p>
    <w:p>
      <w:pPr>
        <w:pStyle w:val="ListBullet"/>
        <w:spacing w:after="60"/>
        <w:ind w:left="709" w:firstLine="0"/>
      </w:pPr>
      <w:r>
        <w:rPr>
          <w:rFonts w:ascii="Times New Roman" w:hAnsi="Times New Roman"/>
          <w:sz w:val="28"/>
        </w:rPr>
        <w:t>подготовить полный комплект проектной документации.</w:t>
      </w:r>
    </w:p>
    <w:p>
      <w:pPr>
        <w:pStyle w:val="Heading2"/>
      </w:pPr>
      <w:r>
        <w:rPr>
          <w:rFonts w:ascii="Times New Roman" w:hAnsi="Times New Roman"/>
          <w:b/>
          <w:sz w:val="28"/>
        </w:rPr>
        <w:t>Объект и предмет исследования</w:t>
      </w:r>
    </w:p>
    <w:p>
      <w:pPr>
        <w:ind w:firstLine="709"/>
      </w:pPr>
      <w:r>
        <w:rPr>
          <w:rFonts w:ascii="Times New Roman" w:hAnsi="Times New Roman"/>
          <w:sz w:val="28"/>
        </w:rPr>
        <w:t>Объект исследования: процесс поддержки ментального здоровья с применением цифровых технологий.</w:t>
      </w:r>
    </w:p>
    <w:p>
      <w:pPr>
        <w:ind w:firstLine="709"/>
      </w:pPr>
      <w:r>
        <w:rPr>
          <w:rFonts w:ascii="Times New Roman" w:hAnsi="Times New Roman"/>
          <w:sz w:val="28"/>
        </w:rPr>
        <w:t>Предмет исследования: архитектурные паттерны и технологии разработки мобильных клиент-серверных приложений.</w:t>
      </w:r>
    </w:p>
    <w:p>
      <w:r>
        <w:br w:type="page"/>
      </w:r>
    </w:p>
    <w:p>
      <w:pPr>
        <w:pStyle w:val="Heading1"/>
        <w:jc w:val="center"/>
      </w:pPr>
      <w:r>
        <w:rPr>
          <w:rFonts w:ascii="Times New Roman" w:hAnsi="Times New Roman"/>
          <w:b/>
          <w:sz w:val="32"/>
        </w:rPr>
        <w:t>1. АНАЛИТИЧЕСКАЯ ЧАСТЬ</w:t>
      </w:r>
    </w:p>
    <w:p>
      <w:pPr>
        <w:pStyle w:val="Heading2"/>
      </w:pPr>
      <w:r>
        <w:rPr>
          <w:rFonts w:ascii="Times New Roman" w:hAnsi="Times New Roman"/>
          <w:b/>
          <w:sz w:val="28"/>
        </w:rPr>
        <w:t>1.1. Описание предметной области</w:t>
      </w:r>
    </w:p>
    <w:p>
      <w:pPr>
        <w:ind w:firstLine="709"/>
      </w:pPr>
      <w:r>
        <w:rPr>
          <w:rFonts w:ascii="Times New Roman" w:hAnsi="Times New Roman"/>
          <w:sz w:val="28"/>
        </w:rPr>
        <w:t>Предметная область проекта — поддержка ментального здоровья через практики медитации и осознанности (mindfulness). Медитация — это группа техник тренировки внимания, направленных на достижение состояния повышенной осознанности и сосредоточенности. Научные исследования подтверждают, что регулярная практика медитации снижает уровень кортизола (гормона стресса), улучшает качество сна, повышает концентрацию внимания и развивает эмоциональный интеллект.</w:t>
      </w:r>
    </w:p>
    <w:p>
      <w:pPr>
        <w:ind w:firstLine="709"/>
      </w:pPr>
      <w:r>
        <w:rPr>
          <w:rFonts w:ascii="Times New Roman" w:hAnsi="Times New Roman"/>
          <w:sz w:val="28"/>
        </w:rPr>
        <w:t>Ключевые категории контента в приложении:</w:t>
      </w:r>
    </w:p>
    <w:p>
      <w:pPr>
        <w:pStyle w:val="ListBullet"/>
        <w:spacing w:after="60"/>
        <w:ind w:left="709" w:firstLine="0"/>
      </w:pPr>
      <w:r>
        <w:rPr>
          <w:rFonts w:ascii="Times New Roman" w:hAnsi="Times New Roman"/>
          <w:sz w:val="28"/>
        </w:rPr>
        <w:t>Медитации осознанности (mindfulness) — наблюдение за дыханием и мыслями без оценки</w:t>
      </w:r>
    </w:p>
    <w:p>
      <w:pPr>
        <w:pStyle w:val="ListBullet"/>
        <w:spacing w:after="60"/>
        <w:ind w:left="709" w:firstLine="0"/>
      </w:pPr>
      <w:r>
        <w:rPr>
          <w:rFonts w:ascii="Times New Roman" w:hAnsi="Times New Roman"/>
          <w:sz w:val="28"/>
        </w:rPr>
        <w:t>Дыхательные практики — структурированные техники дыхания (4-7-8, капалабхати)</w:t>
      </w:r>
    </w:p>
    <w:p>
      <w:pPr>
        <w:pStyle w:val="ListBullet"/>
        <w:spacing w:after="60"/>
        <w:ind w:left="709" w:firstLine="0"/>
      </w:pPr>
      <w:r>
        <w:rPr>
          <w:rFonts w:ascii="Times New Roman" w:hAnsi="Times New Roman"/>
          <w:sz w:val="28"/>
        </w:rPr>
        <w:t>Сканирование тела — систематическое расслабление через внимание к ощущениям</w:t>
      </w:r>
    </w:p>
    <w:p>
      <w:pPr>
        <w:pStyle w:val="ListBullet"/>
        <w:spacing w:after="60"/>
        <w:ind w:left="709" w:firstLine="0"/>
      </w:pPr>
      <w:r>
        <w:rPr>
          <w:rFonts w:ascii="Times New Roman" w:hAnsi="Times New Roman"/>
          <w:sz w:val="28"/>
        </w:rPr>
        <w:t>Визуализации — направляемые образные путешествия для снижения тревоги</w:t>
      </w:r>
    </w:p>
    <w:p>
      <w:pPr>
        <w:pStyle w:val="ListBullet"/>
        <w:spacing w:after="60"/>
        <w:ind w:left="709" w:firstLine="0"/>
      </w:pPr>
      <w:r>
        <w:rPr>
          <w:rFonts w:ascii="Times New Roman" w:hAnsi="Times New Roman"/>
          <w:sz w:val="28"/>
        </w:rPr>
        <w:t>Йога-нидра — медитация на границе сна и бодрствования</w:t>
      </w:r>
    </w:p>
    <w:p>
      <w:pPr>
        <w:ind w:firstLine="709"/>
      </w:pPr>
      <w:r>
        <w:rPr>
          <w:rFonts w:ascii="Times New Roman" w:hAnsi="Times New Roman"/>
          <w:sz w:val="28"/>
        </w:rPr>
        <w:t>Дневник настроения — дополнительный инструмент, позволяющий пользователю фиксировать эмоциональное состояние по шкале от 1 до 10 с текстовыми заметками. Регулярный мониторинг помогает выявлять паттерны и триггеры эмоционального состояния.</w:t>
      </w:r>
    </w:p>
    <w:p>
      <w:pPr>
        <w:pStyle w:val="Heading2"/>
      </w:pPr>
      <w:r>
        <w:rPr>
          <w:rFonts w:ascii="Times New Roman" w:hAnsi="Times New Roman"/>
          <w:b/>
          <w:sz w:val="28"/>
        </w:rPr>
        <w:t>1.2. Анализ бизнес-процессов</w:t>
      </w:r>
    </w:p>
    <w:p>
      <w:pPr>
        <w:ind w:firstLine="709"/>
      </w:pPr>
      <w:r>
        <w:rPr>
          <w:rFonts w:ascii="Times New Roman" w:hAnsi="Times New Roman"/>
          <w:sz w:val="28"/>
        </w:rPr>
        <w:t>Основной бизнес-процесс описан посредством IDEF0-диаграммы уровня A-0. Система получает на вход запросы пользователей на медитацию и данные о настроении, трансформирует их в персонализированный опыт практики, управляемый правилами безопасности и принципами UX-дизайна, и выдаёт на выходе: завершённые сессии медитации, записи настроения и аналитику.</w:t>
      </w:r>
    </w:p>
    <w:p>
      <w:pPr>
        <w:spacing w:after="60"/>
        <w:ind w:firstLine="0"/>
        <w:jc w:val="left"/>
      </w:pPr>
      <w:r>
        <w:rPr>
          <w:rFonts w:ascii="Times New Roman" w:hAnsi="Times New Roman"/>
          <w:b/>
          <w:sz w:val="26"/>
        </w:rPr>
        <w:t>Таблица 1 — Контекстная диаграмма IDEF0 A-0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  <w:vAlign w:val="center"/>
            <w:shd w:fill="D9D9D9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Вход</w:t>
            </w:r>
          </w:p>
        </w:tc>
        <w:tc>
          <w:tcPr>
            <w:tcW w:type="dxa" w:w="2339"/>
            <w:vAlign w:val="center"/>
            <w:shd w:fill="D9D9D9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Управление</w:t>
            </w:r>
          </w:p>
        </w:tc>
        <w:tc>
          <w:tcPr>
            <w:tcW w:type="dxa" w:w="2339"/>
            <w:vAlign w:val="center"/>
            <w:shd w:fill="D9D9D9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Механизм</w:t>
            </w:r>
          </w:p>
        </w:tc>
        <w:tc>
          <w:tcPr>
            <w:tcW w:type="dxa" w:w="2339"/>
            <w:vAlign w:val="center"/>
            <w:shd w:fill="D9D9D9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Выход</w:t>
            </w:r>
          </w:p>
        </w:tc>
      </w:tr>
      <w:tr>
        <w:tc>
          <w:tcPr>
            <w:tcW w:type="dxa" w:w="2339"/>
            <w:vAlign w:val="center"/>
          </w:tcPr>
          <w:p>
            <w:r>
              <w:rPr>
                <w:rFonts w:ascii="Times New Roman" w:hAnsi="Times New Roman"/>
                <w:sz w:val="24"/>
              </w:rPr>
              <w:t>Запрос на медитацию</w:t>
            </w:r>
          </w:p>
        </w:tc>
        <w:tc>
          <w:tcPr>
            <w:tcW w:type="dxa" w:w="2339"/>
            <w:vAlign w:val="center"/>
          </w:tcPr>
          <w:p>
            <w:r>
              <w:rPr>
                <w:rFonts w:ascii="Times New Roman" w:hAnsi="Times New Roman"/>
                <w:sz w:val="24"/>
              </w:rPr>
              <w:t>PCMEF-архитектура</w:t>
            </w:r>
          </w:p>
        </w:tc>
        <w:tc>
          <w:tcPr>
            <w:tcW w:type="dxa" w:w="2339"/>
            <w:vAlign w:val="center"/>
          </w:tcPr>
          <w:p>
            <w:r>
              <w:rPr>
                <w:rFonts w:ascii="Times New Roman" w:hAnsi="Times New Roman"/>
                <w:sz w:val="24"/>
              </w:rPr>
              <w:t>Android + Spring Boot</w:t>
            </w:r>
          </w:p>
        </w:tc>
        <w:tc>
          <w:tcPr>
            <w:tcW w:type="dxa" w:w="2339"/>
            <w:vAlign w:val="center"/>
          </w:tcPr>
          <w:p>
            <w:r>
              <w:rPr>
                <w:rFonts w:ascii="Times New Roman" w:hAnsi="Times New Roman"/>
                <w:sz w:val="24"/>
              </w:rPr>
              <w:t>Сессия медитации</w:t>
            </w:r>
          </w:p>
        </w:tc>
      </w:tr>
      <w:tr>
        <w:tc>
          <w:tcPr>
            <w:tcW w:type="dxa" w:w="2339"/>
            <w:vAlign w:val="center"/>
          </w:tcPr>
          <w:p>
            <w:r>
              <w:rPr>
                <w:rFonts w:ascii="Times New Roman" w:hAnsi="Times New Roman"/>
                <w:sz w:val="24"/>
              </w:rPr>
              <w:t>Запись настроения</w:t>
            </w:r>
          </w:p>
        </w:tc>
        <w:tc>
          <w:tcPr>
            <w:tcW w:type="dxa" w:w="2339"/>
            <w:vAlign w:val="center"/>
          </w:tcPr>
          <w:p>
            <w:r>
              <w:rPr>
                <w:rFonts w:ascii="Times New Roman" w:hAnsi="Times New Roman"/>
                <w:sz w:val="24"/>
              </w:rPr>
              <w:t>JWT-безопасность</w:t>
            </w:r>
          </w:p>
        </w:tc>
        <w:tc>
          <w:tcPr>
            <w:tcW w:type="dxa" w:w="2339"/>
            <w:vAlign w:val="center"/>
          </w:tcPr>
          <w:p>
            <w:r>
              <w:rPr>
                <w:rFonts w:ascii="Times New Roman" w:hAnsi="Times New Roman"/>
                <w:sz w:val="24"/>
              </w:rPr>
              <w:t>PostgreSQL + Room</w:t>
            </w:r>
          </w:p>
        </w:tc>
        <w:tc>
          <w:tcPr>
            <w:tcW w:type="dxa" w:w="2339"/>
            <w:vAlign w:val="center"/>
          </w:tcPr>
          <w:p>
            <w:r>
              <w:rPr>
                <w:rFonts w:ascii="Times New Roman" w:hAnsi="Times New Roman"/>
                <w:sz w:val="24"/>
              </w:rPr>
              <w:t>Аналитика</w:t>
            </w:r>
          </w:p>
        </w:tc>
      </w:tr>
      <w:tr>
        <w:tc>
          <w:tcPr>
            <w:tcW w:type="dxa" w:w="2339"/>
            <w:vAlign w:val="center"/>
          </w:tcPr>
          <w:p>
            <w:r>
              <w:rPr>
                <w:rFonts w:ascii="Times New Roman" w:hAnsi="Times New Roman"/>
                <w:sz w:val="24"/>
              </w:rPr>
              <w:t>Данные профиля</w:t>
            </w:r>
          </w:p>
        </w:tc>
        <w:tc>
          <w:tcPr>
            <w:tcW w:type="dxa" w:w="2339"/>
            <w:vAlign w:val="center"/>
          </w:tcPr>
          <w:p>
            <w:r>
              <w:rPr>
                <w:rFonts w:ascii="Times New Roman" w:hAnsi="Times New Roman"/>
                <w:sz w:val="24"/>
              </w:rPr>
              <w:t>Material Design 3</w:t>
            </w:r>
          </w:p>
        </w:tc>
        <w:tc>
          <w:tcPr>
            <w:tcW w:type="dxa" w:w="2339"/>
            <w:vAlign w:val="center"/>
          </w:tcPr>
          <w:p>
            <w:r>
              <w:rPr>
                <w:rFonts w:ascii="Times New Roman" w:hAnsi="Times New Roman"/>
                <w:sz w:val="24"/>
              </w:rPr>
              <w:t>Retrofit + OkHttp</w:t>
            </w:r>
          </w:p>
        </w:tc>
        <w:tc>
          <w:tcPr>
            <w:tcW w:type="dxa" w:w="2339"/>
            <w:vAlign w:val="center"/>
          </w:tcPr>
          <w:p>
            <w:r>
              <w:rPr>
                <w:rFonts w:ascii="Times New Roman" w:hAnsi="Times New Roman"/>
                <w:sz w:val="24"/>
              </w:rPr>
              <w:t>Персонализация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  <w:b/>
          <w:sz w:val="28"/>
        </w:rPr>
        <w:t>1.3. SWOT-анализ</w:t>
      </w:r>
    </w:p>
    <w:p>
      <w:pPr>
        <w:spacing w:after="60"/>
        <w:ind w:firstLine="0"/>
        <w:jc w:val="left"/>
      </w:pPr>
      <w:r>
        <w:rPr>
          <w:rFonts w:ascii="Times New Roman" w:hAnsi="Times New Roman"/>
          <w:b/>
          <w:sz w:val="26"/>
        </w:rPr>
        <w:t>Таблица 2 — SWOT-анализ проекта MindFlow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  <w:vAlign w:val="center"/>
            <w:shd w:fill="D9D9D9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</w:r>
          </w:p>
        </w:tc>
        <w:tc>
          <w:tcPr>
            <w:tcW w:type="dxa" w:w="3118"/>
            <w:vAlign w:val="center"/>
            <w:shd w:fill="D9D9D9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Положительные факторы</w:t>
            </w:r>
          </w:p>
        </w:tc>
        <w:tc>
          <w:tcPr>
            <w:tcW w:type="dxa" w:w="3118"/>
            <w:vAlign w:val="center"/>
            <w:shd w:fill="D9D9D9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Отрицательные факторы</w:t>
            </w:r>
          </w:p>
        </w:tc>
      </w:tr>
      <w:tr>
        <w:tc>
          <w:tcPr>
            <w:tcW w:type="dxa" w:w="3118"/>
            <w:vAlign w:val="center"/>
          </w:tcPr>
          <w:p>
            <w:r>
              <w:rPr>
                <w:rFonts w:ascii="Times New Roman" w:hAnsi="Times New Roman"/>
                <w:sz w:val="24"/>
              </w:rPr>
              <w:t>Внутренние</w:t>
            </w:r>
          </w:p>
        </w:tc>
        <w:tc>
          <w:tcPr>
            <w:tcW w:type="dxa" w:w="3118"/>
            <w:vAlign w:val="center"/>
          </w:tcPr>
          <w:p>
            <w:r>
              <w:rPr>
                <w:rFonts w:ascii="Times New Roman" w:hAnsi="Times New Roman"/>
                <w:sz w:val="24"/>
              </w:rPr>
              <w:t>Офлайн-режим, PCMEF-архитектура, JWT-безопасность, Material Design 3</w:t>
            </w:r>
          </w:p>
        </w:tc>
        <w:tc>
          <w:tcPr>
            <w:tcW w:type="dxa" w:w="3118"/>
            <w:vAlign w:val="center"/>
          </w:tcPr>
          <w:p>
            <w:r>
              <w:rPr>
                <w:rFonts w:ascii="Times New Roman" w:hAnsi="Times New Roman"/>
                <w:sz w:val="24"/>
              </w:rPr>
              <w:t>Нет аудиофайлов в репозитории, нет push-уведомлений</w:t>
            </w:r>
          </w:p>
        </w:tc>
      </w:tr>
      <w:tr>
        <w:tc>
          <w:tcPr>
            <w:tcW w:type="dxa" w:w="3118"/>
            <w:vAlign w:val="center"/>
          </w:tcPr>
          <w:p>
            <w:r>
              <w:rPr>
                <w:rFonts w:ascii="Times New Roman" w:hAnsi="Times New Roman"/>
                <w:sz w:val="24"/>
              </w:rPr>
              <w:t>Внешние</w:t>
            </w:r>
          </w:p>
        </w:tc>
        <w:tc>
          <w:tcPr>
            <w:tcW w:type="dxa" w:w="3118"/>
            <w:vAlign w:val="center"/>
          </w:tcPr>
          <w:p>
            <w:r>
              <w:rPr>
                <w:rFonts w:ascii="Times New Roman" w:hAnsi="Times New Roman"/>
                <w:sz w:val="24"/>
              </w:rPr>
              <w:t>Рост рынка wellness-приложений (+18% CAGR), дефицит русскоязычных аналогов</w:t>
            </w:r>
          </w:p>
        </w:tc>
        <w:tc>
          <w:tcPr>
            <w:tcW w:type="dxa" w:w="3118"/>
            <w:vAlign w:val="center"/>
          </w:tcPr>
          <w:p>
            <w:r>
              <w:rPr>
                <w:rFonts w:ascii="Times New Roman" w:hAnsi="Times New Roman"/>
                <w:sz w:val="24"/>
              </w:rPr>
              <w:t>Сильные конкуренты (Calm, Headspace), монетизация требует инвестиций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  <w:b/>
          <w:sz w:val="28"/>
        </w:rPr>
        <w:t>1.4. Анализ аналогов и конкурентов</w:t>
      </w:r>
    </w:p>
    <w:p>
      <w:pPr>
        <w:spacing w:after="60"/>
        <w:ind w:firstLine="0"/>
        <w:jc w:val="left"/>
      </w:pPr>
      <w:r>
        <w:rPr>
          <w:rFonts w:ascii="Times New Roman" w:hAnsi="Times New Roman"/>
          <w:b/>
          <w:sz w:val="26"/>
        </w:rPr>
        <w:t>Таблица 3 — Сравнительный анализ конкурентов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871"/>
            <w:vAlign w:val="center"/>
            <w:shd w:fill="D9D9D9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Критерий</w:t>
            </w:r>
          </w:p>
        </w:tc>
        <w:tc>
          <w:tcPr>
            <w:tcW w:type="dxa" w:w="1871"/>
            <w:vAlign w:val="center"/>
            <w:shd w:fill="D9D9D9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MindFlow</w:t>
            </w:r>
          </w:p>
        </w:tc>
        <w:tc>
          <w:tcPr>
            <w:tcW w:type="dxa" w:w="1871"/>
            <w:vAlign w:val="center"/>
            <w:shd w:fill="D9D9D9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Calm</w:t>
            </w:r>
          </w:p>
        </w:tc>
        <w:tc>
          <w:tcPr>
            <w:tcW w:type="dxa" w:w="1871"/>
            <w:vAlign w:val="center"/>
            <w:shd w:fill="D9D9D9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Headspace</w:t>
            </w:r>
          </w:p>
        </w:tc>
        <w:tc>
          <w:tcPr>
            <w:tcW w:type="dxa" w:w="1871"/>
            <w:vAlign w:val="center"/>
            <w:shd w:fill="D9D9D9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Simple Habit</w:t>
            </w:r>
          </w:p>
        </w:tc>
      </w:tr>
      <w:tr>
        <w:tc>
          <w:tcPr>
            <w:tcW w:type="dxa" w:w="1871"/>
            <w:vAlign w:val="center"/>
          </w:tcPr>
          <w:p>
            <w:r>
              <w:rPr>
                <w:rFonts w:ascii="Times New Roman" w:hAnsi="Times New Roman"/>
                <w:sz w:val="24"/>
              </w:rPr>
              <w:t>Язык интерфейса</w:t>
            </w:r>
          </w:p>
        </w:tc>
        <w:tc>
          <w:tcPr>
            <w:tcW w:type="dxa" w:w="1871"/>
            <w:vAlign w:val="center"/>
          </w:tcPr>
          <w:p>
            <w:r>
              <w:rPr>
                <w:rFonts w:ascii="Times New Roman" w:hAnsi="Times New Roman"/>
                <w:sz w:val="24"/>
              </w:rPr>
              <w:t>🇷🇺 Русский</w:t>
            </w:r>
          </w:p>
        </w:tc>
        <w:tc>
          <w:tcPr>
            <w:tcW w:type="dxa" w:w="1871"/>
            <w:vAlign w:val="center"/>
          </w:tcPr>
          <w:p>
            <w:r>
              <w:rPr>
                <w:rFonts w:ascii="Times New Roman" w:hAnsi="Times New Roman"/>
                <w:sz w:val="24"/>
              </w:rPr>
              <w:t>🇬🇧 Английский</w:t>
            </w:r>
          </w:p>
        </w:tc>
        <w:tc>
          <w:tcPr>
            <w:tcW w:type="dxa" w:w="1871"/>
            <w:vAlign w:val="center"/>
          </w:tcPr>
          <w:p>
            <w:r>
              <w:rPr>
                <w:rFonts w:ascii="Times New Roman" w:hAnsi="Times New Roman"/>
                <w:sz w:val="24"/>
              </w:rPr>
              <w:t>🇬🇧 Английский</w:t>
            </w:r>
          </w:p>
        </w:tc>
        <w:tc>
          <w:tcPr>
            <w:tcW w:type="dxa" w:w="1871"/>
            <w:vAlign w:val="center"/>
          </w:tcPr>
          <w:p>
            <w:r>
              <w:rPr>
                <w:rFonts w:ascii="Times New Roman" w:hAnsi="Times New Roman"/>
                <w:sz w:val="24"/>
              </w:rPr>
              <w:t>🇬🇧 Английский</w:t>
            </w:r>
          </w:p>
        </w:tc>
      </w:tr>
      <w:tr>
        <w:tc>
          <w:tcPr>
            <w:tcW w:type="dxa" w:w="1871"/>
            <w:vAlign w:val="center"/>
          </w:tcPr>
          <w:p>
            <w:r>
              <w:rPr>
                <w:rFonts w:ascii="Times New Roman" w:hAnsi="Times New Roman"/>
                <w:sz w:val="24"/>
              </w:rPr>
              <w:t>Офлайн-режим</w:t>
            </w:r>
          </w:p>
        </w:tc>
        <w:tc>
          <w:tcPr>
            <w:tcW w:type="dxa" w:w="1871"/>
            <w:vAlign w:val="center"/>
          </w:tcPr>
          <w:p>
            <w:r>
              <w:rPr>
                <w:rFonts w:ascii="Times New Roman" w:hAnsi="Times New Roman"/>
                <w:sz w:val="24"/>
              </w:rPr>
              <w:t>✅ Да</w:t>
            </w:r>
          </w:p>
        </w:tc>
        <w:tc>
          <w:tcPr>
            <w:tcW w:type="dxa" w:w="1871"/>
            <w:vAlign w:val="center"/>
          </w:tcPr>
          <w:p>
            <w:r>
              <w:rPr>
                <w:rFonts w:ascii="Times New Roman" w:hAnsi="Times New Roman"/>
                <w:sz w:val="24"/>
              </w:rPr>
              <w:t>✅ Да (Premium)</w:t>
            </w:r>
          </w:p>
        </w:tc>
        <w:tc>
          <w:tcPr>
            <w:tcW w:type="dxa" w:w="1871"/>
            <w:vAlign w:val="center"/>
          </w:tcPr>
          <w:p>
            <w:r>
              <w:rPr>
                <w:rFonts w:ascii="Times New Roman" w:hAnsi="Times New Roman"/>
                <w:sz w:val="24"/>
              </w:rPr>
              <w:t>✅ Да (Premium)</w:t>
            </w:r>
          </w:p>
        </w:tc>
        <w:tc>
          <w:tcPr>
            <w:tcW w:type="dxa" w:w="1871"/>
            <w:vAlign w:val="center"/>
          </w:tcPr>
          <w:p>
            <w:r>
              <w:rPr>
                <w:rFonts w:ascii="Times New Roman" w:hAnsi="Times New Roman"/>
                <w:sz w:val="24"/>
              </w:rPr>
              <w:t>❌ Нет</w:t>
            </w:r>
          </w:p>
        </w:tc>
      </w:tr>
      <w:tr>
        <w:tc>
          <w:tcPr>
            <w:tcW w:type="dxa" w:w="1871"/>
            <w:vAlign w:val="center"/>
          </w:tcPr>
          <w:p>
            <w:r>
              <w:rPr>
                <w:rFonts w:ascii="Times New Roman" w:hAnsi="Times New Roman"/>
                <w:sz w:val="24"/>
              </w:rPr>
              <w:t>Открытый код</w:t>
            </w:r>
          </w:p>
        </w:tc>
        <w:tc>
          <w:tcPr>
            <w:tcW w:type="dxa" w:w="1871"/>
            <w:vAlign w:val="center"/>
          </w:tcPr>
          <w:p>
            <w:r>
              <w:rPr>
                <w:rFonts w:ascii="Times New Roman" w:hAnsi="Times New Roman"/>
                <w:sz w:val="24"/>
              </w:rPr>
              <w:t>✅ GitHub</w:t>
            </w:r>
          </w:p>
        </w:tc>
        <w:tc>
          <w:tcPr>
            <w:tcW w:type="dxa" w:w="1871"/>
            <w:vAlign w:val="center"/>
          </w:tcPr>
          <w:p>
            <w:r>
              <w:rPr>
                <w:rFonts w:ascii="Times New Roman" w:hAnsi="Times New Roman"/>
                <w:sz w:val="24"/>
              </w:rPr>
              <w:t>❌ Нет</w:t>
            </w:r>
          </w:p>
        </w:tc>
        <w:tc>
          <w:tcPr>
            <w:tcW w:type="dxa" w:w="1871"/>
            <w:vAlign w:val="center"/>
          </w:tcPr>
          <w:p>
            <w:r>
              <w:rPr>
                <w:rFonts w:ascii="Times New Roman" w:hAnsi="Times New Roman"/>
                <w:sz w:val="24"/>
              </w:rPr>
              <w:t>❌ Нет</w:t>
            </w:r>
          </w:p>
        </w:tc>
        <w:tc>
          <w:tcPr>
            <w:tcW w:type="dxa" w:w="1871"/>
            <w:vAlign w:val="center"/>
          </w:tcPr>
          <w:p>
            <w:r>
              <w:rPr>
                <w:rFonts w:ascii="Times New Roman" w:hAnsi="Times New Roman"/>
                <w:sz w:val="24"/>
              </w:rPr>
              <w:t>❌ Нет</w:t>
            </w:r>
          </w:p>
        </w:tc>
      </w:tr>
      <w:tr>
        <w:tc>
          <w:tcPr>
            <w:tcW w:type="dxa" w:w="1871"/>
            <w:vAlign w:val="center"/>
          </w:tcPr>
          <w:p>
            <w:r>
              <w:rPr>
                <w:rFonts w:ascii="Times New Roman" w:hAnsi="Times New Roman"/>
                <w:sz w:val="24"/>
              </w:rPr>
              <w:t>Дневник настроения</w:t>
            </w:r>
          </w:p>
        </w:tc>
        <w:tc>
          <w:tcPr>
            <w:tcW w:type="dxa" w:w="1871"/>
            <w:vAlign w:val="center"/>
          </w:tcPr>
          <w:p>
            <w:r>
              <w:rPr>
                <w:rFonts w:ascii="Times New Roman" w:hAnsi="Times New Roman"/>
                <w:sz w:val="24"/>
              </w:rPr>
              <w:t>✅ Да</w:t>
            </w:r>
          </w:p>
        </w:tc>
        <w:tc>
          <w:tcPr>
            <w:tcW w:type="dxa" w:w="1871"/>
            <w:vAlign w:val="center"/>
          </w:tcPr>
          <w:p>
            <w:r>
              <w:rPr>
                <w:rFonts w:ascii="Times New Roman" w:hAnsi="Times New Roman"/>
                <w:sz w:val="24"/>
              </w:rPr>
              <w:t>✅ Да</w:t>
            </w:r>
          </w:p>
        </w:tc>
        <w:tc>
          <w:tcPr>
            <w:tcW w:type="dxa" w:w="1871"/>
            <w:vAlign w:val="center"/>
          </w:tcPr>
          <w:p>
            <w:r>
              <w:rPr>
                <w:rFonts w:ascii="Times New Roman" w:hAnsi="Times New Roman"/>
                <w:sz w:val="24"/>
              </w:rPr>
              <w:t>✅ Да</w:t>
            </w:r>
          </w:p>
        </w:tc>
        <w:tc>
          <w:tcPr>
            <w:tcW w:type="dxa" w:w="1871"/>
            <w:vAlign w:val="center"/>
          </w:tcPr>
          <w:p>
            <w:r>
              <w:rPr>
                <w:rFonts w:ascii="Times New Roman" w:hAnsi="Times New Roman"/>
                <w:sz w:val="24"/>
              </w:rPr>
              <w:t>❌ Нет</w:t>
            </w:r>
          </w:p>
        </w:tc>
      </w:tr>
      <w:tr>
        <w:tc>
          <w:tcPr>
            <w:tcW w:type="dxa" w:w="1871"/>
            <w:vAlign w:val="center"/>
          </w:tcPr>
          <w:p>
            <w:r>
              <w:rPr>
                <w:rFonts w:ascii="Times New Roman" w:hAnsi="Times New Roman"/>
                <w:sz w:val="24"/>
              </w:rPr>
              <w:t>Бесплатный базовый план</w:t>
            </w:r>
          </w:p>
        </w:tc>
        <w:tc>
          <w:tcPr>
            <w:tcW w:type="dxa" w:w="1871"/>
            <w:vAlign w:val="center"/>
          </w:tcPr>
          <w:p>
            <w:r>
              <w:rPr>
                <w:rFonts w:ascii="Times New Roman" w:hAnsi="Times New Roman"/>
                <w:sz w:val="24"/>
              </w:rPr>
              <w:t>✅ Freemium</w:t>
            </w:r>
          </w:p>
        </w:tc>
        <w:tc>
          <w:tcPr>
            <w:tcW w:type="dxa" w:w="1871"/>
            <w:vAlign w:val="center"/>
          </w:tcPr>
          <w:p>
            <w:r>
              <w:rPr>
                <w:rFonts w:ascii="Times New Roman" w:hAnsi="Times New Roman"/>
                <w:sz w:val="24"/>
              </w:rPr>
              <w:t>✅ Ограниченно</w:t>
            </w:r>
          </w:p>
        </w:tc>
        <w:tc>
          <w:tcPr>
            <w:tcW w:type="dxa" w:w="1871"/>
            <w:vAlign w:val="center"/>
          </w:tcPr>
          <w:p>
            <w:r>
              <w:rPr>
                <w:rFonts w:ascii="Times New Roman" w:hAnsi="Times New Roman"/>
                <w:sz w:val="24"/>
              </w:rPr>
              <w:t>✅ Ограниченно</w:t>
            </w:r>
          </w:p>
        </w:tc>
        <w:tc>
          <w:tcPr>
            <w:tcW w:type="dxa" w:w="1871"/>
            <w:vAlign w:val="center"/>
          </w:tcPr>
          <w:p>
            <w:r>
              <w:rPr>
                <w:rFonts w:ascii="Times New Roman" w:hAnsi="Times New Roman"/>
                <w:sz w:val="24"/>
              </w:rPr>
              <w:t>✅ Ограниченно</w:t>
            </w:r>
          </w:p>
        </w:tc>
      </w:tr>
      <w:tr>
        <w:tc>
          <w:tcPr>
            <w:tcW w:type="dxa" w:w="1871"/>
            <w:vAlign w:val="center"/>
          </w:tcPr>
          <w:p>
            <w:r>
              <w:rPr>
                <w:rFonts w:ascii="Times New Roman" w:hAnsi="Times New Roman"/>
                <w:sz w:val="24"/>
              </w:rPr>
              <w:t>REST API</w:t>
            </w:r>
          </w:p>
        </w:tc>
        <w:tc>
          <w:tcPr>
            <w:tcW w:type="dxa" w:w="1871"/>
            <w:vAlign w:val="center"/>
          </w:tcPr>
          <w:p>
            <w:r>
              <w:rPr>
                <w:rFonts w:ascii="Times New Roman" w:hAnsi="Times New Roman"/>
                <w:sz w:val="24"/>
              </w:rPr>
              <w:t>✅ Открытый</w:t>
            </w:r>
          </w:p>
        </w:tc>
        <w:tc>
          <w:tcPr>
            <w:tcW w:type="dxa" w:w="1871"/>
            <w:vAlign w:val="center"/>
          </w:tcPr>
          <w:p>
            <w:r>
              <w:rPr>
                <w:rFonts w:ascii="Times New Roman" w:hAnsi="Times New Roman"/>
                <w:sz w:val="24"/>
              </w:rPr>
              <w:t>❌ Закрытый</w:t>
            </w:r>
          </w:p>
        </w:tc>
        <w:tc>
          <w:tcPr>
            <w:tcW w:type="dxa" w:w="1871"/>
            <w:vAlign w:val="center"/>
          </w:tcPr>
          <w:p>
            <w:r>
              <w:rPr>
                <w:rFonts w:ascii="Times New Roman" w:hAnsi="Times New Roman"/>
                <w:sz w:val="24"/>
              </w:rPr>
              <w:t>❌ Закрытый</w:t>
            </w:r>
          </w:p>
        </w:tc>
        <w:tc>
          <w:tcPr>
            <w:tcW w:type="dxa" w:w="1871"/>
            <w:vAlign w:val="center"/>
          </w:tcPr>
          <w:p>
            <w:r>
              <w:rPr>
                <w:rFonts w:ascii="Times New Roman" w:hAnsi="Times New Roman"/>
                <w:sz w:val="24"/>
              </w:rPr>
              <w:t>❌ Закрытый</w:t>
            </w:r>
          </w:p>
        </w:tc>
      </w:tr>
      <w:tr>
        <w:tc>
          <w:tcPr>
            <w:tcW w:type="dxa" w:w="1871"/>
            <w:vAlign w:val="center"/>
          </w:tcPr>
          <w:p>
            <w:r>
              <w:rPr>
                <w:rFonts w:ascii="Times New Roman" w:hAnsi="Times New Roman"/>
                <w:sz w:val="24"/>
              </w:rPr>
              <w:t>Цена Premium</w:t>
            </w:r>
          </w:p>
        </w:tc>
        <w:tc>
          <w:tcPr>
            <w:tcW w:type="dxa" w:w="1871"/>
            <w:vAlign w:val="center"/>
          </w:tcPr>
          <w:p>
            <w:r>
              <w:rPr>
                <w:rFonts w:ascii="Times New Roman" w:hAnsi="Times New Roman"/>
                <w:sz w:val="24"/>
              </w:rPr>
              <w:t>490 руб./мес</w:t>
            </w:r>
          </w:p>
        </w:tc>
        <w:tc>
          <w:tcPr>
            <w:tcW w:type="dxa" w:w="1871"/>
            <w:vAlign w:val="center"/>
          </w:tcPr>
          <w:p>
            <w:r>
              <w:rPr>
                <w:rFonts w:ascii="Times New Roman" w:hAnsi="Times New Roman"/>
                <w:sz w:val="24"/>
              </w:rPr>
              <w:t>~1 200 руб./мес</w:t>
            </w:r>
          </w:p>
        </w:tc>
        <w:tc>
          <w:tcPr>
            <w:tcW w:type="dxa" w:w="1871"/>
            <w:vAlign w:val="center"/>
          </w:tcPr>
          <w:p>
            <w:r>
              <w:rPr>
                <w:rFonts w:ascii="Times New Roman" w:hAnsi="Times New Roman"/>
                <w:sz w:val="24"/>
              </w:rPr>
              <w:t>~1 000 руб./мес</w:t>
            </w:r>
          </w:p>
        </w:tc>
        <w:tc>
          <w:tcPr>
            <w:tcW w:type="dxa" w:w="1871"/>
            <w:vAlign w:val="center"/>
          </w:tcPr>
          <w:p>
            <w:r>
              <w:rPr>
                <w:rFonts w:ascii="Times New Roman" w:hAnsi="Times New Roman"/>
                <w:sz w:val="24"/>
              </w:rPr>
              <w:t>~900 руб./мес</w:t>
            </w:r>
          </w:p>
        </w:tc>
      </w:tr>
    </w:tbl>
    <w:p/>
    <w:p>
      <w:pPr>
        <w:ind w:firstLine="709"/>
      </w:pPr>
      <w:r>
        <w:rPr>
          <w:rFonts w:ascii="Times New Roman" w:hAnsi="Times New Roman"/>
          <w:sz w:val="28"/>
        </w:rPr>
        <w:t>Ключевые конкурентные преимущества MindFlow: полностью русскоязычный интерфейс, открытый код, офлайн-режим в бесплатной версии и более доступная цена Premium-подписки.</w:t>
      </w:r>
    </w:p>
    <w:p>
      <w:pPr>
        <w:pStyle w:val="Heading2"/>
      </w:pPr>
      <w:r>
        <w:rPr>
          <w:rFonts w:ascii="Times New Roman" w:hAnsi="Times New Roman"/>
          <w:b/>
          <w:sz w:val="28"/>
        </w:rPr>
        <w:t>1.5. Customer Journey Map</w:t>
      </w:r>
    </w:p>
    <w:p>
      <w:pPr>
        <w:ind w:firstLine="709"/>
      </w:pPr>
      <w:r>
        <w:rPr>
          <w:rFonts w:ascii="Times New Roman" w:hAnsi="Times New Roman"/>
          <w:sz w:val="28"/>
        </w:rPr>
        <w:t>Для проектирования пользовательского опыта была разработана карта пути пользователя (CJM). Целевая персона: Алина, 22 года, студентка, испытывающая стресс перед сессией.</w:t>
      </w:r>
    </w:p>
    <w:p>
      <w:pPr>
        <w:spacing w:after="60"/>
        <w:ind w:firstLine="0"/>
        <w:jc w:val="left"/>
      </w:pPr>
      <w:r>
        <w:rPr>
          <w:rFonts w:ascii="Times New Roman" w:hAnsi="Times New Roman"/>
          <w:b/>
          <w:sz w:val="26"/>
        </w:rPr>
        <w:t>Таблица 4 — Customer Journey Map (персона Алина)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871"/>
            <w:vAlign w:val="center"/>
            <w:shd w:fill="D9D9D9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Этап</w:t>
            </w:r>
          </w:p>
        </w:tc>
        <w:tc>
          <w:tcPr>
            <w:tcW w:type="dxa" w:w="1871"/>
            <w:vAlign w:val="center"/>
            <w:shd w:fill="D9D9D9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Действие</w:t>
            </w:r>
          </w:p>
        </w:tc>
        <w:tc>
          <w:tcPr>
            <w:tcW w:type="dxa" w:w="1871"/>
            <w:vAlign w:val="center"/>
            <w:shd w:fill="D9D9D9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Эмоция</w:t>
            </w:r>
          </w:p>
        </w:tc>
        <w:tc>
          <w:tcPr>
            <w:tcW w:type="dxa" w:w="1871"/>
            <w:vAlign w:val="center"/>
            <w:shd w:fill="D9D9D9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Боль</w:t>
            </w:r>
          </w:p>
        </w:tc>
        <w:tc>
          <w:tcPr>
            <w:tcW w:type="dxa" w:w="1871"/>
            <w:vAlign w:val="center"/>
            <w:shd w:fill="D9D9D9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Решение в MindFlow</w:t>
            </w:r>
          </w:p>
        </w:tc>
      </w:tr>
      <w:tr>
        <w:tc>
          <w:tcPr>
            <w:tcW w:type="dxa" w:w="1871"/>
            <w:vAlign w:val="center"/>
          </w:tcPr>
          <w:p>
            <w:r>
              <w:rPr>
                <w:rFonts w:ascii="Times New Roman" w:hAnsi="Times New Roman"/>
                <w:sz w:val="24"/>
              </w:rPr>
              <w:t>Осознание</w:t>
            </w:r>
          </w:p>
        </w:tc>
        <w:tc>
          <w:tcPr>
            <w:tcW w:type="dxa" w:w="1871"/>
            <w:vAlign w:val="center"/>
          </w:tcPr>
          <w:p>
            <w:r>
              <w:rPr>
                <w:rFonts w:ascii="Times New Roman" w:hAnsi="Times New Roman"/>
                <w:sz w:val="24"/>
              </w:rPr>
              <w:t>Слышит о приложении</w:t>
            </w:r>
          </w:p>
        </w:tc>
        <w:tc>
          <w:tcPr>
            <w:tcW w:type="dxa" w:w="1871"/>
            <w:vAlign w:val="center"/>
          </w:tcPr>
          <w:p>
            <w:r>
              <w:rPr>
                <w:rFonts w:ascii="Times New Roman" w:hAnsi="Times New Roman"/>
                <w:sz w:val="24"/>
              </w:rPr>
              <w:t>😕 Скептицизм</w:t>
            </w:r>
          </w:p>
        </w:tc>
        <w:tc>
          <w:tcPr>
            <w:tcW w:type="dxa" w:w="1871"/>
            <w:vAlign w:val="center"/>
          </w:tcPr>
          <w:p>
            <w:r>
              <w:rPr>
                <w:rFonts w:ascii="Times New Roman" w:hAnsi="Times New Roman"/>
                <w:sz w:val="24"/>
              </w:rPr>
              <w:t>Страх «это не для меня»</w:t>
            </w:r>
          </w:p>
        </w:tc>
        <w:tc>
          <w:tcPr>
            <w:tcW w:type="dxa" w:w="1871"/>
            <w:vAlign w:val="center"/>
          </w:tcPr>
          <w:p>
            <w:r>
              <w:rPr>
                <w:rFonts w:ascii="Times New Roman" w:hAnsi="Times New Roman"/>
                <w:sz w:val="24"/>
              </w:rPr>
              <w:t>Экран Welcome с мотивацией</w:t>
            </w:r>
          </w:p>
        </w:tc>
      </w:tr>
      <w:tr>
        <w:tc>
          <w:tcPr>
            <w:tcW w:type="dxa" w:w="1871"/>
            <w:vAlign w:val="center"/>
          </w:tcPr>
          <w:p>
            <w:r>
              <w:rPr>
                <w:rFonts w:ascii="Times New Roman" w:hAnsi="Times New Roman"/>
                <w:sz w:val="24"/>
              </w:rPr>
              <w:t>Регистрация</w:t>
            </w:r>
          </w:p>
        </w:tc>
        <w:tc>
          <w:tcPr>
            <w:tcW w:type="dxa" w:w="1871"/>
            <w:vAlign w:val="center"/>
          </w:tcPr>
          <w:p>
            <w:r>
              <w:rPr>
                <w:rFonts w:ascii="Times New Roman" w:hAnsi="Times New Roman"/>
                <w:sz w:val="24"/>
              </w:rPr>
              <w:t>Создаёт аккаунт</w:t>
            </w:r>
          </w:p>
        </w:tc>
        <w:tc>
          <w:tcPr>
            <w:tcW w:type="dxa" w:w="1871"/>
            <w:vAlign w:val="center"/>
          </w:tcPr>
          <w:p>
            <w:r>
              <w:rPr>
                <w:rFonts w:ascii="Times New Roman" w:hAnsi="Times New Roman"/>
                <w:sz w:val="24"/>
              </w:rPr>
              <w:t>😐 Нейтральна</w:t>
            </w:r>
          </w:p>
        </w:tc>
        <w:tc>
          <w:tcPr>
            <w:tcW w:type="dxa" w:w="1871"/>
            <w:vAlign w:val="center"/>
          </w:tcPr>
          <w:p>
            <w:r>
              <w:rPr>
                <w:rFonts w:ascii="Times New Roman" w:hAnsi="Times New Roman"/>
                <w:sz w:val="24"/>
              </w:rPr>
              <w:t>Сложная форма</w:t>
            </w:r>
          </w:p>
        </w:tc>
        <w:tc>
          <w:tcPr>
            <w:tcW w:type="dxa" w:w="1871"/>
            <w:vAlign w:val="center"/>
          </w:tcPr>
          <w:p>
            <w:r>
              <w:rPr>
                <w:rFonts w:ascii="Times New Roman" w:hAnsi="Times New Roman"/>
                <w:sz w:val="24"/>
              </w:rPr>
              <w:t>3 поля: имя, email, пароль</w:t>
            </w:r>
          </w:p>
        </w:tc>
      </w:tr>
      <w:tr>
        <w:tc>
          <w:tcPr>
            <w:tcW w:type="dxa" w:w="1871"/>
            <w:vAlign w:val="center"/>
          </w:tcPr>
          <w:p>
            <w:r>
              <w:rPr>
                <w:rFonts w:ascii="Times New Roman" w:hAnsi="Times New Roman"/>
                <w:sz w:val="24"/>
              </w:rPr>
              <w:t>Первая медитация</w:t>
            </w:r>
          </w:p>
        </w:tc>
        <w:tc>
          <w:tcPr>
            <w:tcW w:type="dxa" w:w="1871"/>
            <w:vAlign w:val="center"/>
          </w:tcPr>
          <w:p>
            <w:r>
              <w:rPr>
                <w:rFonts w:ascii="Times New Roman" w:hAnsi="Times New Roman"/>
                <w:sz w:val="24"/>
              </w:rPr>
              <w:t>5 мин дыхание 4-7-8</w:t>
            </w:r>
          </w:p>
        </w:tc>
        <w:tc>
          <w:tcPr>
            <w:tcW w:type="dxa" w:w="1871"/>
            <w:vAlign w:val="center"/>
          </w:tcPr>
          <w:p>
            <w:r>
              <w:rPr>
                <w:rFonts w:ascii="Times New Roman" w:hAnsi="Times New Roman"/>
                <w:sz w:val="24"/>
              </w:rPr>
              <w:t>😌 Спокойствие</w:t>
            </w:r>
          </w:p>
        </w:tc>
        <w:tc>
          <w:tcPr>
            <w:tcW w:type="dxa" w:w="1871"/>
            <w:vAlign w:val="center"/>
          </w:tcPr>
          <w:p>
            <w:r>
              <w:rPr>
                <w:rFonts w:ascii="Times New Roman" w:hAnsi="Times New Roman"/>
                <w:sz w:val="24"/>
              </w:rPr>
              <w:t>Боится длинных практик</w:t>
            </w:r>
          </w:p>
        </w:tc>
        <w:tc>
          <w:tcPr>
            <w:tcW w:type="dxa" w:w="1871"/>
            <w:vAlign w:val="center"/>
          </w:tcPr>
          <w:p>
            <w:r>
              <w:rPr>
                <w:rFonts w:ascii="Times New Roman" w:hAnsi="Times New Roman"/>
                <w:sz w:val="24"/>
              </w:rPr>
              <w:t>Сортировка по длительности</w:t>
            </w:r>
          </w:p>
        </w:tc>
      </w:tr>
      <w:tr>
        <w:tc>
          <w:tcPr>
            <w:tcW w:type="dxa" w:w="1871"/>
            <w:vAlign w:val="center"/>
          </w:tcPr>
          <w:p>
            <w:r>
              <w:rPr>
                <w:rFonts w:ascii="Times New Roman" w:hAnsi="Times New Roman"/>
                <w:sz w:val="24"/>
              </w:rPr>
              <w:t>Дневник</w:t>
            </w:r>
          </w:p>
        </w:tc>
        <w:tc>
          <w:tcPr>
            <w:tcW w:type="dxa" w:w="1871"/>
            <w:vAlign w:val="center"/>
          </w:tcPr>
          <w:p>
            <w:r>
              <w:rPr>
                <w:rFonts w:ascii="Times New Roman" w:hAnsi="Times New Roman"/>
                <w:sz w:val="24"/>
              </w:rPr>
              <w:t>Записывает оценку 4</w:t>
            </w:r>
          </w:p>
        </w:tc>
        <w:tc>
          <w:tcPr>
            <w:tcW w:type="dxa" w:w="1871"/>
            <w:vAlign w:val="center"/>
          </w:tcPr>
          <w:p>
            <w:r>
              <w:rPr>
                <w:rFonts w:ascii="Times New Roman" w:hAnsi="Times New Roman"/>
                <w:sz w:val="24"/>
              </w:rPr>
              <w:t>🤔 Интерес</w:t>
            </w:r>
          </w:p>
        </w:tc>
        <w:tc>
          <w:tcPr>
            <w:tcW w:type="dxa" w:w="1871"/>
            <w:vAlign w:val="center"/>
          </w:tcPr>
          <w:p>
            <w:r>
              <w:rPr>
                <w:rFonts w:ascii="Times New Roman" w:hAnsi="Times New Roman"/>
                <w:sz w:val="24"/>
              </w:rPr>
              <w:t>Непонятна шкала</w:t>
            </w:r>
          </w:p>
        </w:tc>
        <w:tc>
          <w:tcPr>
            <w:tcW w:type="dxa" w:w="1871"/>
            <w:vAlign w:val="center"/>
          </w:tcPr>
          <w:p>
            <w:r>
              <w:rPr>
                <w:rFonts w:ascii="Times New Roman" w:hAnsi="Times New Roman"/>
                <w:sz w:val="24"/>
              </w:rPr>
              <w:t>Emoji + подписи к числам</w:t>
            </w:r>
          </w:p>
        </w:tc>
      </w:tr>
      <w:tr>
        <w:tc>
          <w:tcPr>
            <w:tcW w:type="dxa" w:w="1871"/>
            <w:vAlign w:val="center"/>
          </w:tcPr>
          <w:p>
            <w:r>
              <w:rPr>
                <w:rFonts w:ascii="Times New Roman" w:hAnsi="Times New Roman"/>
                <w:sz w:val="24"/>
              </w:rPr>
              <w:t>Аналитика</w:t>
            </w:r>
          </w:p>
        </w:tc>
        <w:tc>
          <w:tcPr>
            <w:tcW w:type="dxa" w:w="1871"/>
            <w:vAlign w:val="center"/>
          </w:tcPr>
          <w:p>
            <w:r>
              <w:rPr>
                <w:rFonts w:ascii="Times New Roman" w:hAnsi="Times New Roman"/>
                <w:sz w:val="24"/>
              </w:rPr>
              <w:t>Видит прогресс за неделю</w:t>
            </w:r>
          </w:p>
        </w:tc>
        <w:tc>
          <w:tcPr>
            <w:tcW w:type="dxa" w:w="1871"/>
            <w:vAlign w:val="center"/>
          </w:tcPr>
          <w:p>
            <w:r>
              <w:rPr>
                <w:rFonts w:ascii="Times New Roman" w:hAnsi="Times New Roman"/>
                <w:sz w:val="24"/>
              </w:rPr>
              <w:t>😊 Радость</w:t>
            </w:r>
          </w:p>
        </w:tc>
        <w:tc>
          <w:tcPr>
            <w:tcW w:type="dxa" w:w="1871"/>
            <w:vAlign w:val="center"/>
          </w:tcPr>
          <w:p>
            <w:r>
              <w:rPr>
                <w:rFonts w:ascii="Times New Roman" w:hAnsi="Times New Roman"/>
                <w:sz w:val="24"/>
              </w:rPr>
              <w:t>Нет мотивации продолжать</w:t>
            </w:r>
          </w:p>
        </w:tc>
        <w:tc>
          <w:tcPr>
            <w:tcW w:type="dxa" w:w="1871"/>
            <w:vAlign w:val="center"/>
          </w:tcPr>
          <w:p>
            <w:r>
              <w:rPr>
                <w:rFonts w:ascii="Times New Roman" w:hAnsi="Times New Roman"/>
                <w:sz w:val="24"/>
              </w:rPr>
              <w:t>График настроения, тренд</w:t>
            </w:r>
          </w:p>
        </w:tc>
      </w:tr>
      <w:tr>
        <w:tc>
          <w:tcPr>
            <w:tcW w:type="dxa" w:w="1871"/>
            <w:vAlign w:val="center"/>
          </w:tcPr>
          <w:p>
            <w:r>
              <w:rPr>
                <w:rFonts w:ascii="Times New Roman" w:hAnsi="Times New Roman"/>
                <w:sz w:val="24"/>
              </w:rPr>
              <w:t>Рекомендация</w:t>
            </w:r>
          </w:p>
        </w:tc>
        <w:tc>
          <w:tcPr>
            <w:tcW w:type="dxa" w:w="1871"/>
            <w:vAlign w:val="center"/>
          </w:tcPr>
          <w:p>
            <w:r>
              <w:rPr>
                <w:rFonts w:ascii="Times New Roman" w:hAnsi="Times New Roman"/>
                <w:sz w:val="24"/>
              </w:rPr>
              <w:t>Советует подруге</w:t>
            </w:r>
          </w:p>
        </w:tc>
        <w:tc>
          <w:tcPr>
            <w:tcW w:type="dxa" w:w="1871"/>
            <w:vAlign w:val="center"/>
          </w:tcPr>
          <w:p>
            <w:r>
              <w:rPr>
                <w:rFonts w:ascii="Times New Roman" w:hAnsi="Times New Roman"/>
                <w:sz w:val="24"/>
              </w:rPr>
              <w:t>😃 Энтузиазм</w:t>
            </w:r>
          </w:p>
        </w:tc>
        <w:tc>
          <w:tcPr>
            <w:tcW w:type="dxa" w:w="1871"/>
            <w:vAlign w:val="center"/>
          </w:tcPr>
          <w:p>
            <w:r>
              <w:rPr>
                <w:rFonts w:ascii="Times New Roman" w:hAnsi="Times New Roman"/>
                <w:sz w:val="24"/>
              </w:rPr>
              <w:t>—</w:t>
            </w:r>
          </w:p>
        </w:tc>
        <w:tc>
          <w:tcPr>
            <w:tcW w:type="dxa" w:w="1871"/>
            <w:vAlign w:val="center"/>
          </w:tcPr>
          <w:p>
            <w:r>
              <w:rPr>
                <w:rFonts w:ascii="Times New Roman" w:hAnsi="Times New Roman"/>
                <w:sz w:val="24"/>
              </w:rPr>
              <w:t>—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  <w:b/>
          <w:sz w:val="28"/>
        </w:rPr>
        <w:t>1.6. Экономическое обоснование (ROI)</w:t>
      </w:r>
    </w:p>
    <w:p>
      <w:pPr>
        <w:ind w:firstLine="709"/>
      </w:pPr>
      <w:r>
        <w:rPr>
          <w:rFonts w:ascii="Times New Roman" w:hAnsi="Times New Roman"/>
          <w:sz w:val="28"/>
        </w:rPr>
        <w:t>Экономическая оценка проводилась в контексте потенциального коммерческого запуска приложения на российском рынке wellness-приложений.</w:t>
      </w:r>
    </w:p>
    <w:p>
      <w:pPr>
        <w:spacing w:after="60"/>
        <w:ind w:firstLine="0"/>
        <w:jc w:val="left"/>
      </w:pPr>
      <w:r>
        <w:rPr>
          <w:rFonts w:ascii="Times New Roman" w:hAnsi="Times New Roman"/>
          <w:b/>
          <w:sz w:val="26"/>
        </w:rPr>
        <w:t>Таблица 5 — Ключевые экономические показатели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  <w:vAlign w:val="center"/>
            <w:shd w:fill="D9D9D9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Показатель</w:t>
            </w:r>
          </w:p>
        </w:tc>
        <w:tc>
          <w:tcPr>
            <w:tcW w:type="dxa" w:w="4677"/>
            <w:vAlign w:val="center"/>
            <w:shd w:fill="D9D9D9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Значение</w:t>
            </w:r>
          </w:p>
        </w:tc>
      </w:tr>
      <w:tr>
        <w:tc>
          <w:tcPr>
            <w:tcW w:type="dxa" w:w="4677"/>
            <w:vAlign w:val="center"/>
          </w:tcPr>
          <w:p>
            <w:r>
              <w:rPr>
                <w:rFonts w:ascii="Times New Roman" w:hAnsi="Times New Roman"/>
                <w:sz w:val="24"/>
              </w:rPr>
              <w:t>Объём рынка (РФ, 2025)</w:t>
            </w:r>
          </w:p>
        </w:tc>
        <w:tc>
          <w:tcPr>
            <w:tcW w:type="dxa" w:w="4677"/>
            <w:vAlign w:val="center"/>
          </w:tcPr>
          <w:p>
            <w:r>
              <w:rPr>
                <w:rFonts w:ascii="Times New Roman" w:hAnsi="Times New Roman"/>
                <w:sz w:val="24"/>
              </w:rPr>
              <w:t>~4,2 млрд руб.</w:t>
            </w:r>
          </w:p>
        </w:tc>
      </w:tr>
      <w:tr>
        <w:tc>
          <w:tcPr>
            <w:tcW w:type="dxa" w:w="4677"/>
            <w:vAlign w:val="center"/>
          </w:tcPr>
          <w:p>
            <w:r>
              <w:rPr>
                <w:rFonts w:ascii="Times New Roman" w:hAnsi="Times New Roman"/>
                <w:sz w:val="24"/>
              </w:rPr>
              <w:t>CAGR рынка</w:t>
            </w:r>
          </w:p>
        </w:tc>
        <w:tc>
          <w:tcPr>
            <w:tcW w:type="dxa" w:w="4677"/>
            <w:vAlign w:val="center"/>
          </w:tcPr>
          <w:p>
            <w:r>
              <w:rPr>
                <w:rFonts w:ascii="Times New Roman" w:hAnsi="Times New Roman"/>
                <w:sz w:val="24"/>
              </w:rPr>
              <w:t>~18%</w:t>
            </w:r>
          </w:p>
        </w:tc>
      </w:tr>
      <w:tr>
        <w:tc>
          <w:tcPr>
            <w:tcW w:type="dxa" w:w="4677"/>
            <w:vAlign w:val="center"/>
          </w:tcPr>
          <w:p>
            <w:r>
              <w:rPr>
                <w:rFonts w:ascii="Times New Roman" w:hAnsi="Times New Roman"/>
                <w:sz w:val="24"/>
              </w:rPr>
              <w:t>Фактические затраты на разработку</w:t>
            </w:r>
          </w:p>
        </w:tc>
        <w:tc>
          <w:tcPr>
            <w:tcW w:type="dxa" w:w="4677"/>
            <w:vAlign w:val="center"/>
          </w:tcPr>
          <w:p>
            <w:r>
              <w:rPr>
                <w:rFonts w:ascii="Times New Roman" w:hAnsi="Times New Roman"/>
                <w:sz w:val="24"/>
              </w:rPr>
              <w:t>~93 600 руб.</w:t>
            </w:r>
          </w:p>
        </w:tc>
      </w:tr>
      <w:tr>
        <w:tc>
          <w:tcPr>
            <w:tcW w:type="dxa" w:w="4677"/>
            <w:vAlign w:val="center"/>
          </w:tcPr>
          <w:p>
            <w:r>
              <w:rPr>
                <w:rFonts w:ascii="Times New Roman" w:hAnsi="Times New Roman"/>
                <w:sz w:val="24"/>
              </w:rPr>
              <w:t>Прогнозируемый ROI (3 года)</w:t>
            </w:r>
          </w:p>
        </w:tc>
        <w:tc>
          <w:tcPr>
            <w:tcW w:type="dxa" w:w="4677"/>
            <w:vAlign w:val="center"/>
          </w:tcPr>
          <w:p>
            <w:r>
              <w:rPr>
                <w:rFonts w:ascii="Times New Roman" w:hAnsi="Times New Roman"/>
                <w:sz w:val="24"/>
              </w:rPr>
              <w:t>~401%</w:t>
            </w:r>
          </w:p>
        </w:tc>
      </w:tr>
      <w:tr>
        <w:tc>
          <w:tcPr>
            <w:tcW w:type="dxa" w:w="4677"/>
            <w:vAlign w:val="center"/>
          </w:tcPr>
          <w:p>
            <w:r>
              <w:rPr>
                <w:rFonts w:ascii="Times New Roman" w:hAnsi="Times New Roman"/>
                <w:sz w:val="24"/>
              </w:rPr>
              <w:t>Точка безубыточности</w:t>
            </w:r>
          </w:p>
        </w:tc>
        <w:tc>
          <w:tcPr>
            <w:tcW w:type="dxa" w:w="4677"/>
            <w:vAlign w:val="center"/>
          </w:tcPr>
          <w:p>
            <w:r>
              <w:rPr>
                <w:rFonts w:ascii="Times New Roman" w:hAnsi="Times New Roman"/>
                <w:sz w:val="24"/>
              </w:rPr>
              <w:t>~3 050 MAU</w:t>
            </w:r>
          </w:p>
        </w:tc>
      </w:tr>
      <w:tr>
        <w:tc>
          <w:tcPr>
            <w:tcW w:type="dxa" w:w="4677"/>
            <w:vAlign w:val="center"/>
          </w:tcPr>
          <w:p>
            <w:r>
              <w:rPr>
                <w:rFonts w:ascii="Times New Roman" w:hAnsi="Times New Roman"/>
                <w:sz w:val="24"/>
              </w:rPr>
              <w:t>Период выхода на безубыточность</w:t>
            </w:r>
          </w:p>
        </w:tc>
        <w:tc>
          <w:tcPr>
            <w:tcW w:type="dxa" w:w="4677"/>
            <w:vAlign w:val="center"/>
          </w:tcPr>
          <w:p>
            <w:r>
              <w:rPr>
                <w:rFonts w:ascii="Times New Roman" w:hAnsi="Times New Roman"/>
                <w:sz w:val="24"/>
              </w:rPr>
              <w:t>6–9 месяцев</w:t>
            </w:r>
          </w:p>
        </w:tc>
      </w:tr>
    </w:tbl>
    <w:p/>
    <w:p>
      <w:pPr>
        <w:ind w:firstLine="709"/>
      </w:pPr>
      <w:r>
        <w:rPr>
          <w:rFonts w:ascii="Times New Roman" w:hAnsi="Times New Roman"/>
          <w:sz w:val="28"/>
        </w:rPr>
        <w:t>Модель монетизации — Freemium: базовый функционал бесплатно, Premium-подписка за 490 руб./месяц. При консервативном прогнозе в 5 000 MAU и конверсии 3% доход первого года составит ~523 500 руб. при затратах ~734 100 руб., что обеспечивает выход на окупаемость в начале второго года.</w:t>
      </w:r>
    </w:p>
    <w:p>
      <w:r>
        <w:br w:type="page"/>
      </w:r>
    </w:p>
    <w:p>
      <w:pPr>
        <w:pStyle w:val="Heading1"/>
        <w:jc w:val="center"/>
      </w:pPr>
      <w:r>
        <w:rPr>
          <w:rFonts w:ascii="Times New Roman" w:hAnsi="Times New Roman"/>
          <w:b/>
          <w:sz w:val="32"/>
        </w:rPr>
        <w:t>2. ПРОЕКТНАЯ ЧАСТЬ</w:t>
      </w:r>
    </w:p>
    <w:p>
      <w:pPr>
        <w:pStyle w:val="Heading2"/>
      </w:pPr>
      <w:r>
        <w:rPr>
          <w:rFonts w:ascii="Times New Roman" w:hAnsi="Times New Roman"/>
          <w:b/>
          <w:sz w:val="28"/>
        </w:rPr>
        <w:t>2.1. Модель требований к ПО</w:t>
      </w:r>
    </w:p>
    <w:p>
      <w:pPr>
        <w:pStyle w:val="Heading3"/>
      </w:pPr>
      <w:r>
        <w:rPr>
          <w:rFonts w:ascii="Times New Roman" w:hAnsi="Times New Roman"/>
          <w:b w:val="0"/>
          <w:i/>
          <w:sz w:val="28"/>
        </w:rPr>
        <w:t>2.1.1. Акторы системы</w:t>
      </w:r>
    </w:p>
    <w:p>
      <w:pPr>
        <w:spacing w:after="60"/>
        <w:ind w:firstLine="0"/>
        <w:jc w:val="left"/>
      </w:pPr>
      <w:r>
        <w:rPr>
          <w:rFonts w:ascii="Times New Roman" w:hAnsi="Times New Roman"/>
          <w:b/>
          <w:sz w:val="26"/>
        </w:rPr>
        <w:t>Таблица 6 — Акторы системы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  <w:vAlign w:val="center"/>
            <w:shd w:fill="D9D9D9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Актор</w:t>
            </w:r>
          </w:p>
        </w:tc>
        <w:tc>
          <w:tcPr>
            <w:tcW w:type="dxa" w:w="3118"/>
            <w:vAlign w:val="center"/>
            <w:shd w:fill="D9D9D9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Описание</w:t>
            </w:r>
          </w:p>
        </w:tc>
        <w:tc>
          <w:tcPr>
            <w:tcW w:type="dxa" w:w="3118"/>
            <w:vAlign w:val="center"/>
            <w:shd w:fill="D9D9D9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Права доступа</w:t>
            </w:r>
          </w:p>
        </w:tc>
      </w:tr>
      <w:tr>
        <w:tc>
          <w:tcPr>
            <w:tcW w:type="dxa" w:w="3118"/>
            <w:vAlign w:val="center"/>
          </w:tcPr>
          <w:p>
            <w:r>
              <w:rPr>
                <w:rFonts w:ascii="Times New Roman" w:hAnsi="Times New Roman"/>
                <w:sz w:val="24"/>
              </w:rPr>
              <w:t>Гость</w:t>
            </w:r>
          </w:p>
        </w:tc>
        <w:tc>
          <w:tcPr>
            <w:tcW w:type="dxa" w:w="3118"/>
            <w:vAlign w:val="center"/>
          </w:tcPr>
          <w:p>
            <w:r>
              <w:rPr>
                <w:rFonts w:ascii="Times New Roman" w:hAnsi="Times New Roman"/>
                <w:sz w:val="24"/>
              </w:rPr>
              <w:t>Неаутентифицированный пользователь</w:t>
            </w:r>
          </w:p>
        </w:tc>
        <w:tc>
          <w:tcPr>
            <w:tcW w:type="dxa" w:w="3118"/>
            <w:vAlign w:val="center"/>
          </w:tcPr>
          <w:p>
            <w:r>
              <w:rPr>
                <w:rFonts w:ascii="Times New Roman" w:hAnsi="Times New Roman"/>
                <w:sz w:val="24"/>
              </w:rPr>
              <w:t>Регистрация, вход</w:t>
            </w:r>
          </w:p>
        </w:tc>
      </w:tr>
      <w:tr>
        <w:tc>
          <w:tcPr>
            <w:tcW w:type="dxa" w:w="3118"/>
            <w:vAlign w:val="center"/>
          </w:tcPr>
          <w:p>
            <w:r>
              <w:rPr>
                <w:rFonts w:ascii="Times New Roman" w:hAnsi="Times New Roman"/>
                <w:sz w:val="24"/>
              </w:rPr>
              <w:t>Пользователь (ROLE_USER)</w:t>
            </w:r>
          </w:p>
        </w:tc>
        <w:tc>
          <w:tcPr>
            <w:tcW w:type="dxa" w:w="3118"/>
            <w:vAlign w:val="center"/>
          </w:tcPr>
          <w:p>
            <w:r>
              <w:rPr>
                <w:rFonts w:ascii="Times New Roman" w:hAnsi="Times New Roman"/>
                <w:sz w:val="24"/>
              </w:rPr>
              <w:t>Аутентифицированный пользователь</w:t>
            </w:r>
          </w:p>
        </w:tc>
        <w:tc>
          <w:tcPr>
            <w:tcW w:type="dxa" w:w="3118"/>
            <w:vAlign w:val="center"/>
          </w:tcPr>
          <w:p>
            <w:r>
              <w:rPr>
                <w:rFonts w:ascii="Times New Roman" w:hAnsi="Times New Roman"/>
                <w:sz w:val="24"/>
              </w:rPr>
              <w:t>Медитации, дневник настроения, профиль</w:t>
            </w:r>
          </w:p>
        </w:tc>
      </w:tr>
      <w:tr>
        <w:tc>
          <w:tcPr>
            <w:tcW w:type="dxa" w:w="3118"/>
            <w:vAlign w:val="center"/>
          </w:tcPr>
          <w:p>
            <w:r>
              <w:rPr>
                <w:rFonts w:ascii="Times New Roman" w:hAnsi="Times New Roman"/>
                <w:sz w:val="24"/>
              </w:rPr>
              <w:t>Администратор (ROLE_ADMIN)</w:t>
            </w:r>
          </w:p>
        </w:tc>
        <w:tc>
          <w:tcPr>
            <w:tcW w:type="dxa" w:w="3118"/>
            <w:vAlign w:val="center"/>
          </w:tcPr>
          <w:p>
            <w:r>
              <w:rPr>
                <w:rFonts w:ascii="Times New Roman" w:hAnsi="Times New Roman"/>
                <w:sz w:val="24"/>
              </w:rPr>
              <w:t>Привилегированный пользователь</w:t>
            </w:r>
          </w:p>
        </w:tc>
        <w:tc>
          <w:tcPr>
            <w:tcW w:type="dxa" w:w="3118"/>
            <w:vAlign w:val="center"/>
          </w:tcPr>
          <w:p>
            <w:r>
              <w:rPr>
                <w:rFonts w:ascii="Times New Roman" w:hAnsi="Times New Roman"/>
                <w:sz w:val="24"/>
              </w:rPr>
              <w:t>Всё + управление контентом</w:t>
            </w:r>
          </w:p>
        </w:tc>
      </w:tr>
    </w:tbl>
    <w:p/>
    <w:p>
      <w:pPr>
        <w:pStyle w:val="Heading3"/>
      </w:pPr>
      <w:r>
        <w:rPr>
          <w:rFonts w:ascii="Times New Roman" w:hAnsi="Times New Roman"/>
          <w:b w:val="0"/>
          <w:i/>
          <w:sz w:val="28"/>
        </w:rPr>
        <w:t>2.1.2. Основные прецеденты</w:t>
      </w:r>
    </w:p>
    <w:p>
      <w:pPr>
        <w:spacing w:after="60"/>
        <w:ind w:firstLine="0"/>
        <w:jc w:val="left"/>
      </w:pPr>
      <w:r>
        <w:rPr>
          <w:rFonts w:ascii="Times New Roman" w:hAnsi="Times New Roman"/>
          <w:b/>
          <w:sz w:val="26"/>
        </w:rPr>
        <w:t>Таблица 7 — Прецеденты системы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  <w:vAlign w:val="center"/>
            <w:shd w:fill="D9D9D9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Код</w:t>
            </w:r>
          </w:p>
        </w:tc>
        <w:tc>
          <w:tcPr>
            <w:tcW w:type="dxa" w:w="2339"/>
            <w:vAlign w:val="center"/>
            <w:shd w:fill="D9D9D9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Прецедент</w:t>
            </w:r>
          </w:p>
        </w:tc>
        <w:tc>
          <w:tcPr>
            <w:tcW w:type="dxa" w:w="2339"/>
            <w:vAlign w:val="center"/>
            <w:shd w:fill="D9D9D9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Актор</w:t>
            </w:r>
          </w:p>
        </w:tc>
        <w:tc>
          <w:tcPr>
            <w:tcW w:type="dxa" w:w="2339"/>
            <w:vAlign w:val="center"/>
            <w:shd w:fill="D9D9D9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Описание</w:t>
            </w:r>
          </w:p>
        </w:tc>
      </w:tr>
      <w:tr>
        <w:tc>
          <w:tcPr>
            <w:tcW w:type="dxa" w:w="2339"/>
            <w:vAlign w:val="center"/>
          </w:tcPr>
          <w:p>
            <w:r>
              <w:rPr>
                <w:rFonts w:ascii="Times New Roman" w:hAnsi="Times New Roman"/>
                <w:sz w:val="24"/>
              </w:rPr>
              <w:t>UC-01</w:t>
            </w:r>
          </w:p>
        </w:tc>
        <w:tc>
          <w:tcPr>
            <w:tcW w:type="dxa" w:w="2339"/>
            <w:vAlign w:val="center"/>
          </w:tcPr>
          <w:p>
            <w:r>
              <w:rPr>
                <w:rFonts w:ascii="Times New Roman" w:hAnsi="Times New Roman"/>
                <w:sz w:val="24"/>
              </w:rPr>
              <w:t>Регистрация</w:t>
            </w:r>
          </w:p>
        </w:tc>
        <w:tc>
          <w:tcPr>
            <w:tcW w:type="dxa" w:w="2339"/>
            <w:vAlign w:val="center"/>
          </w:tcPr>
          <w:p>
            <w:r>
              <w:rPr>
                <w:rFonts w:ascii="Times New Roman" w:hAnsi="Times New Roman"/>
                <w:sz w:val="24"/>
              </w:rPr>
              <w:t>Гость</w:t>
            </w:r>
          </w:p>
        </w:tc>
        <w:tc>
          <w:tcPr>
            <w:tcW w:type="dxa" w:w="2339"/>
            <w:vAlign w:val="center"/>
          </w:tcPr>
          <w:p>
            <w:r>
              <w:rPr>
                <w:rFonts w:ascii="Times New Roman" w:hAnsi="Times New Roman"/>
                <w:sz w:val="24"/>
              </w:rPr>
              <w:t>Создание нового аккаунта (email + пароль + имя)</w:t>
            </w:r>
          </w:p>
        </w:tc>
      </w:tr>
      <w:tr>
        <w:tc>
          <w:tcPr>
            <w:tcW w:type="dxa" w:w="2339"/>
            <w:vAlign w:val="center"/>
          </w:tcPr>
          <w:p>
            <w:r>
              <w:rPr>
                <w:rFonts w:ascii="Times New Roman" w:hAnsi="Times New Roman"/>
                <w:sz w:val="24"/>
              </w:rPr>
              <w:t>UC-02</w:t>
            </w:r>
          </w:p>
        </w:tc>
        <w:tc>
          <w:tcPr>
            <w:tcW w:type="dxa" w:w="2339"/>
            <w:vAlign w:val="center"/>
          </w:tcPr>
          <w:p>
            <w:r>
              <w:rPr>
                <w:rFonts w:ascii="Times New Roman" w:hAnsi="Times New Roman"/>
                <w:sz w:val="24"/>
              </w:rPr>
              <w:t>Аутентификация</w:t>
            </w:r>
          </w:p>
        </w:tc>
        <w:tc>
          <w:tcPr>
            <w:tcW w:type="dxa" w:w="2339"/>
            <w:vAlign w:val="center"/>
          </w:tcPr>
          <w:p>
            <w:r>
              <w:rPr>
                <w:rFonts w:ascii="Times New Roman" w:hAnsi="Times New Roman"/>
                <w:sz w:val="24"/>
              </w:rPr>
              <w:t>Гость</w:t>
            </w:r>
          </w:p>
        </w:tc>
        <w:tc>
          <w:tcPr>
            <w:tcW w:type="dxa" w:w="2339"/>
            <w:vAlign w:val="center"/>
          </w:tcPr>
          <w:p>
            <w:r>
              <w:rPr>
                <w:rFonts w:ascii="Times New Roman" w:hAnsi="Times New Roman"/>
                <w:sz w:val="24"/>
              </w:rPr>
              <w:t>Вход с получением JWT-токенов</w:t>
            </w:r>
          </w:p>
        </w:tc>
      </w:tr>
      <w:tr>
        <w:tc>
          <w:tcPr>
            <w:tcW w:type="dxa" w:w="2339"/>
            <w:vAlign w:val="center"/>
          </w:tcPr>
          <w:p>
            <w:r>
              <w:rPr>
                <w:rFonts w:ascii="Times New Roman" w:hAnsi="Times New Roman"/>
                <w:sz w:val="24"/>
              </w:rPr>
              <w:t>UC-03</w:t>
            </w:r>
          </w:p>
        </w:tc>
        <w:tc>
          <w:tcPr>
            <w:tcW w:type="dxa" w:w="2339"/>
            <w:vAlign w:val="center"/>
          </w:tcPr>
          <w:p>
            <w:r>
              <w:rPr>
                <w:rFonts w:ascii="Times New Roman" w:hAnsi="Times New Roman"/>
                <w:sz w:val="24"/>
              </w:rPr>
              <w:t>Просмотр медитаций</w:t>
            </w:r>
          </w:p>
        </w:tc>
        <w:tc>
          <w:tcPr>
            <w:tcW w:type="dxa" w:w="2339"/>
            <w:vAlign w:val="center"/>
          </w:tcPr>
          <w:p>
            <w:r>
              <w:rPr>
                <w:rFonts w:ascii="Times New Roman" w:hAnsi="Times New Roman"/>
                <w:sz w:val="24"/>
              </w:rPr>
              <w:t>Пользователь</w:t>
            </w:r>
          </w:p>
        </w:tc>
        <w:tc>
          <w:tcPr>
            <w:tcW w:type="dxa" w:w="2339"/>
            <w:vAlign w:val="center"/>
          </w:tcPr>
          <w:p>
            <w:r>
              <w:rPr>
                <w:rFonts w:ascii="Times New Roman" w:hAnsi="Times New Roman"/>
                <w:sz w:val="24"/>
              </w:rPr>
              <w:t>Каталог с фильтром и поиском</w:t>
            </w:r>
          </w:p>
        </w:tc>
      </w:tr>
      <w:tr>
        <w:tc>
          <w:tcPr>
            <w:tcW w:type="dxa" w:w="2339"/>
            <w:vAlign w:val="center"/>
          </w:tcPr>
          <w:p>
            <w:r>
              <w:rPr>
                <w:rFonts w:ascii="Times New Roman" w:hAnsi="Times New Roman"/>
                <w:sz w:val="24"/>
              </w:rPr>
              <w:t>UC-04</w:t>
            </w:r>
          </w:p>
        </w:tc>
        <w:tc>
          <w:tcPr>
            <w:tcW w:type="dxa" w:w="2339"/>
            <w:vAlign w:val="center"/>
          </w:tcPr>
          <w:p>
            <w:r>
              <w:rPr>
                <w:rFonts w:ascii="Times New Roman" w:hAnsi="Times New Roman"/>
                <w:sz w:val="24"/>
              </w:rPr>
              <w:t>Проведение медитации</w:t>
            </w:r>
          </w:p>
        </w:tc>
        <w:tc>
          <w:tcPr>
            <w:tcW w:type="dxa" w:w="2339"/>
            <w:vAlign w:val="center"/>
          </w:tcPr>
          <w:p>
            <w:r>
              <w:rPr>
                <w:rFonts w:ascii="Times New Roman" w:hAnsi="Times New Roman"/>
                <w:sz w:val="24"/>
              </w:rPr>
              <w:t>Пользователь</w:t>
            </w:r>
          </w:p>
        </w:tc>
        <w:tc>
          <w:tcPr>
            <w:tcW w:type="dxa" w:w="2339"/>
            <w:vAlign w:val="center"/>
          </w:tcPr>
          <w:p>
            <w:r>
              <w:rPr>
                <w:rFonts w:ascii="Times New Roman" w:hAnsi="Times New Roman"/>
                <w:sz w:val="24"/>
              </w:rPr>
              <w:t>Таймер, прогресс-бар, завершение</w:t>
            </w:r>
          </w:p>
        </w:tc>
      </w:tr>
      <w:tr>
        <w:tc>
          <w:tcPr>
            <w:tcW w:type="dxa" w:w="2339"/>
            <w:vAlign w:val="center"/>
          </w:tcPr>
          <w:p>
            <w:r>
              <w:rPr>
                <w:rFonts w:ascii="Times New Roman" w:hAnsi="Times New Roman"/>
                <w:sz w:val="24"/>
              </w:rPr>
              <w:t>UC-05</w:t>
            </w:r>
          </w:p>
        </w:tc>
        <w:tc>
          <w:tcPr>
            <w:tcW w:type="dxa" w:w="2339"/>
            <w:vAlign w:val="center"/>
          </w:tcPr>
          <w:p>
            <w:r>
              <w:rPr>
                <w:rFonts w:ascii="Times New Roman" w:hAnsi="Times New Roman"/>
                <w:sz w:val="24"/>
              </w:rPr>
              <w:t>Запись настроения</w:t>
            </w:r>
          </w:p>
        </w:tc>
        <w:tc>
          <w:tcPr>
            <w:tcW w:type="dxa" w:w="2339"/>
            <w:vAlign w:val="center"/>
          </w:tcPr>
          <w:p>
            <w:r>
              <w:rPr>
                <w:rFonts w:ascii="Times New Roman" w:hAnsi="Times New Roman"/>
                <w:sz w:val="24"/>
              </w:rPr>
              <w:t>Пользователь</w:t>
            </w:r>
          </w:p>
        </w:tc>
        <w:tc>
          <w:tcPr>
            <w:tcW w:type="dxa" w:w="2339"/>
            <w:vAlign w:val="center"/>
          </w:tcPr>
          <w:p>
            <w:r>
              <w:rPr>
                <w:rFonts w:ascii="Times New Roman" w:hAnsi="Times New Roman"/>
                <w:sz w:val="24"/>
              </w:rPr>
              <w:t>Шкала 1–10, заметка, сохранение</w:t>
            </w:r>
          </w:p>
        </w:tc>
      </w:tr>
      <w:tr>
        <w:tc>
          <w:tcPr>
            <w:tcW w:type="dxa" w:w="2339"/>
            <w:vAlign w:val="center"/>
          </w:tcPr>
          <w:p>
            <w:r>
              <w:rPr>
                <w:rFonts w:ascii="Times New Roman" w:hAnsi="Times New Roman"/>
                <w:sz w:val="24"/>
              </w:rPr>
              <w:t>UC-06</w:t>
            </w:r>
          </w:p>
        </w:tc>
        <w:tc>
          <w:tcPr>
            <w:tcW w:type="dxa" w:w="2339"/>
            <w:vAlign w:val="center"/>
          </w:tcPr>
          <w:p>
            <w:r>
              <w:rPr>
                <w:rFonts w:ascii="Times New Roman" w:hAnsi="Times New Roman"/>
                <w:sz w:val="24"/>
              </w:rPr>
              <w:t>Просмотр аналитики</w:t>
            </w:r>
          </w:p>
        </w:tc>
        <w:tc>
          <w:tcPr>
            <w:tcW w:type="dxa" w:w="2339"/>
            <w:vAlign w:val="center"/>
          </w:tcPr>
          <w:p>
            <w:r>
              <w:rPr>
                <w:rFonts w:ascii="Times New Roman" w:hAnsi="Times New Roman"/>
                <w:sz w:val="24"/>
              </w:rPr>
              <w:t>Пользователь</w:t>
            </w:r>
          </w:p>
        </w:tc>
        <w:tc>
          <w:tcPr>
            <w:tcW w:type="dxa" w:w="2339"/>
            <w:vAlign w:val="center"/>
          </w:tcPr>
          <w:p>
            <w:r>
              <w:rPr>
                <w:rFonts w:ascii="Times New Roman" w:hAnsi="Times New Roman"/>
                <w:sz w:val="24"/>
              </w:rPr>
              <w:t>График динамики настроения за период</w:t>
            </w:r>
          </w:p>
        </w:tc>
      </w:tr>
      <w:tr>
        <w:tc>
          <w:tcPr>
            <w:tcW w:type="dxa" w:w="2339"/>
            <w:vAlign w:val="center"/>
          </w:tcPr>
          <w:p>
            <w:r>
              <w:rPr>
                <w:rFonts w:ascii="Times New Roman" w:hAnsi="Times New Roman"/>
                <w:sz w:val="24"/>
              </w:rPr>
              <w:t>UC-07</w:t>
            </w:r>
          </w:p>
        </w:tc>
        <w:tc>
          <w:tcPr>
            <w:tcW w:type="dxa" w:w="2339"/>
            <w:vAlign w:val="center"/>
          </w:tcPr>
          <w:p>
            <w:r>
              <w:rPr>
                <w:rFonts w:ascii="Times New Roman" w:hAnsi="Times New Roman"/>
                <w:sz w:val="24"/>
              </w:rPr>
              <w:t>Управление профилем</w:t>
            </w:r>
          </w:p>
        </w:tc>
        <w:tc>
          <w:tcPr>
            <w:tcW w:type="dxa" w:w="2339"/>
            <w:vAlign w:val="center"/>
          </w:tcPr>
          <w:p>
            <w:r>
              <w:rPr>
                <w:rFonts w:ascii="Times New Roman" w:hAnsi="Times New Roman"/>
                <w:sz w:val="24"/>
              </w:rPr>
              <w:t>Пользователь</w:t>
            </w:r>
          </w:p>
        </w:tc>
        <w:tc>
          <w:tcPr>
            <w:tcW w:type="dxa" w:w="2339"/>
            <w:vAlign w:val="center"/>
          </w:tcPr>
          <w:p>
            <w:r>
              <w:rPr>
                <w:rFonts w:ascii="Times New Roman" w:hAnsi="Times New Roman"/>
                <w:sz w:val="24"/>
              </w:rPr>
              <w:t>Просмотр статистики, выход</w:t>
            </w:r>
          </w:p>
        </w:tc>
      </w:tr>
      <w:tr>
        <w:tc>
          <w:tcPr>
            <w:tcW w:type="dxa" w:w="2339"/>
            <w:vAlign w:val="center"/>
          </w:tcPr>
          <w:p>
            <w:r>
              <w:rPr>
                <w:rFonts w:ascii="Times New Roman" w:hAnsi="Times New Roman"/>
                <w:sz w:val="24"/>
              </w:rPr>
              <w:t>UC-08</w:t>
            </w:r>
          </w:p>
        </w:tc>
        <w:tc>
          <w:tcPr>
            <w:tcW w:type="dxa" w:w="2339"/>
            <w:vAlign w:val="center"/>
          </w:tcPr>
          <w:p>
            <w:r>
              <w:rPr>
                <w:rFonts w:ascii="Times New Roman" w:hAnsi="Times New Roman"/>
                <w:sz w:val="24"/>
              </w:rPr>
              <w:t>Работа в офлайн-режиме</w:t>
            </w:r>
          </w:p>
        </w:tc>
        <w:tc>
          <w:tcPr>
            <w:tcW w:type="dxa" w:w="2339"/>
            <w:vAlign w:val="center"/>
          </w:tcPr>
          <w:p>
            <w:r>
              <w:rPr>
                <w:rFonts w:ascii="Times New Roman" w:hAnsi="Times New Roman"/>
                <w:sz w:val="24"/>
              </w:rPr>
              <w:t>Пользователь</w:t>
            </w:r>
          </w:p>
        </w:tc>
        <w:tc>
          <w:tcPr>
            <w:tcW w:type="dxa" w:w="2339"/>
            <w:vAlign w:val="center"/>
          </w:tcPr>
          <w:p>
            <w:r>
              <w:rPr>
                <w:rFonts w:ascii="Times New Roman" w:hAnsi="Times New Roman"/>
                <w:sz w:val="24"/>
              </w:rPr>
              <w:t>Доступ к кэшированному контенту</w:t>
            </w:r>
          </w:p>
        </w:tc>
      </w:tr>
    </w:tbl>
    <w:p/>
    <w:p>
      <w:pPr>
        <w:pStyle w:val="Heading3"/>
      </w:pPr>
      <w:r>
        <w:rPr>
          <w:rFonts w:ascii="Times New Roman" w:hAnsi="Times New Roman"/>
          <w:b w:val="0"/>
          <w:i/>
          <w:sz w:val="28"/>
        </w:rPr>
        <w:t>2.1.3. Спецификация ключевого прецедента UC-04</w:t>
      </w:r>
    </w:p>
    <w:p>
      <w:pPr>
        <w:ind w:firstLine="709"/>
      </w:pPr>
      <w:r>
        <w:rPr>
          <w:rFonts w:ascii="Times New Roman" w:hAnsi="Times New Roman"/>
          <w:sz w:val="28"/>
        </w:rPr>
        <w:t>Прецедент: «Проведение медитации»</w:t>
      </w:r>
    </w:p>
    <w:p>
      <w:pPr>
        <w:pStyle w:val="ListBullet"/>
        <w:spacing w:after="60"/>
        <w:ind w:left="709" w:firstLine="0"/>
      </w:pPr>
      <w:r>
        <w:rPr>
          <w:rFonts w:ascii="Times New Roman" w:hAnsi="Times New Roman"/>
          <w:sz w:val="28"/>
        </w:rPr>
        <w:t>Предусловие: пользователь аутентифицирован, медитация выбрана</w:t>
      </w:r>
    </w:p>
    <w:p>
      <w:pPr>
        <w:pStyle w:val="ListBullet"/>
        <w:spacing w:after="60"/>
        <w:ind w:left="709" w:firstLine="0"/>
      </w:pPr>
      <w:r>
        <w:rPr>
          <w:rFonts w:ascii="Times New Roman" w:hAnsi="Times New Roman"/>
          <w:sz w:val="28"/>
        </w:rPr>
        <w:t>Основной поток: открыть Detail → нажать «Начать» → таймер запущен → прогресс-бар → «Завершить» → сессия сохранена</w:t>
      </w:r>
    </w:p>
    <w:p>
      <w:pPr>
        <w:pStyle w:val="ListBullet"/>
        <w:spacing w:after="60"/>
        <w:ind w:left="709" w:firstLine="0"/>
      </w:pPr>
      <w:r>
        <w:rPr>
          <w:rFonts w:ascii="Times New Roman" w:hAnsi="Times New Roman"/>
          <w:sz w:val="28"/>
        </w:rPr>
        <w:t>Альтернативный поток: нажать «Стоп» → сессия сохраняется как незавершённая</w:t>
      </w:r>
    </w:p>
    <w:p>
      <w:pPr>
        <w:pStyle w:val="ListBullet"/>
        <w:spacing w:after="60"/>
        <w:ind w:left="709" w:firstLine="0"/>
      </w:pPr>
      <w:r>
        <w:rPr>
          <w:rFonts w:ascii="Times New Roman" w:hAnsi="Times New Roman"/>
          <w:sz w:val="28"/>
        </w:rPr>
        <w:t>Постусловие: MeditationSession создана в БД, прогресс пользователя обновлён</w:t>
      </w:r>
    </w:p>
    <w:p>
      <w:pPr>
        <w:pStyle w:val="ListBullet"/>
        <w:spacing w:after="60"/>
        <w:ind w:left="709" w:firstLine="0"/>
      </w:pPr>
      <w:r>
        <w:rPr>
          <w:rFonts w:ascii="Times New Roman" w:hAnsi="Times New Roman"/>
          <w:sz w:val="28"/>
        </w:rPr>
        <w:t>Исключения: отсутствие сети → данные сохраняются локально с флагом sync_pending</w:t>
      </w:r>
    </w:p>
    <w:p>
      <w:pPr>
        <w:pStyle w:val="Heading3"/>
      </w:pPr>
      <w:r>
        <w:rPr>
          <w:rFonts w:ascii="Times New Roman" w:hAnsi="Times New Roman"/>
          <w:b w:val="0"/>
          <w:i/>
          <w:sz w:val="28"/>
        </w:rPr>
        <w:t>2.1.4. Нефункциональные требования</w:t>
      </w:r>
    </w:p>
    <w:p>
      <w:pPr>
        <w:spacing w:after="60"/>
        <w:ind w:firstLine="0"/>
        <w:jc w:val="left"/>
      </w:pPr>
      <w:r>
        <w:rPr>
          <w:rFonts w:ascii="Times New Roman" w:hAnsi="Times New Roman"/>
          <w:b/>
          <w:sz w:val="26"/>
        </w:rPr>
        <w:t>Таблица 8 — Нефункциональные требования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  <w:vAlign w:val="center"/>
            <w:shd w:fill="D9D9D9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Категория</w:t>
            </w:r>
          </w:p>
        </w:tc>
        <w:tc>
          <w:tcPr>
            <w:tcW w:type="dxa" w:w="3118"/>
            <w:vAlign w:val="center"/>
            <w:shd w:fill="D9D9D9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Требование</w:t>
            </w:r>
          </w:p>
        </w:tc>
        <w:tc>
          <w:tcPr>
            <w:tcW w:type="dxa" w:w="3118"/>
            <w:vAlign w:val="center"/>
            <w:shd w:fill="D9D9D9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Целевое значение</w:t>
            </w:r>
          </w:p>
        </w:tc>
      </w:tr>
      <w:tr>
        <w:tc>
          <w:tcPr>
            <w:tcW w:type="dxa" w:w="3118"/>
            <w:vAlign w:val="center"/>
          </w:tcPr>
          <w:p>
            <w:r>
              <w:rPr>
                <w:rFonts w:ascii="Times New Roman" w:hAnsi="Times New Roman"/>
                <w:sz w:val="24"/>
              </w:rPr>
              <w:t>Производительность</w:t>
            </w:r>
          </w:p>
        </w:tc>
        <w:tc>
          <w:tcPr>
            <w:tcW w:type="dxa" w:w="3118"/>
            <w:vAlign w:val="center"/>
          </w:tcPr>
          <w:p>
            <w:r>
              <w:rPr>
                <w:rFonts w:ascii="Times New Roman" w:hAnsi="Times New Roman"/>
                <w:sz w:val="24"/>
              </w:rPr>
              <w:t>Время отклика API (LAN)</w:t>
            </w:r>
          </w:p>
        </w:tc>
        <w:tc>
          <w:tcPr>
            <w:tcW w:type="dxa" w:w="3118"/>
            <w:vAlign w:val="center"/>
          </w:tcPr>
          <w:p>
            <w:r>
              <w:rPr>
                <w:rFonts w:ascii="Times New Roman" w:hAnsi="Times New Roman"/>
                <w:sz w:val="24"/>
              </w:rPr>
              <w:t>≤ 500 мс</w:t>
            </w:r>
          </w:p>
        </w:tc>
      </w:tr>
      <w:tr>
        <w:tc>
          <w:tcPr>
            <w:tcW w:type="dxa" w:w="3118"/>
            <w:vAlign w:val="center"/>
          </w:tcPr>
          <w:p>
            <w:r>
              <w:rPr>
                <w:rFonts w:ascii="Times New Roman" w:hAnsi="Times New Roman"/>
                <w:sz w:val="24"/>
              </w:rPr>
              <w:t>Производительность</w:t>
            </w:r>
          </w:p>
        </w:tc>
        <w:tc>
          <w:tcPr>
            <w:tcW w:type="dxa" w:w="3118"/>
            <w:vAlign w:val="center"/>
          </w:tcPr>
          <w:p>
            <w:r>
              <w:rPr>
                <w:rFonts w:ascii="Times New Roman" w:hAnsi="Times New Roman"/>
                <w:sz w:val="24"/>
              </w:rPr>
              <w:t>Загрузка из Room-кэша</w:t>
            </w:r>
          </w:p>
        </w:tc>
        <w:tc>
          <w:tcPr>
            <w:tcW w:type="dxa" w:w="3118"/>
            <w:vAlign w:val="center"/>
          </w:tcPr>
          <w:p>
            <w:r>
              <w:rPr>
                <w:rFonts w:ascii="Times New Roman" w:hAnsi="Times New Roman"/>
                <w:sz w:val="24"/>
              </w:rPr>
              <w:t>≤ 100 мс</w:t>
            </w:r>
          </w:p>
        </w:tc>
      </w:tr>
      <w:tr>
        <w:tc>
          <w:tcPr>
            <w:tcW w:type="dxa" w:w="3118"/>
            <w:vAlign w:val="center"/>
          </w:tcPr>
          <w:p>
            <w:r>
              <w:rPr>
                <w:rFonts w:ascii="Times New Roman" w:hAnsi="Times New Roman"/>
                <w:sz w:val="24"/>
              </w:rPr>
              <w:t>Надёжность</w:t>
            </w:r>
          </w:p>
        </w:tc>
        <w:tc>
          <w:tcPr>
            <w:tcW w:type="dxa" w:w="3118"/>
            <w:vAlign w:val="center"/>
          </w:tcPr>
          <w:p>
            <w:r>
              <w:rPr>
                <w:rFonts w:ascii="Times New Roman" w:hAnsi="Times New Roman"/>
                <w:sz w:val="24"/>
              </w:rPr>
              <w:t>Покрытие тестами</w:t>
            </w:r>
          </w:p>
        </w:tc>
        <w:tc>
          <w:tcPr>
            <w:tcW w:type="dxa" w:w="3118"/>
            <w:vAlign w:val="center"/>
          </w:tcPr>
          <w:p>
            <w:r>
              <w:rPr>
                <w:rFonts w:ascii="Times New Roman" w:hAnsi="Times New Roman"/>
                <w:sz w:val="24"/>
              </w:rPr>
              <w:t>&gt;40% (LINE)</w:t>
            </w:r>
          </w:p>
        </w:tc>
      </w:tr>
      <w:tr>
        <w:tc>
          <w:tcPr>
            <w:tcW w:type="dxa" w:w="3118"/>
            <w:vAlign w:val="center"/>
          </w:tcPr>
          <w:p>
            <w:r>
              <w:rPr>
                <w:rFonts w:ascii="Times New Roman" w:hAnsi="Times New Roman"/>
                <w:sz w:val="24"/>
              </w:rPr>
              <w:t>Безопасность</w:t>
            </w:r>
          </w:p>
        </w:tc>
        <w:tc>
          <w:tcPr>
            <w:tcW w:type="dxa" w:w="3118"/>
            <w:vAlign w:val="center"/>
          </w:tcPr>
          <w:p>
            <w:r>
              <w:rPr>
                <w:rFonts w:ascii="Times New Roman" w:hAnsi="Times New Roman"/>
                <w:sz w:val="24"/>
              </w:rPr>
              <w:t>Хеширование паролей</w:t>
            </w:r>
          </w:p>
        </w:tc>
        <w:tc>
          <w:tcPr>
            <w:tcW w:type="dxa" w:w="3118"/>
            <w:vAlign w:val="center"/>
          </w:tcPr>
          <w:p>
            <w:r>
              <w:rPr>
                <w:rFonts w:ascii="Times New Roman" w:hAnsi="Times New Roman"/>
                <w:sz w:val="24"/>
              </w:rPr>
              <w:t>BCrypt, strength=12</w:t>
            </w:r>
          </w:p>
        </w:tc>
      </w:tr>
      <w:tr>
        <w:tc>
          <w:tcPr>
            <w:tcW w:type="dxa" w:w="3118"/>
            <w:vAlign w:val="center"/>
          </w:tcPr>
          <w:p>
            <w:r>
              <w:rPr>
                <w:rFonts w:ascii="Times New Roman" w:hAnsi="Times New Roman"/>
                <w:sz w:val="24"/>
              </w:rPr>
              <w:t>Совместимость</w:t>
            </w:r>
          </w:p>
        </w:tc>
        <w:tc>
          <w:tcPr>
            <w:tcW w:type="dxa" w:w="3118"/>
            <w:vAlign w:val="center"/>
          </w:tcPr>
          <w:p>
            <w:r>
              <w:rPr>
                <w:rFonts w:ascii="Times New Roman" w:hAnsi="Times New Roman"/>
                <w:sz w:val="24"/>
              </w:rPr>
              <w:t>Минимальная версия Android</w:t>
            </w:r>
          </w:p>
        </w:tc>
        <w:tc>
          <w:tcPr>
            <w:tcW w:type="dxa" w:w="3118"/>
            <w:vAlign w:val="center"/>
          </w:tcPr>
          <w:p>
            <w:r>
              <w:rPr>
                <w:rFonts w:ascii="Times New Roman" w:hAnsi="Times New Roman"/>
                <w:sz w:val="24"/>
              </w:rPr>
              <w:t>API 26 (Android 8.0)</w:t>
            </w:r>
          </w:p>
        </w:tc>
      </w:tr>
      <w:tr>
        <w:tc>
          <w:tcPr>
            <w:tcW w:type="dxa" w:w="3118"/>
            <w:vAlign w:val="center"/>
          </w:tcPr>
          <w:p>
            <w:r>
              <w:rPr>
                <w:rFonts w:ascii="Times New Roman" w:hAnsi="Times New Roman"/>
                <w:sz w:val="24"/>
              </w:rPr>
              <w:t>Удобство</w:t>
            </w:r>
          </w:p>
        </w:tc>
        <w:tc>
          <w:tcPr>
            <w:tcW w:type="dxa" w:w="3118"/>
            <w:vAlign w:val="center"/>
          </w:tcPr>
          <w:p>
            <w:r>
              <w:rPr>
                <w:rFonts w:ascii="Times New Roman" w:hAnsi="Times New Roman"/>
                <w:sz w:val="24"/>
              </w:rPr>
              <w:t>Соответствие дизайн-системе</w:t>
            </w:r>
          </w:p>
        </w:tc>
        <w:tc>
          <w:tcPr>
            <w:tcW w:type="dxa" w:w="3118"/>
            <w:vAlign w:val="center"/>
          </w:tcPr>
          <w:p>
            <w:r>
              <w:rPr>
                <w:rFonts w:ascii="Times New Roman" w:hAnsi="Times New Roman"/>
                <w:sz w:val="24"/>
              </w:rPr>
              <w:t>Material Design 3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  <w:b/>
          <w:sz w:val="28"/>
        </w:rPr>
        <w:t>2.2. Domain Model (модель предметной области)</w:t>
      </w:r>
    </w:p>
    <w:p>
      <w:pPr>
        <w:ind w:firstLine="709"/>
      </w:pPr>
      <w:r>
        <w:rPr>
          <w:rFonts w:ascii="Times New Roman" w:hAnsi="Times New Roman"/>
          <w:sz w:val="28"/>
        </w:rPr>
        <w:t>Концептуальная модель системы включает 7 бизнес-сущностей с чётко определёнными атрибутами, бизнес-методами и связями. Модель разработана с применением техники Domain-Driven Design и отражает язык предметной области, а не детали реализации.</w:t>
      </w:r>
    </w:p>
    <w:p>
      <w:pPr>
        <w:spacing w:after="60"/>
        <w:ind w:firstLine="0"/>
        <w:jc w:val="left"/>
      </w:pPr>
      <w:r>
        <w:rPr>
          <w:rFonts w:ascii="Times New Roman" w:hAnsi="Times New Roman"/>
          <w:b/>
          <w:sz w:val="26"/>
        </w:rPr>
        <w:t>Таблица 9 — Описание сущностей Domain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  <w:vAlign w:val="center"/>
            <w:shd w:fill="D9D9D9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Сущность</w:t>
            </w:r>
          </w:p>
        </w:tc>
        <w:tc>
          <w:tcPr>
            <w:tcW w:type="dxa" w:w="2339"/>
            <w:vAlign w:val="center"/>
            <w:shd w:fill="D9D9D9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Ключевые атрибуты</w:t>
            </w:r>
          </w:p>
        </w:tc>
        <w:tc>
          <w:tcPr>
            <w:tcW w:type="dxa" w:w="2339"/>
            <w:vAlign w:val="center"/>
            <w:shd w:fill="D9D9D9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Бизнес-методы</w:t>
            </w:r>
          </w:p>
        </w:tc>
        <w:tc>
          <w:tcPr>
            <w:tcW w:type="dxa" w:w="2339"/>
            <w:vAlign w:val="center"/>
            <w:shd w:fill="D9D9D9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Связи</w:t>
            </w:r>
          </w:p>
        </w:tc>
      </w:tr>
      <w:tr>
        <w:tc>
          <w:tcPr>
            <w:tcW w:type="dxa" w:w="2339"/>
            <w:vAlign w:val="center"/>
          </w:tcPr>
          <w:p>
            <w:r>
              <w:rPr>
                <w:rFonts w:ascii="Times New Roman" w:hAnsi="Times New Roman"/>
                <w:sz w:val="24"/>
              </w:rPr>
              <w:t>User</w:t>
            </w:r>
          </w:p>
        </w:tc>
        <w:tc>
          <w:tcPr>
            <w:tcW w:type="dxa" w:w="2339"/>
            <w:vAlign w:val="center"/>
          </w:tcPr>
          <w:p>
            <w:r>
              <w:rPr>
                <w:rFonts w:ascii="Times New Roman" w:hAnsi="Times New Roman"/>
                <w:sz w:val="24"/>
              </w:rPr>
              <w:t>id, email, passwordHash, name, role, createdAt</w:t>
            </w:r>
          </w:p>
        </w:tc>
        <w:tc>
          <w:tcPr>
            <w:tcW w:type="dxa" w:w="2339"/>
            <w:vAlign w:val="center"/>
          </w:tcPr>
          <w:p>
            <w:r>
              <w:rPr>
                <w:rFonts w:ascii="Times New Roman" w:hAnsi="Times New Roman"/>
                <w:sz w:val="24"/>
              </w:rPr>
              <w:t>isAdmin(), updateProfile()</w:t>
            </w:r>
          </w:p>
        </w:tc>
        <w:tc>
          <w:tcPr>
            <w:tcW w:type="dxa" w:w="2339"/>
            <w:vAlign w:val="center"/>
          </w:tcPr>
          <w:p>
            <w:r>
              <w:rPr>
                <w:rFonts w:ascii="Times New Roman" w:hAnsi="Times New Roman"/>
                <w:sz w:val="24"/>
              </w:rPr>
              <w:t>→ MeditationSession, MoodEntry, UserProgress</w:t>
            </w:r>
          </w:p>
        </w:tc>
      </w:tr>
      <w:tr>
        <w:tc>
          <w:tcPr>
            <w:tcW w:type="dxa" w:w="2339"/>
            <w:vAlign w:val="center"/>
          </w:tcPr>
          <w:p>
            <w:r>
              <w:rPr>
                <w:rFonts w:ascii="Times New Roman" w:hAnsi="Times New Roman"/>
                <w:sz w:val="24"/>
              </w:rPr>
              <w:t>Meditation</w:t>
            </w:r>
          </w:p>
        </w:tc>
        <w:tc>
          <w:tcPr>
            <w:tcW w:type="dxa" w:w="2339"/>
            <w:vAlign w:val="center"/>
          </w:tcPr>
          <w:p>
            <w:r>
              <w:rPr>
                <w:rFonts w:ascii="Times New Roman" w:hAnsi="Times New Roman"/>
                <w:sz w:val="24"/>
              </w:rPr>
              <w:t>id, title, description, durationMinutes, type, difficulty</w:t>
            </w:r>
          </w:p>
        </w:tc>
        <w:tc>
          <w:tcPr>
            <w:tcW w:type="dxa" w:w="2339"/>
            <w:vAlign w:val="center"/>
          </w:tcPr>
          <w:p>
            <w:r>
              <w:rPr>
                <w:rFonts w:ascii="Times New Roman" w:hAnsi="Times New Roman"/>
                <w:sz w:val="24"/>
              </w:rPr>
              <w:t>isForBeginners(), getShortDescription()</w:t>
            </w:r>
          </w:p>
        </w:tc>
        <w:tc>
          <w:tcPr>
            <w:tcW w:type="dxa" w:w="2339"/>
            <w:vAlign w:val="center"/>
          </w:tcPr>
          <w:p>
            <w:r>
              <w:rPr>
                <w:rFonts w:ascii="Times New Roman" w:hAnsi="Times New Roman"/>
                <w:sz w:val="24"/>
              </w:rPr>
              <w:t>→ MeditationSession, Category</w:t>
            </w:r>
          </w:p>
        </w:tc>
      </w:tr>
      <w:tr>
        <w:tc>
          <w:tcPr>
            <w:tcW w:type="dxa" w:w="2339"/>
            <w:vAlign w:val="center"/>
          </w:tcPr>
          <w:p>
            <w:r>
              <w:rPr>
                <w:rFonts w:ascii="Times New Roman" w:hAnsi="Times New Roman"/>
                <w:sz w:val="24"/>
              </w:rPr>
              <w:t>MeditationSession</w:t>
            </w:r>
          </w:p>
        </w:tc>
        <w:tc>
          <w:tcPr>
            <w:tcW w:type="dxa" w:w="2339"/>
            <w:vAlign w:val="center"/>
          </w:tcPr>
          <w:p>
            <w:r>
              <w:rPr>
                <w:rFonts w:ascii="Times New Roman" w:hAnsi="Times New Roman"/>
                <w:sz w:val="24"/>
              </w:rPr>
              <w:t>id, startedAt, completedAt, durationSeconds, completed</w:t>
            </w:r>
          </w:p>
        </w:tc>
        <w:tc>
          <w:tcPr>
            <w:tcW w:type="dxa" w:w="2339"/>
            <w:vAlign w:val="center"/>
          </w:tcPr>
          <w:p>
            <w:r>
              <w:rPr>
                <w:rFonts w:ascii="Times New Roman" w:hAnsi="Times New Roman"/>
                <w:sz w:val="24"/>
              </w:rPr>
              <w:t>markCompleted(), getDurationMinutes()</w:t>
            </w:r>
          </w:p>
        </w:tc>
        <w:tc>
          <w:tcPr>
            <w:tcW w:type="dxa" w:w="2339"/>
            <w:vAlign w:val="center"/>
          </w:tcPr>
          <w:p>
            <w:r>
              <w:rPr>
                <w:rFonts w:ascii="Times New Roman" w:hAnsi="Times New Roman"/>
                <w:sz w:val="24"/>
              </w:rPr>
              <w:t>→ User, Meditation</w:t>
            </w:r>
          </w:p>
        </w:tc>
      </w:tr>
      <w:tr>
        <w:tc>
          <w:tcPr>
            <w:tcW w:type="dxa" w:w="2339"/>
            <w:vAlign w:val="center"/>
          </w:tcPr>
          <w:p>
            <w:r>
              <w:rPr>
                <w:rFonts w:ascii="Times New Roman" w:hAnsi="Times New Roman"/>
                <w:sz w:val="24"/>
              </w:rPr>
              <w:t>MoodEntry</w:t>
            </w:r>
          </w:p>
        </w:tc>
        <w:tc>
          <w:tcPr>
            <w:tcW w:type="dxa" w:w="2339"/>
            <w:vAlign w:val="center"/>
          </w:tcPr>
          <w:p>
            <w:r>
              <w:rPr>
                <w:rFonts w:ascii="Times New Roman" w:hAnsi="Times New Roman"/>
                <w:sz w:val="24"/>
              </w:rPr>
              <w:t>id, score (1–10), note, recordedAt</w:t>
            </w:r>
          </w:p>
        </w:tc>
        <w:tc>
          <w:tcPr>
            <w:tcW w:type="dxa" w:w="2339"/>
            <w:vAlign w:val="center"/>
          </w:tcPr>
          <w:p>
            <w:r>
              <w:rPr>
                <w:rFonts w:ascii="Times New Roman" w:hAnsi="Times New Roman"/>
                <w:sz w:val="24"/>
              </w:rPr>
              <w:t>isPositive(), getMoodLabel(), validate()</w:t>
            </w:r>
          </w:p>
        </w:tc>
        <w:tc>
          <w:tcPr>
            <w:tcW w:type="dxa" w:w="2339"/>
            <w:vAlign w:val="center"/>
          </w:tcPr>
          <w:p>
            <w:r>
              <w:rPr>
                <w:rFonts w:ascii="Times New Roman" w:hAnsi="Times New Roman"/>
                <w:sz w:val="24"/>
              </w:rPr>
              <w:t>→ User</w:t>
            </w:r>
          </w:p>
        </w:tc>
      </w:tr>
      <w:tr>
        <w:tc>
          <w:tcPr>
            <w:tcW w:type="dxa" w:w="2339"/>
            <w:vAlign w:val="center"/>
          </w:tcPr>
          <w:p>
            <w:r>
              <w:rPr>
                <w:rFonts w:ascii="Times New Roman" w:hAnsi="Times New Roman"/>
                <w:sz w:val="24"/>
              </w:rPr>
              <w:t>Category</w:t>
            </w:r>
          </w:p>
        </w:tc>
        <w:tc>
          <w:tcPr>
            <w:tcW w:type="dxa" w:w="2339"/>
            <w:vAlign w:val="center"/>
          </w:tcPr>
          <w:p>
            <w:r>
              <w:rPr>
                <w:rFonts w:ascii="Times New Roman" w:hAnsi="Times New Roman"/>
                <w:sz w:val="24"/>
              </w:rPr>
              <w:t>id, name, description, iconName</w:t>
            </w:r>
          </w:p>
        </w:tc>
        <w:tc>
          <w:tcPr>
            <w:tcW w:type="dxa" w:w="2339"/>
            <w:vAlign w:val="center"/>
          </w:tcPr>
          <w:p>
            <w:r>
              <w:rPr>
                <w:rFonts w:ascii="Times New Roman" w:hAnsi="Times New Roman"/>
                <w:sz w:val="24"/>
              </w:rPr>
              <w:t>—</w:t>
            </w:r>
          </w:p>
        </w:tc>
        <w:tc>
          <w:tcPr>
            <w:tcW w:type="dxa" w:w="2339"/>
            <w:vAlign w:val="center"/>
          </w:tcPr>
          <w:p>
            <w:r>
              <w:rPr>
                <w:rFonts w:ascii="Times New Roman" w:hAnsi="Times New Roman"/>
                <w:sz w:val="24"/>
              </w:rPr>
              <w:t>→ Meditation</w:t>
            </w:r>
          </w:p>
        </w:tc>
      </w:tr>
      <w:tr>
        <w:tc>
          <w:tcPr>
            <w:tcW w:type="dxa" w:w="2339"/>
            <w:vAlign w:val="center"/>
          </w:tcPr>
          <w:p>
            <w:r>
              <w:rPr>
                <w:rFonts w:ascii="Times New Roman" w:hAnsi="Times New Roman"/>
                <w:sz w:val="24"/>
              </w:rPr>
              <w:t>UserProgress</w:t>
            </w:r>
          </w:p>
        </w:tc>
        <w:tc>
          <w:tcPr>
            <w:tcW w:type="dxa" w:w="2339"/>
            <w:vAlign w:val="center"/>
          </w:tcPr>
          <w:p>
            <w:r>
              <w:rPr>
                <w:rFonts w:ascii="Times New Roman" w:hAnsi="Times New Roman"/>
                <w:sz w:val="24"/>
              </w:rPr>
              <w:t>totalSessions, totalMinutes, currentStreak, longestStreak</w:t>
            </w:r>
          </w:p>
        </w:tc>
        <w:tc>
          <w:tcPr>
            <w:tcW w:type="dxa" w:w="2339"/>
            <w:vAlign w:val="center"/>
          </w:tcPr>
          <w:p>
            <w:r>
              <w:rPr>
                <w:rFonts w:ascii="Times New Roman" w:hAnsi="Times New Roman"/>
                <w:sz w:val="24"/>
              </w:rPr>
              <w:t>updateStreak(), addSession()</w:t>
            </w:r>
          </w:p>
        </w:tc>
        <w:tc>
          <w:tcPr>
            <w:tcW w:type="dxa" w:w="2339"/>
            <w:vAlign w:val="center"/>
          </w:tcPr>
          <w:p>
            <w:r>
              <w:rPr>
                <w:rFonts w:ascii="Times New Roman" w:hAnsi="Times New Roman"/>
                <w:sz w:val="24"/>
              </w:rPr>
              <w:t>→ User</w:t>
            </w:r>
          </w:p>
        </w:tc>
      </w:tr>
      <w:tr>
        <w:tc>
          <w:tcPr>
            <w:tcW w:type="dxa" w:w="2339"/>
            <w:vAlign w:val="center"/>
          </w:tcPr>
          <w:p>
            <w:r>
              <w:rPr>
                <w:rFonts w:ascii="Times New Roman" w:hAnsi="Times New Roman"/>
                <w:sz w:val="24"/>
              </w:rPr>
              <w:t>BreathingExercise</w:t>
            </w:r>
          </w:p>
        </w:tc>
        <w:tc>
          <w:tcPr>
            <w:tcW w:type="dxa" w:w="2339"/>
            <w:vAlign w:val="center"/>
          </w:tcPr>
          <w:p>
            <w:r>
              <w:rPr>
                <w:rFonts w:ascii="Times New Roman" w:hAnsi="Times New Roman"/>
                <w:sz w:val="24"/>
              </w:rPr>
              <w:t>inhaleSeconds, holdSeconds, exhaleSeconds, cycles</w:t>
            </w:r>
          </w:p>
        </w:tc>
        <w:tc>
          <w:tcPr>
            <w:tcW w:type="dxa" w:w="2339"/>
            <w:vAlign w:val="center"/>
          </w:tcPr>
          <w:p>
            <w:r>
              <w:rPr>
                <w:rFonts w:ascii="Times New Roman" w:hAnsi="Times New Roman"/>
                <w:sz w:val="24"/>
              </w:rPr>
              <w:t>getTotalDuration(), getPattern()</w:t>
            </w:r>
          </w:p>
        </w:tc>
        <w:tc>
          <w:tcPr>
            <w:tcW w:type="dxa" w:w="2339"/>
            <w:vAlign w:val="center"/>
          </w:tcPr>
          <w:p>
            <w:r>
              <w:rPr>
                <w:rFonts w:ascii="Times New Roman" w:hAnsi="Times New Roman"/>
                <w:sz w:val="24"/>
              </w:rPr>
              <w:t>—</w:t>
            </w:r>
          </w:p>
        </w:tc>
      </w:tr>
    </w:tbl>
    <w:p/>
    <w:p>
      <w:pPr>
        <w:pStyle w:val="Heading3"/>
      </w:pPr>
      <w:r>
        <w:rPr>
          <w:rFonts w:ascii="Times New Roman" w:hAnsi="Times New Roman"/>
          <w:b w:val="0"/>
          <w:i/>
          <w:sz w:val="28"/>
        </w:rPr>
        <w:t>Бизнес-правила</w:t>
      </w:r>
    </w:p>
    <w:p>
      <w:pPr>
        <w:pStyle w:val="ListBullet"/>
        <w:spacing w:after="60"/>
        <w:ind w:left="709" w:firstLine="0"/>
      </w:pPr>
      <w:r>
        <w:rPr>
          <w:rFonts w:ascii="Times New Roman" w:hAnsi="Times New Roman"/>
          <w:sz w:val="28"/>
        </w:rPr>
        <w:t>Пользователь не может иметь более одной записи настроения в сутки.</w:t>
      </w:r>
    </w:p>
    <w:p>
      <w:pPr>
        <w:pStyle w:val="ListBullet"/>
        <w:spacing w:after="60"/>
        <w:ind w:left="709" w:firstLine="0"/>
      </w:pPr>
      <w:r>
        <w:rPr>
          <w:rFonts w:ascii="Times New Roman" w:hAnsi="Times New Roman"/>
          <w:sz w:val="28"/>
        </w:rPr>
        <w:t>Серия (streak) прерывается при пропуске хотя бы одного дня медитации.</w:t>
      </w:r>
    </w:p>
    <w:p>
      <w:pPr>
        <w:pStyle w:val="ListBullet"/>
        <w:spacing w:after="60"/>
        <w:ind w:left="709" w:firstLine="0"/>
      </w:pPr>
      <w:r>
        <w:rPr>
          <w:rFonts w:ascii="Times New Roman" w:hAnsi="Times New Roman"/>
          <w:sz w:val="28"/>
        </w:rPr>
        <w:t>Медитация считается завершённой при прохождении более 80% времени.</w:t>
      </w:r>
    </w:p>
    <w:p>
      <w:pPr>
        <w:pStyle w:val="ListBullet"/>
        <w:spacing w:after="60"/>
        <w:ind w:left="709" w:firstLine="0"/>
      </w:pPr>
      <w:r>
        <w:rPr>
          <w:rFonts w:ascii="Times New Roman" w:hAnsi="Times New Roman"/>
          <w:sz w:val="28"/>
        </w:rPr>
        <w:t>Оценка настроения принимает целочисленные значения от 1 до 10 включительно.</w:t>
      </w:r>
    </w:p>
    <w:p>
      <w:pPr>
        <w:pStyle w:val="ListBullet"/>
        <w:spacing w:after="60"/>
        <w:ind w:left="709" w:firstLine="0"/>
      </w:pPr>
      <w:r>
        <w:rPr>
          <w:rFonts w:ascii="Times New Roman" w:hAnsi="Times New Roman"/>
          <w:sz w:val="28"/>
        </w:rPr>
        <w:t>Удаление медитации выполняется через soft delete (флаг active = false).</w:t>
      </w:r>
    </w:p>
    <w:p>
      <w:pPr>
        <w:pStyle w:val="Heading2"/>
      </w:pPr>
      <w:r>
        <w:rPr>
          <w:rFonts w:ascii="Times New Roman" w:hAnsi="Times New Roman"/>
          <w:b/>
          <w:sz w:val="28"/>
        </w:rPr>
        <w:t>2.3. Архитектурное проектирование</w:t>
      </w:r>
    </w:p>
    <w:p>
      <w:pPr>
        <w:pStyle w:val="Heading3"/>
      </w:pPr>
      <w:r>
        <w:rPr>
          <w:rFonts w:ascii="Times New Roman" w:hAnsi="Times New Roman"/>
          <w:b w:val="0"/>
          <w:i/>
          <w:sz w:val="28"/>
        </w:rPr>
        <w:t>2.3.1. Архитектурный паттерн PCMEF</w:t>
      </w:r>
    </w:p>
    <w:p>
      <w:pPr>
        <w:ind w:firstLine="709"/>
      </w:pPr>
      <w:r>
        <w:rPr>
          <w:rFonts w:ascii="Times New Roman" w:hAnsi="Times New Roman"/>
          <w:sz w:val="28"/>
        </w:rPr>
        <w:t>Архитектурной основой системы служит паттерн PCMEF (Presentation-Control-Mediator-Entity-Foundation). Выбор паттерна обусловлен следующими требованиями: строгое разделение ответственности, тестируемость каждого слоя изолированно, направленность зависимостей только сверху вниз, адаптируемость под различные платформы (Android и JVM).</w:t>
      </w:r>
    </w:p>
    <w:p>
      <w:pPr>
        <w:spacing w:after="60"/>
        <w:ind w:firstLine="0"/>
        <w:jc w:val="left"/>
      </w:pPr>
      <w:r>
        <w:rPr>
          <w:rFonts w:ascii="Times New Roman" w:hAnsi="Times New Roman"/>
          <w:b/>
          <w:sz w:val="26"/>
        </w:rPr>
        <w:t>Таблица 10 — Реализация слоёв PCMEF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  <w:vAlign w:val="center"/>
            <w:shd w:fill="D9D9D9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Слой</w:t>
            </w:r>
          </w:p>
        </w:tc>
        <w:tc>
          <w:tcPr>
            <w:tcW w:type="dxa" w:w="2339"/>
            <w:vAlign w:val="center"/>
            <w:shd w:fill="D9D9D9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Ответственность</w:t>
            </w:r>
          </w:p>
        </w:tc>
        <w:tc>
          <w:tcPr>
            <w:tcW w:type="dxa" w:w="2339"/>
            <w:vAlign w:val="center"/>
            <w:shd w:fill="D9D9D9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Backend</w:t>
            </w:r>
          </w:p>
        </w:tc>
        <w:tc>
          <w:tcPr>
            <w:tcW w:type="dxa" w:w="2339"/>
            <w:vAlign w:val="center"/>
            <w:shd w:fill="D9D9D9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Android</w:t>
            </w:r>
          </w:p>
        </w:tc>
      </w:tr>
      <w:tr>
        <w:tc>
          <w:tcPr>
            <w:tcW w:type="dxa" w:w="2339"/>
            <w:vAlign w:val="center"/>
          </w:tcPr>
          <w:p>
            <w:r>
              <w:rPr>
                <w:rFonts w:ascii="Times New Roman" w:hAnsi="Times New Roman"/>
                <w:sz w:val="24"/>
              </w:rPr>
              <w:t>P — Presentation</w:t>
            </w:r>
          </w:p>
        </w:tc>
        <w:tc>
          <w:tcPr>
            <w:tcW w:type="dxa" w:w="2339"/>
            <w:vAlign w:val="center"/>
          </w:tcPr>
          <w:p>
            <w:r>
              <w:rPr>
                <w:rFonts w:ascii="Times New Roman" w:hAnsi="Times New Roman"/>
                <w:sz w:val="24"/>
              </w:rPr>
              <w:t>UI, отображение данных, обработка ввода</w:t>
            </w:r>
          </w:p>
        </w:tc>
        <w:tc>
          <w:tcPr>
            <w:tcW w:type="dxa" w:w="2339"/>
            <w:vAlign w:val="center"/>
          </w:tcPr>
          <w:p>
            <w:r>
              <w:rPr>
                <w:rFonts w:ascii="Times New Roman" w:hAnsi="Times New Roman"/>
                <w:sz w:val="24"/>
              </w:rPr>
              <w:t>—</w:t>
            </w:r>
          </w:p>
        </w:tc>
        <w:tc>
          <w:tcPr>
            <w:tcW w:type="dxa" w:w="2339"/>
            <w:vAlign w:val="center"/>
          </w:tcPr>
          <w:p>
            <w:r>
              <w:rPr>
                <w:rFonts w:ascii="Times New Roman" w:hAnsi="Times New Roman"/>
                <w:sz w:val="24"/>
              </w:rPr>
              <w:t>Composable-функции, экраны</w:t>
            </w:r>
          </w:p>
        </w:tc>
      </w:tr>
      <w:tr>
        <w:tc>
          <w:tcPr>
            <w:tcW w:type="dxa" w:w="2339"/>
            <w:vAlign w:val="center"/>
          </w:tcPr>
          <w:p>
            <w:r>
              <w:rPr>
                <w:rFonts w:ascii="Times New Roman" w:hAnsi="Times New Roman"/>
                <w:sz w:val="24"/>
              </w:rPr>
              <w:t>C — Control</w:t>
            </w:r>
          </w:p>
        </w:tc>
        <w:tc>
          <w:tcPr>
            <w:tcW w:type="dxa" w:w="2339"/>
            <w:vAlign w:val="center"/>
          </w:tcPr>
          <w:p>
            <w:r>
              <w:rPr>
                <w:rFonts w:ascii="Times New Roman" w:hAnsi="Times New Roman"/>
                <w:sz w:val="24"/>
              </w:rPr>
              <w:t>Координация, валидация, обработка запросов</w:t>
            </w:r>
          </w:p>
        </w:tc>
        <w:tc>
          <w:tcPr>
            <w:tcW w:type="dxa" w:w="2339"/>
            <w:vAlign w:val="center"/>
          </w:tcPr>
          <w:p>
            <w:r>
              <w:rPr>
                <w:rFonts w:ascii="Times New Roman" w:hAnsi="Times New Roman"/>
                <w:sz w:val="24"/>
              </w:rPr>
              <w:t>REST-контроллеры (@RestController)</w:t>
            </w:r>
          </w:p>
        </w:tc>
        <w:tc>
          <w:tcPr>
            <w:tcW w:type="dxa" w:w="2339"/>
            <w:vAlign w:val="center"/>
          </w:tcPr>
          <w:p>
            <w:r>
              <w:rPr>
                <w:rFonts w:ascii="Times New Roman" w:hAnsi="Times New Roman"/>
                <w:sz w:val="24"/>
              </w:rPr>
              <w:t>ViewModel + StateFlow</w:t>
            </w:r>
          </w:p>
        </w:tc>
      </w:tr>
      <w:tr>
        <w:tc>
          <w:tcPr>
            <w:tcW w:type="dxa" w:w="2339"/>
            <w:vAlign w:val="center"/>
          </w:tcPr>
          <w:p>
            <w:r>
              <w:rPr>
                <w:rFonts w:ascii="Times New Roman" w:hAnsi="Times New Roman"/>
                <w:sz w:val="24"/>
              </w:rPr>
              <w:t>M — Mediator</w:t>
            </w:r>
          </w:p>
        </w:tc>
        <w:tc>
          <w:tcPr>
            <w:tcW w:type="dxa" w:w="2339"/>
            <w:vAlign w:val="center"/>
          </w:tcPr>
          <w:p>
            <w:r>
              <w:rPr>
                <w:rFonts w:ascii="Times New Roman" w:hAnsi="Times New Roman"/>
                <w:sz w:val="24"/>
              </w:rPr>
              <w:t>Бизнес-логика, транзакции, правила</w:t>
            </w:r>
          </w:p>
        </w:tc>
        <w:tc>
          <w:tcPr>
            <w:tcW w:type="dxa" w:w="2339"/>
            <w:vAlign w:val="center"/>
          </w:tcPr>
          <w:p>
            <w:r>
              <w:rPr>
                <w:rFonts w:ascii="Times New Roman" w:hAnsi="Times New Roman"/>
                <w:sz w:val="24"/>
              </w:rPr>
              <w:t>Service-интерфейсы + реализации</w:t>
            </w:r>
          </w:p>
        </w:tc>
        <w:tc>
          <w:tcPr>
            <w:tcW w:type="dxa" w:w="2339"/>
            <w:vAlign w:val="center"/>
          </w:tcPr>
          <w:p>
            <w:r>
              <w:rPr>
                <w:rFonts w:ascii="Times New Roman" w:hAnsi="Times New Roman"/>
                <w:sz w:val="24"/>
              </w:rPr>
              <w:t>Repository-интерфейсы + реализации</w:t>
            </w:r>
          </w:p>
        </w:tc>
      </w:tr>
      <w:tr>
        <w:tc>
          <w:tcPr>
            <w:tcW w:type="dxa" w:w="2339"/>
            <w:vAlign w:val="center"/>
          </w:tcPr>
          <w:p>
            <w:r>
              <w:rPr>
                <w:rFonts w:ascii="Times New Roman" w:hAnsi="Times New Roman"/>
                <w:sz w:val="24"/>
              </w:rPr>
              <w:t>E — Entity</w:t>
            </w:r>
          </w:p>
        </w:tc>
        <w:tc>
          <w:tcPr>
            <w:tcW w:type="dxa" w:w="2339"/>
            <w:vAlign w:val="center"/>
          </w:tcPr>
          <w:p>
            <w:r>
              <w:rPr>
                <w:rFonts w:ascii="Times New Roman" w:hAnsi="Times New Roman"/>
                <w:sz w:val="24"/>
              </w:rPr>
              <w:t>Бизнес-объекты, состояние, методы предметной области</w:t>
            </w:r>
          </w:p>
        </w:tc>
        <w:tc>
          <w:tcPr>
            <w:tcW w:type="dxa" w:w="2339"/>
            <w:vAlign w:val="center"/>
          </w:tcPr>
          <w:p>
            <w:r>
              <w:rPr>
                <w:rFonts w:ascii="Times New Roman" w:hAnsi="Times New Roman"/>
                <w:sz w:val="24"/>
              </w:rPr>
              <w:t>JPA-сущности с бизнес-методами</w:t>
            </w:r>
          </w:p>
        </w:tc>
        <w:tc>
          <w:tcPr>
            <w:tcW w:type="dxa" w:w="2339"/>
            <w:vAlign w:val="center"/>
          </w:tcPr>
          <w:p>
            <w:r>
              <w:rPr>
                <w:rFonts w:ascii="Times New Roman" w:hAnsi="Times New Roman"/>
                <w:sz w:val="24"/>
              </w:rPr>
              <w:t>Data-классы Kotlin</w:t>
            </w:r>
          </w:p>
        </w:tc>
      </w:tr>
      <w:tr>
        <w:tc>
          <w:tcPr>
            <w:tcW w:type="dxa" w:w="2339"/>
            <w:vAlign w:val="center"/>
          </w:tcPr>
          <w:p>
            <w:r>
              <w:rPr>
                <w:rFonts w:ascii="Times New Roman" w:hAnsi="Times New Roman"/>
                <w:sz w:val="24"/>
              </w:rPr>
              <w:t>F — Foundation</w:t>
            </w:r>
          </w:p>
        </w:tc>
        <w:tc>
          <w:tcPr>
            <w:tcW w:type="dxa" w:w="2339"/>
            <w:vAlign w:val="center"/>
          </w:tcPr>
          <w:p>
            <w:r>
              <w:rPr>
                <w:rFonts w:ascii="Times New Roman" w:hAnsi="Times New Roman"/>
                <w:sz w:val="24"/>
              </w:rPr>
              <w:t>Доступ к данным, инфраструктура</w:t>
            </w:r>
          </w:p>
        </w:tc>
        <w:tc>
          <w:tcPr>
            <w:tcW w:type="dxa" w:w="2339"/>
            <w:vAlign w:val="center"/>
          </w:tcPr>
          <w:p>
            <w:r>
              <w:rPr>
                <w:rFonts w:ascii="Times New Roman" w:hAnsi="Times New Roman"/>
                <w:sz w:val="24"/>
              </w:rPr>
              <w:t>JPA-репозитории (Spring Data)</w:t>
            </w:r>
          </w:p>
        </w:tc>
        <w:tc>
          <w:tcPr>
            <w:tcW w:type="dxa" w:w="2339"/>
            <w:vAlign w:val="center"/>
          </w:tcPr>
          <w:p>
            <w:r>
              <w:rPr>
                <w:rFonts w:ascii="Times New Roman" w:hAnsi="Times New Roman"/>
                <w:sz w:val="24"/>
              </w:rPr>
              <w:t>Room DAO + Retrofit API</w:t>
            </w:r>
          </w:p>
        </w:tc>
      </w:tr>
    </w:tbl>
    <w:p/>
    <w:p>
      <w:pPr>
        <w:ind w:firstLine="709"/>
      </w:pPr>
      <w:r>
        <w:rPr>
          <w:rFonts w:ascii="Times New Roman" w:hAnsi="Times New Roman"/>
          <w:sz w:val="28"/>
        </w:rPr>
        <w:t>Ключевое правило зависимостей: каждый слой может зависеть только от нижележащего. Обратные зависимости запрещены. Это гарантируется через использование интерфейсов на границах слоёв.</w:t>
      </w:r>
    </w:p>
    <w:p>
      <w:pPr>
        <w:pStyle w:val="Heading3"/>
      </w:pPr>
      <w:r>
        <w:rPr>
          <w:rFonts w:ascii="Times New Roman" w:hAnsi="Times New Roman"/>
          <w:b w:val="0"/>
          <w:i/>
          <w:sz w:val="28"/>
        </w:rPr>
        <w:t>2.3.2. Интерфейсы между слоями (контракты)</w:t>
      </w:r>
    </w:p>
    <w:p>
      <w:pPr>
        <w:ind w:firstLine="709"/>
      </w:pPr>
      <w:r>
        <w:rPr>
          <w:rFonts w:ascii="Times New Roman" w:hAnsi="Times New Roman"/>
          <w:sz w:val="28"/>
        </w:rPr>
        <w:t>Интерфейс Control → Mediator (бэкенд):</w:t>
      </w:r>
    </w:p>
    <w:p>
      <w:pPr>
        <w:pStyle w:val="Code"/>
        <w:ind w:firstLine="0" w:left="567"/>
      </w:pPr>
      <w:r>
        <w:rPr>
          <w:rFonts w:ascii="Courier New" w:hAnsi="Courier New"/>
          <w:sz w:val="22"/>
        </w:rPr>
        <w:t>public interface MoodService {</w:t>
      </w:r>
    </w:p>
    <w:p>
      <w:pPr>
        <w:pStyle w:val="Code"/>
        <w:ind w:firstLine="0" w:left="567"/>
      </w:pPr>
      <w:r>
        <w:rPr>
          <w:rFonts w:ascii="Courier New" w:hAnsi="Courier New"/>
          <w:sz w:val="22"/>
        </w:rPr>
        <w:t xml:space="preserve">    MoodEntryDto save(Long userId, MoodEntryRequest request);</w:t>
      </w:r>
    </w:p>
    <w:p>
      <w:pPr>
        <w:pStyle w:val="Code"/>
        <w:ind w:firstLine="0" w:left="567"/>
      </w:pPr>
      <w:r>
        <w:rPr>
          <w:rFonts w:ascii="Courier New" w:hAnsi="Courier New"/>
          <w:sz w:val="22"/>
        </w:rPr>
        <w:t xml:space="preserve">    MoodEntryDto update(Long id, Long userId, MoodEntryRequest req);</w:t>
      </w:r>
    </w:p>
    <w:p>
      <w:pPr>
        <w:pStyle w:val="Code"/>
        <w:ind w:firstLine="0" w:left="567"/>
      </w:pPr>
      <w:r>
        <w:rPr>
          <w:rFonts w:ascii="Courier New" w:hAnsi="Courier New"/>
          <w:sz w:val="22"/>
        </w:rPr>
        <w:t xml:space="preserve">    List&lt;MoodEntryDto&gt; getHistory(Long userId, int days);</w:t>
      </w:r>
    </w:p>
    <w:p>
      <w:pPr>
        <w:pStyle w:val="Code"/>
        <w:ind w:firstLine="0" w:left="567"/>
      </w:pPr>
      <w:r>
        <w:rPr>
          <w:rFonts w:ascii="Courier New" w:hAnsi="Courier New"/>
          <w:sz w:val="22"/>
        </w:rPr>
        <w:t xml:space="preserve">    MoodEntryDto getToday(Long userId);</w:t>
      </w:r>
    </w:p>
    <w:p>
      <w:pPr>
        <w:pStyle w:val="Code"/>
        <w:ind w:firstLine="0" w:left="567"/>
      </w:pPr>
      <w:r>
        <w:rPr>
          <w:rFonts w:ascii="Courier New" w:hAnsi="Courier New"/>
          <w:sz w:val="22"/>
        </w:rPr>
        <w:t xml:space="preserve">    void delete(Long id, Long userId);</w:t>
      </w:r>
    </w:p>
    <w:p>
      <w:pPr>
        <w:pStyle w:val="Code"/>
        <w:ind w:firstLine="0" w:left="567"/>
      </w:pPr>
      <w:r>
        <w:rPr>
          <w:rFonts w:ascii="Courier New" w:hAnsi="Courier New"/>
          <w:sz w:val="22"/>
        </w:rPr>
        <w:t xml:space="preserve">    Double getAverage(Long userId, int days);</w:t>
      </w:r>
    </w:p>
    <w:p>
      <w:pPr>
        <w:pStyle w:val="Code"/>
        <w:ind w:firstLine="0" w:left="567"/>
      </w:pPr>
      <w:r>
        <w:rPr>
          <w:rFonts w:ascii="Courier New" w:hAnsi="Courier New"/>
          <w:sz w:val="22"/>
        </w:rPr>
        <w:t>}</w:t>
      </w:r>
    </w:p>
    <w:p>
      <w:pPr>
        <w:ind w:firstLine="709"/>
      </w:pPr>
      <w:r>
        <w:rPr>
          <w:rFonts w:ascii="Times New Roman" w:hAnsi="Times New Roman"/>
          <w:sz w:val="28"/>
        </w:rPr>
        <w:t>Интерфейс Mediator → Foundation (бэкенд):</w:t>
      </w:r>
    </w:p>
    <w:p>
      <w:pPr>
        <w:pStyle w:val="Code"/>
        <w:ind w:firstLine="0" w:left="567"/>
      </w:pPr>
      <w:r>
        <w:rPr>
          <w:rFonts w:ascii="Courier New" w:hAnsi="Courier New"/>
          <w:sz w:val="22"/>
        </w:rPr>
        <w:t>public interface MoodEntryRepository extends JpaRepository&lt;MoodEntry, Long&gt; {</w:t>
      </w:r>
    </w:p>
    <w:p>
      <w:pPr>
        <w:pStyle w:val="Code"/>
        <w:ind w:firstLine="0" w:left="567"/>
      </w:pPr>
      <w:r>
        <w:rPr>
          <w:rFonts w:ascii="Courier New" w:hAnsi="Courier New"/>
          <w:sz w:val="22"/>
        </w:rPr>
        <w:t xml:space="preserve">    List&lt;MoodEntry&gt; findByUserIdAndPeriod(Long userId, LocalDateTime from);</w:t>
      </w:r>
    </w:p>
    <w:p>
      <w:pPr>
        <w:pStyle w:val="Code"/>
        <w:ind w:firstLine="0" w:left="567"/>
      </w:pPr>
      <w:r>
        <w:rPr>
          <w:rFonts w:ascii="Courier New" w:hAnsi="Courier New"/>
          <w:sz w:val="22"/>
        </w:rPr>
        <w:t xml:space="preserve">    Optional&lt;MoodEntry&gt; findTodayEntry(Long userId, LocalDateTime start, LocalDateTime end);</w:t>
      </w:r>
    </w:p>
    <w:p>
      <w:pPr>
        <w:pStyle w:val="Code"/>
        <w:ind w:firstLine="0" w:left="567"/>
      </w:pPr>
      <w:r>
        <w:rPr>
          <w:rFonts w:ascii="Courier New" w:hAnsi="Courier New"/>
          <w:sz w:val="22"/>
        </w:rPr>
        <w:t xml:space="preserve">    Optional&lt;Double&gt; getAverageScore(Long userId, LocalDateTime from);</w:t>
      </w:r>
    </w:p>
    <w:p>
      <w:pPr>
        <w:pStyle w:val="Code"/>
        <w:ind w:firstLine="0" w:left="567"/>
      </w:pPr>
      <w:r>
        <w:rPr>
          <w:rFonts w:ascii="Courier New" w:hAnsi="Courier New"/>
          <w:sz w:val="22"/>
        </w:rPr>
        <w:t>}</w:t>
      </w:r>
    </w:p>
    <w:p>
      <w:pPr>
        <w:ind w:firstLine="709"/>
      </w:pPr>
      <w:r>
        <w:rPr>
          <w:rFonts w:ascii="Times New Roman" w:hAnsi="Times New Roman"/>
          <w:sz w:val="28"/>
        </w:rPr>
        <w:t>Интерфейс Control → Mediator (Android):</w:t>
      </w:r>
    </w:p>
    <w:p>
      <w:pPr>
        <w:pStyle w:val="Code"/>
        <w:ind w:firstLine="0" w:left="567"/>
      </w:pPr>
      <w:r>
        <w:rPr>
          <w:rFonts w:ascii="Courier New" w:hAnsi="Courier New"/>
          <w:sz w:val="22"/>
        </w:rPr>
        <w:t>interface IMoodRepository {</w:t>
      </w:r>
    </w:p>
    <w:p>
      <w:pPr>
        <w:pStyle w:val="Code"/>
        <w:ind w:firstLine="0" w:left="567"/>
      </w:pPr>
      <w:r>
        <w:rPr>
          <w:rFonts w:ascii="Courier New" w:hAnsi="Courier New"/>
          <w:sz w:val="22"/>
        </w:rPr>
        <w:t xml:space="preserve">    suspend fun saveMoodEntry(score: Int, note: String): MoodEntry</w:t>
      </w:r>
    </w:p>
    <w:p>
      <w:pPr>
        <w:pStyle w:val="Code"/>
        <w:ind w:firstLine="0" w:left="567"/>
      </w:pPr>
      <w:r>
        <w:rPr>
          <w:rFonts w:ascii="Courier New" w:hAnsi="Courier New"/>
          <w:sz w:val="22"/>
        </w:rPr>
        <w:t xml:space="preserve">    suspend fun getTodayEntry(): MoodEntry?</w:t>
      </w:r>
    </w:p>
    <w:p>
      <w:pPr>
        <w:pStyle w:val="Code"/>
        <w:ind w:firstLine="0" w:left="567"/>
      </w:pPr>
      <w:r>
        <w:rPr>
          <w:rFonts w:ascii="Courier New" w:hAnsi="Courier New"/>
          <w:sz w:val="22"/>
        </w:rPr>
        <w:t xml:space="preserve">    fun getHistory(days: Int): Flow&lt;List&lt;MoodEntry&gt;&gt;</w:t>
      </w:r>
    </w:p>
    <w:p>
      <w:pPr>
        <w:pStyle w:val="Code"/>
        <w:ind w:firstLine="0" w:left="567"/>
      </w:pPr>
      <w:r>
        <w:rPr>
          <w:rFonts w:ascii="Courier New" w:hAnsi="Courier New"/>
          <w:sz w:val="22"/>
        </w:rPr>
        <w:t xml:space="preserve">    suspend fun deleteEntry(id: Long)</w:t>
      </w:r>
    </w:p>
    <w:p>
      <w:pPr>
        <w:pStyle w:val="Code"/>
        <w:ind w:firstLine="0" w:left="567"/>
      </w:pPr>
      <w:r>
        <w:rPr>
          <w:rFonts w:ascii="Courier New" w:hAnsi="Courier New"/>
          <w:sz w:val="22"/>
        </w:rPr>
        <w:t xml:space="preserve">    suspend fun updateEntry(id: Long, score: Int, note: String): MoodEntry</w:t>
      </w:r>
    </w:p>
    <w:p>
      <w:pPr>
        <w:pStyle w:val="Code"/>
        <w:ind w:firstLine="0" w:left="567"/>
      </w:pPr>
      <w:r>
        <w:rPr>
          <w:rFonts w:ascii="Courier New" w:hAnsi="Courier New"/>
          <w:sz w:val="22"/>
        </w:rPr>
        <w:t>}</w:t>
      </w:r>
    </w:p>
    <w:p>
      <w:pPr>
        <w:pStyle w:val="Heading3"/>
      </w:pPr>
      <w:r>
        <w:rPr>
          <w:rFonts w:ascii="Times New Roman" w:hAnsi="Times New Roman"/>
          <w:b w:val="0"/>
          <w:i/>
          <w:sz w:val="28"/>
        </w:rPr>
        <w:t>2.3.3. Архитектурные решения (ADR)</w:t>
      </w:r>
    </w:p>
    <w:p>
      <w:pPr>
        <w:spacing w:after="60"/>
        <w:ind w:firstLine="0"/>
        <w:jc w:val="left"/>
      </w:pPr>
      <w:r>
        <w:rPr>
          <w:rFonts w:ascii="Times New Roman" w:hAnsi="Times New Roman"/>
          <w:b/>
          <w:sz w:val="26"/>
        </w:rPr>
        <w:t>Таблица 11 — Архитектурные решения (ADR)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  <w:vAlign w:val="center"/>
            <w:shd w:fill="D9D9D9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ADR</w:t>
            </w:r>
          </w:p>
        </w:tc>
        <w:tc>
          <w:tcPr>
            <w:tcW w:type="dxa" w:w="3118"/>
            <w:vAlign w:val="center"/>
            <w:shd w:fill="D9D9D9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Решение</w:t>
            </w:r>
          </w:p>
        </w:tc>
        <w:tc>
          <w:tcPr>
            <w:tcW w:type="dxa" w:w="3118"/>
            <w:vAlign w:val="center"/>
            <w:shd w:fill="D9D9D9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Обоснование</w:t>
            </w:r>
          </w:p>
        </w:tc>
      </w:tr>
      <w:tr>
        <w:tc>
          <w:tcPr>
            <w:tcW w:type="dxa" w:w="3118"/>
            <w:vAlign w:val="center"/>
          </w:tcPr>
          <w:p>
            <w:r>
              <w:rPr>
                <w:rFonts w:ascii="Times New Roman" w:hAnsi="Times New Roman"/>
                <w:sz w:val="24"/>
              </w:rPr>
              <w:t>ADR-001</w:t>
            </w:r>
          </w:p>
        </w:tc>
        <w:tc>
          <w:tcPr>
            <w:tcW w:type="dxa" w:w="3118"/>
            <w:vAlign w:val="center"/>
          </w:tcPr>
          <w:p>
            <w:r>
              <w:rPr>
                <w:rFonts w:ascii="Times New Roman" w:hAnsi="Times New Roman"/>
                <w:sz w:val="24"/>
              </w:rPr>
              <w:t>Паттерн PCMEF вместо Clean/Hexagonal</w:t>
            </w:r>
          </w:p>
        </w:tc>
        <w:tc>
          <w:tcPr>
            <w:tcW w:type="dxa" w:w="3118"/>
            <w:vAlign w:val="center"/>
          </w:tcPr>
          <w:p>
            <w:r>
              <w:rPr>
                <w:rFonts w:ascii="Times New Roman" w:hAnsi="Times New Roman"/>
                <w:sz w:val="24"/>
              </w:rPr>
              <w:t>Требование методички, чёткая иерархия, адаптируется под обе платформы</w:t>
            </w:r>
          </w:p>
        </w:tc>
      </w:tr>
      <w:tr>
        <w:tc>
          <w:tcPr>
            <w:tcW w:type="dxa" w:w="3118"/>
            <w:vAlign w:val="center"/>
          </w:tcPr>
          <w:p>
            <w:r>
              <w:rPr>
                <w:rFonts w:ascii="Times New Roman" w:hAnsi="Times New Roman"/>
                <w:sz w:val="24"/>
              </w:rPr>
              <w:t>ADR-002</w:t>
            </w:r>
          </w:p>
        </w:tc>
        <w:tc>
          <w:tcPr>
            <w:tcW w:type="dxa" w:w="3118"/>
            <w:vAlign w:val="center"/>
          </w:tcPr>
          <w:p>
            <w:r>
              <w:rPr>
                <w:rFonts w:ascii="Times New Roman" w:hAnsi="Times New Roman"/>
                <w:sz w:val="24"/>
              </w:rPr>
              <w:t>Java 17 + Spring Boot 3.2 (бэкенд)</w:t>
            </w:r>
          </w:p>
        </w:tc>
        <w:tc>
          <w:tcPr>
            <w:tcW w:type="dxa" w:w="3118"/>
            <w:vAlign w:val="center"/>
          </w:tcPr>
          <w:p>
            <w:r>
              <w:rPr>
                <w:rFonts w:ascii="Times New Roman" w:hAnsi="Times New Roman"/>
                <w:sz w:val="24"/>
              </w:rPr>
              <w:t>LTS-версия, record-типы, sealed classes, широкая экосистема</w:t>
            </w:r>
          </w:p>
        </w:tc>
      </w:tr>
      <w:tr>
        <w:tc>
          <w:tcPr>
            <w:tcW w:type="dxa" w:w="3118"/>
            <w:vAlign w:val="center"/>
          </w:tcPr>
          <w:p>
            <w:r>
              <w:rPr>
                <w:rFonts w:ascii="Times New Roman" w:hAnsi="Times New Roman"/>
                <w:sz w:val="24"/>
              </w:rPr>
              <w:t>ADR-003</w:t>
            </w:r>
          </w:p>
        </w:tc>
        <w:tc>
          <w:tcPr>
            <w:tcW w:type="dxa" w:w="3118"/>
            <w:vAlign w:val="center"/>
          </w:tcPr>
          <w:p>
            <w:r>
              <w:rPr>
                <w:rFonts w:ascii="Times New Roman" w:hAnsi="Times New Roman"/>
                <w:sz w:val="24"/>
              </w:rPr>
              <w:t>PostgreSQL 15 вместо MySQL</w:t>
            </w:r>
          </w:p>
        </w:tc>
        <w:tc>
          <w:tcPr>
            <w:tcW w:type="dxa" w:w="3118"/>
            <w:vAlign w:val="center"/>
          </w:tcPr>
          <w:p>
            <w:r>
              <w:rPr>
                <w:rFonts w:ascii="Times New Roman" w:hAnsi="Times New Roman"/>
                <w:sz w:val="24"/>
              </w:rPr>
              <w:t>Лучшая поддержка JSON, оконные функции, ACID-совместимость</w:t>
            </w:r>
          </w:p>
        </w:tc>
      </w:tr>
      <w:tr>
        <w:tc>
          <w:tcPr>
            <w:tcW w:type="dxa" w:w="3118"/>
            <w:vAlign w:val="center"/>
          </w:tcPr>
          <w:p>
            <w:r>
              <w:rPr>
                <w:rFonts w:ascii="Times New Roman" w:hAnsi="Times New Roman"/>
                <w:sz w:val="24"/>
              </w:rPr>
              <w:t>ADR-004</w:t>
            </w:r>
          </w:p>
        </w:tc>
        <w:tc>
          <w:tcPr>
            <w:tcW w:type="dxa" w:w="3118"/>
            <w:vAlign w:val="center"/>
          </w:tcPr>
          <w:p>
            <w:r>
              <w:rPr>
                <w:rFonts w:ascii="Times New Roman" w:hAnsi="Times New Roman"/>
                <w:sz w:val="24"/>
              </w:rPr>
              <w:t>JWT для аутентификации</w:t>
            </w:r>
          </w:p>
        </w:tc>
        <w:tc>
          <w:tcPr>
            <w:tcW w:type="dxa" w:w="3118"/>
            <w:vAlign w:val="center"/>
          </w:tcPr>
          <w:p>
            <w:r>
              <w:rPr>
                <w:rFonts w:ascii="Times New Roman" w:hAnsi="Times New Roman"/>
                <w:sz w:val="24"/>
              </w:rPr>
              <w:t>Stateless, нет session storage, масштабируется горизонтально</w:t>
            </w:r>
          </w:p>
        </w:tc>
      </w:tr>
      <w:tr>
        <w:tc>
          <w:tcPr>
            <w:tcW w:type="dxa" w:w="3118"/>
            <w:vAlign w:val="center"/>
          </w:tcPr>
          <w:p>
            <w:r>
              <w:rPr>
                <w:rFonts w:ascii="Times New Roman" w:hAnsi="Times New Roman"/>
                <w:sz w:val="24"/>
              </w:rPr>
              <w:t>ADR-005</w:t>
            </w:r>
          </w:p>
        </w:tc>
        <w:tc>
          <w:tcPr>
            <w:tcW w:type="dxa" w:w="3118"/>
            <w:vAlign w:val="center"/>
          </w:tcPr>
          <w:p>
            <w:r>
              <w:rPr>
                <w:rFonts w:ascii="Times New Roman" w:hAnsi="Times New Roman"/>
                <w:sz w:val="24"/>
              </w:rPr>
              <w:t>Jetpack Compose + Material Design 3</w:t>
            </w:r>
          </w:p>
        </w:tc>
        <w:tc>
          <w:tcPr>
            <w:tcW w:type="dxa" w:w="3118"/>
            <w:vAlign w:val="center"/>
          </w:tcPr>
          <w:p>
            <w:r>
              <w:rPr>
                <w:rFonts w:ascii="Times New Roman" w:hAnsi="Times New Roman"/>
                <w:sz w:val="24"/>
              </w:rPr>
              <w:t>Декларативный UI, меньше бойлерплейта, современный toolkit</w:t>
            </w:r>
          </w:p>
        </w:tc>
      </w:tr>
      <w:tr>
        <w:tc>
          <w:tcPr>
            <w:tcW w:type="dxa" w:w="3118"/>
            <w:vAlign w:val="center"/>
          </w:tcPr>
          <w:p>
            <w:r>
              <w:rPr>
                <w:rFonts w:ascii="Times New Roman" w:hAnsi="Times New Roman"/>
                <w:sz w:val="24"/>
              </w:rPr>
              <w:t>ADR-006</w:t>
            </w:r>
          </w:p>
        </w:tc>
        <w:tc>
          <w:tcPr>
            <w:tcW w:type="dxa" w:w="3118"/>
            <w:vAlign w:val="center"/>
          </w:tcPr>
          <w:p>
            <w:r>
              <w:rPr>
                <w:rFonts w:ascii="Times New Roman" w:hAnsi="Times New Roman"/>
                <w:sz w:val="24"/>
              </w:rPr>
              <w:t>Room SQLite для офлайн-кэша</w:t>
            </w:r>
          </w:p>
        </w:tc>
        <w:tc>
          <w:tcPr>
            <w:tcW w:type="dxa" w:w="3118"/>
            <w:vAlign w:val="center"/>
          </w:tcPr>
          <w:p>
            <w:r>
              <w:rPr>
                <w:rFonts w:ascii="Times New Roman" w:hAnsi="Times New Roman"/>
                <w:sz w:val="24"/>
              </w:rPr>
              <w:t>Официальный Android ORM, интеграция с LiveData/Flow</w:t>
            </w:r>
          </w:p>
        </w:tc>
      </w:tr>
      <w:tr>
        <w:tc>
          <w:tcPr>
            <w:tcW w:type="dxa" w:w="3118"/>
            <w:vAlign w:val="center"/>
          </w:tcPr>
          <w:p>
            <w:r>
              <w:rPr>
                <w:rFonts w:ascii="Times New Roman" w:hAnsi="Times New Roman"/>
                <w:sz w:val="24"/>
              </w:rPr>
              <w:t>ADR-007</w:t>
            </w:r>
          </w:p>
        </w:tc>
        <w:tc>
          <w:tcPr>
            <w:tcW w:type="dxa" w:w="3118"/>
            <w:vAlign w:val="center"/>
          </w:tcPr>
          <w:p>
            <w:r>
              <w:rPr>
                <w:rFonts w:ascii="Times New Roman" w:hAnsi="Times New Roman"/>
                <w:sz w:val="24"/>
              </w:rPr>
              <w:t>Retrofit 2 + OkHttp</w:t>
            </w:r>
          </w:p>
        </w:tc>
        <w:tc>
          <w:tcPr>
            <w:tcW w:type="dxa" w:w="3118"/>
            <w:vAlign w:val="center"/>
          </w:tcPr>
          <w:p>
            <w:r>
              <w:rPr>
                <w:rFonts w:ascii="Times New Roman" w:hAnsi="Times New Roman"/>
                <w:sz w:val="24"/>
              </w:rPr>
              <w:t>Де-факто стандарт HTTP-клиента в Android</w:t>
            </w:r>
          </w:p>
        </w:tc>
      </w:tr>
      <w:tr>
        <w:tc>
          <w:tcPr>
            <w:tcW w:type="dxa" w:w="3118"/>
            <w:vAlign w:val="center"/>
          </w:tcPr>
          <w:p>
            <w:r>
              <w:rPr>
                <w:rFonts w:ascii="Times New Roman" w:hAnsi="Times New Roman"/>
                <w:sz w:val="24"/>
              </w:rPr>
              <w:t>ADR-008</w:t>
            </w:r>
          </w:p>
        </w:tc>
        <w:tc>
          <w:tcPr>
            <w:tcW w:type="dxa" w:w="3118"/>
            <w:vAlign w:val="center"/>
          </w:tcPr>
          <w:p>
            <w:r>
              <w:rPr>
                <w:rFonts w:ascii="Times New Roman" w:hAnsi="Times New Roman"/>
                <w:sz w:val="24"/>
              </w:rPr>
              <w:t>Kotlin Coroutines + StateFlow</w:t>
            </w:r>
          </w:p>
        </w:tc>
        <w:tc>
          <w:tcPr>
            <w:tcW w:type="dxa" w:w="3118"/>
            <w:vAlign w:val="center"/>
          </w:tcPr>
          <w:p>
            <w:r>
              <w:rPr>
                <w:rFonts w:ascii="Times New Roman" w:hAnsi="Times New Roman"/>
                <w:sz w:val="24"/>
              </w:rPr>
              <w:t>Структурированный асинхронный код, реактивные состояния</w:t>
            </w:r>
          </w:p>
        </w:tc>
      </w:tr>
      <w:tr>
        <w:tc>
          <w:tcPr>
            <w:tcW w:type="dxa" w:w="3118"/>
            <w:vAlign w:val="center"/>
          </w:tcPr>
          <w:p>
            <w:r>
              <w:rPr>
                <w:rFonts w:ascii="Times New Roman" w:hAnsi="Times New Roman"/>
                <w:sz w:val="24"/>
              </w:rPr>
              <w:t>ADR-009</w:t>
            </w:r>
          </w:p>
        </w:tc>
        <w:tc>
          <w:tcPr>
            <w:tcW w:type="dxa" w:w="3118"/>
            <w:vAlign w:val="center"/>
          </w:tcPr>
          <w:p>
            <w:r>
              <w:rPr>
                <w:rFonts w:ascii="Times New Roman" w:hAnsi="Times New Roman"/>
                <w:sz w:val="24"/>
              </w:rPr>
              <w:t>Navigation Compose</w:t>
            </w:r>
          </w:p>
        </w:tc>
        <w:tc>
          <w:tcPr>
            <w:tcW w:type="dxa" w:w="3118"/>
            <w:vAlign w:val="center"/>
          </w:tcPr>
          <w:p>
            <w:r>
              <w:rPr>
                <w:rFonts w:ascii="Times New Roman" w:hAnsi="Times New Roman"/>
                <w:sz w:val="24"/>
              </w:rPr>
              <w:t>Единый граф навигации, deep links, type-safe аргументы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  <w:b/>
          <w:sz w:val="28"/>
        </w:rPr>
        <w:t>2.4. Проектирование базы данных</w:t>
      </w:r>
    </w:p>
    <w:p>
      <w:pPr>
        <w:pStyle w:val="Heading3"/>
      </w:pPr>
      <w:r>
        <w:rPr>
          <w:rFonts w:ascii="Times New Roman" w:hAnsi="Times New Roman"/>
          <w:b w:val="0"/>
          <w:i/>
          <w:sz w:val="28"/>
        </w:rPr>
        <w:t>2.4.1. Описание таблиц</w:t>
      </w:r>
    </w:p>
    <w:p>
      <w:pPr>
        <w:ind w:firstLine="709"/>
      </w:pPr>
      <w:r>
        <w:rPr>
          <w:rFonts w:ascii="Times New Roman" w:hAnsi="Times New Roman"/>
          <w:sz w:val="28"/>
        </w:rPr>
        <w:t>База данных PostgreSQL 15 содержит 5 таблиц, нормализованных до третьей нормальной формы (3НФ). Все первичные ключи — суррогатные (BIGSERIAL), внешние ключи обеспечивают ссылочную целостность.</w:t>
      </w:r>
    </w:p>
    <w:p>
      <w:pPr>
        <w:spacing w:after="60"/>
        <w:ind w:firstLine="0"/>
        <w:jc w:val="left"/>
      </w:pPr>
      <w:r>
        <w:rPr>
          <w:rFonts w:ascii="Times New Roman" w:hAnsi="Times New Roman"/>
          <w:b/>
          <w:sz w:val="26"/>
        </w:rPr>
        <w:t>Таблица 12 — Таблицы базы данных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  <w:vAlign w:val="center"/>
            <w:shd w:fill="D9D9D9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Таблица</w:t>
            </w:r>
          </w:p>
        </w:tc>
        <w:tc>
          <w:tcPr>
            <w:tcW w:type="dxa" w:w="3118"/>
            <w:vAlign w:val="center"/>
            <w:shd w:fill="D9D9D9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Назначение</w:t>
            </w:r>
          </w:p>
        </w:tc>
        <w:tc>
          <w:tcPr>
            <w:tcW w:type="dxa" w:w="3118"/>
            <w:vAlign w:val="center"/>
            <w:shd w:fill="D9D9D9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Ключевые поля</w:t>
            </w:r>
          </w:p>
        </w:tc>
      </w:tr>
      <w:tr>
        <w:tc>
          <w:tcPr>
            <w:tcW w:type="dxa" w:w="3118"/>
            <w:vAlign w:val="center"/>
          </w:tcPr>
          <w:p>
            <w:r>
              <w:rPr>
                <w:rFonts w:ascii="Times New Roman" w:hAnsi="Times New Roman"/>
                <w:sz w:val="24"/>
              </w:rPr>
              <w:t>users</w:t>
            </w:r>
          </w:p>
        </w:tc>
        <w:tc>
          <w:tcPr>
            <w:tcW w:type="dxa" w:w="3118"/>
            <w:vAlign w:val="center"/>
          </w:tcPr>
          <w:p>
            <w:r>
              <w:rPr>
                <w:rFonts w:ascii="Times New Roman" w:hAnsi="Times New Roman"/>
                <w:sz w:val="24"/>
              </w:rPr>
              <w:t>Пользователи системы</w:t>
            </w:r>
          </w:p>
        </w:tc>
        <w:tc>
          <w:tcPr>
            <w:tcW w:type="dxa" w:w="3118"/>
            <w:vAlign w:val="center"/>
          </w:tcPr>
          <w:p>
            <w:r>
              <w:rPr>
                <w:rFonts w:ascii="Times New Roman" w:hAnsi="Times New Roman"/>
                <w:sz w:val="24"/>
              </w:rPr>
              <w:t>id (PK), email (UNIQUE), password, name, role</w:t>
            </w:r>
          </w:p>
        </w:tc>
      </w:tr>
      <w:tr>
        <w:tc>
          <w:tcPr>
            <w:tcW w:type="dxa" w:w="3118"/>
            <w:vAlign w:val="center"/>
          </w:tcPr>
          <w:p>
            <w:r>
              <w:rPr>
                <w:rFonts w:ascii="Times New Roman" w:hAnsi="Times New Roman"/>
                <w:sz w:val="24"/>
              </w:rPr>
              <w:t>categories</w:t>
            </w:r>
          </w:p>
        </w:tc>
        <w:tc>
          <w:tcPr>
            <w:tcW w:type="dxa" w:w="3118"/>
            <w:vAlign w:val="center"/>
          </w:tcPr>
          <w:p>
            <w:r>
              <w:rPr>
                <w:rFonts w:ascii="Times New Roman" w:hAnsi="Times New Roman"/>
                <w:sz w:val="24"/>
              </w:rPr>
              <w:t>Категории медитаций</w:t>
            </w:r>
          </w:p>
        </w:tc>
        <w:tc>
          <w:tcPr>
            <w:tcW w:type="dxa" w:w="3118"/>
            <w:vAlign w:val="center"/>
          </w:tcPr>
          <w:p>
            <w:r>
              <w:rPr>
                <w:rFonts w:ascii="Times New Roman" w:hAnsi="Times New Roman"/>
                <w:sz w:val="24"/>
              </w:rPr>
              <w:t>id (PK), name (UNIQUE), description, icon_name</w:t>
            </w:r>
          </w:p>
        </w:tc>
      </w:tr>
      <w:tr>
        <w:tc>
          <w:tcPr>
            <w:tcW w:type="dxa" w:w="3118"/>
            <w:vAlign w:val="center"/>
          </w:tcPr>
          <w:p>
            <w:r>
              <w:rPr>
                <w:rFonts w:ascii="Times New Roman" w:hAnsi="Times New Roman"/>
                <w:sz w:val="24"/>
              </w:rPr>
              <w:t>meditations</w:t>
            </w:r>
          </w:p>
        </w:tc>
        <w:tc>
          <w:tcPr>
            <w:tcW w:type="dxa" w:w="3118"/>
            <w:vAlign w:val="center"/>
          </w:tcPr>
          <w:p>
            <w:r>
              <w:rPr>
                <w:rFonts w:ascii="Times New Roman" w:hAnsi="Times New Roman"/>
                <w:sz w:val="24"/>
              </w:rPr>
              <w:t>Каталог медитаций</w:t>
            </w:r>
          </w:p>
        </w:tc>
        <w:tc>
          <w:tcPr>
            <w:tcW w:type="dxa" w:w="3118"/>
            <w:vAlign w:val="center"/>
          </w:tcPr>
          <w:p>
            <w:r>
              <w:rPr>
                <w:rFonts w:ascii="Times New Roman" w:hAnsi="Times New Roman"/>
                <w:sz w:val="24"/>
              </w:rPr>
              <w:t>id (PK), title, duration_minutes, difficulty_level, active, category_id (FK)</w:t>
            </w:r>
          </w:p>
        </w:tc>
      </w:tr>
      <w:tr>
        <w:tc>
          <w:tcPr>
            <w:tcW w:type="dxa" w:w="3118"/>
            <w:vAlign w:val="center"/>
          </w:tcPr>
          <w:p>
            <w:r>
              <w:rPr>
                <w:rFonts w:ascii="Times New Roman" w:hAnsi="Times New Roman"/>
                <w:sz w:val="24"/>
              </w:rPr>
              <w:t>meditation_sessions</w:t>
            </w:r>
          </w:p>
        </w:tc>
        <w:tc>
          <w:tcPr>
            <w:tcW w:type="dxa" w:w="3118"/>
            <w:vAlign w:val="center"/>
          </w:tcPr>
          <w:p>
            <w:r>
              <w:rPr>
                <w:rFonts w:ascii="Times New Roman" w:hAnsi="Times New Roman"/>
                <w:sz w:val="24"/>
              </w:rPr>
              <w:t>Факты проведения медитаций</w:t>
            </w:r>
          </w:p>
        </w:tc>
        <w:tc>
          <w:tcPr>
            <w:tcW w:type="dxa" w:w="3118"/>
            <w:vAlign w:val="center"/>
          </w:tcPr>
          <w:p>
            <w:r>
              <w:rPr>
                <w:rFonts w:ascii="Times New Roman" w:hAnsi="Times New Roman"/>
                <w:sz w:val="24"/>
              </w:rPr>
              <w:t>id (PK), started_at, completed, user_id (FK), meditation_id (FK)</w:t>
            </w:r>
          </w:p>
        </w:tc>
      </w:tr>
      <w:tr>
        <w:tc>
          <w:tcPr>
            <w:tcW w:type="dxa" w:w="3118"/>
            <w:vAlign w:val="center"/>
          </w:tcPr>
          <w:p>
            <w:r>
              <w:rPr>
                <w:rFonts w:ascii="Times New Roman" w:hAnsi="Times New Roman"/>
                <w:sz w:val="24"/>
              </w:rPr>
              <w:t>mood_entries</w:t>
            </w:r>
          </w:p>
        </w:tc>
        <w:tc>
          <w:tcPr>
            <w:tcW w:type="dxa" w:w="3118"/>
            <w:vAlign w:val="center"/>
          </w:tcPr>
          <w:p>
            <w:r>
              <w:rPr>
                <w:rFonts w:ascii="Times New Roman" w:hAnsi="Times New Roman"/>
                <w:sz w:val="24"/>
              </w:rPr>
              <w:t>Записи дневника настроения</w:t>
            </w:r>
          </w:p>
        </w:tc>
        <w:tc>
          <w:tcPr>
            <w:tcW w:type="dxa" w:w="3118"/>
            <w:vAlign w:val="center"/>
          </w:tcPr>
          <w:p>
            <w:r>
              <w:rPr>
                <w:rFonts w:ascii="Times New Roman" w:hAnsi="Times New Roman"/>
                <w:sz w:val="24"/>
              </w:rPr>
              <w:t>id (PK), score (1–10), note, recorded_at, user_id (FK)</w:t>
            </w:r>
          </w:p>
        </w:tc>
      </w:tr>
    </w:tbl>
    <w:p/>
    <w:p>
      <w:pPr>
        <w:pStyle w:val="Heading3"/>
      </w:pPr>
      <w:r>
        <w:rPr>
          <w:rFonts w:ascii="Times New Roman" w:hAnsi="Times New Roman"/>
          <w:b w:val="0"/>
          <w:i/>
          <w:sz w:val="28"/>
        </w:rPr>
        <w:t>2.4.2. Стратегия ORM</w:t>
      </w:r>
    </w:p>
    <w:p>
      <w:pPr>
        <w:ind w:firstLine="709"/>
      </w:pPr>
      <w:r>
        <w:rPr>
          <w:rFonts w:ascii="Times New Roman" w:hAnsi="Times New Roman"/>
          <w:sz w:val="28"/>
        </w:rPr>
        <w:t>Для маппинга объектов на таблицы используется Spring Data JPA / Hibernate. Каждая таблица БД соответствует JPA-сущности в слое Entity. Репозитории в слое Foundation наследуют JpaRepository&lt;Entity, Long&gt; и предоставляют готовые CRUD-операции без написания SQL, а для сложных запросов используется @Query с JPQL.</w:t>
      </w:r>
    </w:p>
    <w:p>
      <w:pPr>
        <w:pStyle w:val="ListBullet"/>
        <w:spacing w:after="60"/>
        <w:ind w:left="709" w:firstLine="0"/>
      </w:pPr>
      <w:r>
        <w:rPr>
          <w:rFonts w:ascii="Times New Roman" w:hAnsi="Times New Roman"/>
          <w:sz w:val="28"/>
        </w:rPr>
        <w:t>ddl-auto=update — Hibernate самостоятельно создаёт/обновляет схему при старте</w:t>
      </w:r>
    </w:p>
    <w:p>
      <w:pPr>
        <w:pStyle w:val="ListBullet"/>
        <w:spacing w:after="60"/>
        <w:ind w:left="709" w:firstLine="0"/>
      </w:pPr>
      <w:r>
        <w:rPr>
          <w:rFonts w:ascii="Times New Roman" w:hAnsi="Times New Roman"/>
          <w:sz w:val="28"/>
        </w:rPr>
        <w:t>data.sql — инициализация тестовых данных (15 медитаций, 5 категорий)</w:t>
      </w:r>
    </w:p>
    <w:p>
      <w:pPr>
        <w:pStyle w:val="ListBullet"/>
        <w:spacing w:after="60"/>
        <w:ind w:left="709" w:firstLine="0"/>
      </w:pPr>
      <w:r>
        <w:rPr>
          <w:rFonts w:ascii="Times New Roman" w:hAnsi="Times New Roman"/>
          <w:sz w:val="28"/>
        </w:rPr>
        <w:t>Lazy loading — связанные коллекции загружаются по требованию (FetchType.LAZY)</w:t>
      </w:r>
    </w:p>
    <w:p>
      <w:pPr>
        <w:pStyle w:val="ListBullet"/>
        <w:spacing w:after="60"/>
        <w:ind w:left="709" w:firstLine="0"/>
      </w:pPr>
      <w:r>
        <w:rPr>
          <w:rFonts w:ascii="Times New Roman" w:hAnsi="Times New Roman"/>
          <w:sz w:val="28"/>
        </w:rPr>
        <w:t>Транзакции — @Transactional на уровне Service (Mediator-слой)</w:t>
      </w:r>
    </w:p>
    <w:p>
      <w:pPr>
        <w:pStyle w:val="Heading3"/>
      </w:pPr>
      <w:r>
        <w:rPr>
          <w:rFonts w:ascii="Times New Roman" w:hAnsi="Times New Roman"/>
          <w:b w:val="0"/>
          <w:i/>
          <w:sz w:val="28"/>
        </w:rPr>
        <w:t>2.4.3. Фрагмент DDL-скрипта</w:t>
      </w:r>
    </w:p>
    <w:p>
      <w:pPr>
        <w:pStyle w:val="Code"/>
        <w:ind w:firstLine="0" w:left="567"/>
      </w:pPr>
      <w:r>
        <w:rPr>
          <w:rFonts w:ascii="Courier New" w:hAnsi="Courier New"/>
          <w:sz w:val="22"/>
        </w:rPr>
        <w:t>CREATE TABLE mood_entries (</w:t>
      </w:r>
    </w:p>
    <w:p>
      <w:pPr>
        <w:pStyle w:val="Code"/>
        <w:ind w:firstLine="0" w:left="567"/>
      </w:pPr>
      <w:r>
        <w:rPr>
          <w:rFonts w:ascii="Courier New" w:hAnsi="Courier New"/>
          <w:sz w:val="22"/>
        </w:rPr>
        <w:t xml:space="preserve">    id          BIGSERIAL PRIMARY KEY,</w:t>
      </w:r>
    </w:p>
    <w:p>
      <w:pPr>
        <w:pStyle w:val="Code"/>
        <w:ind w:firstLine="0" w:left="567"/>
      </w:pPr>
      <w:r>
        <w:rPr>
          <w:rFonts w:ascii="Courier New" w:hAnsi="Courier New"/>
          <w:sz w:val="22"/>
        </w:rPr>
        <w:t xml:space="preserve">    score       INTEGER NOT NULL CHECK (score &gt;= 1 AND score &lt;= 10),</w:t>
      </w:r>
    </w:p>
    <w:p>
      <w:pPr>
        <w:pStyle w:val="Code"/>
        <w:ind w:firstLine="0" w:left="567"/>
      </w:pPr>
      <w:r>
        <w:rPr>
          <w:rFonts w:ascii="Courier New" w:hAnsi="Courier New"/>
          <w:sz w:val="22"/>
        </w:rPr>
        <w:t xml:space="preserve">    note        TEXT,</w:t>
      </w:r>
    </w:p>
    <w:p>
      <w:pPr>
        <w:pStyle w:val="Code"/>
        <w:ind w:firstLine="0" w:left="567"/>
      </w:pPr>
      <w:r>
        <w:rPr>
          <w:rFonts w:ascii="Courier New" w:hAnsi="Courier New"/>
          <w:sz w:val="22"/>
        </w:rPr>
        <w:t xml:space="preserve">    recorded_at TIMESTAMP DEFAULT NOW(),</w:t>
      </w:r>
    </w:p>
    <w:p>
      <w:pPr>
        <w:pStyle w:val="Code"/>
        <w:ind w:firstLine="0" w:left="567"/>
      </w:pPr>
      <w:r>
        <w:rPr>
          <w:rFonts w:ascii="Courier New" w:hAnsi="Courier New"/>
          <w:sz w:val="22"/>
        </w:rPr>
        <w:t xml:space="preserve">    user_id     BIGINT NOT NULL REFERENCES users(id) ON DELETE CASCADE</w:t>
      </w:r>
    </w:p>
    <w:p>
      <w:pPr>
        <w:pStyle w:val="Code"/>
        <w:ind w:firstLine="0" w:left="567"/>
      </w:pPr>
      <w:r>
        <w:rPr>
          <w:rFonts w:ascii="Courier New" w:hAnsi="Courier New"/>
          <w:sz w:val="22"/>
        </w:rPr>
        <w:t>);</w:t>
      </w:r>
    </w:p>
    <w:p>
      <w:pPr>
        <w:pStyle w:val="Code"/>
        <w:ind w:firstLine="0" w:left="567"/>
      </w:pPr>
      <w:r>
        <w:rPr>
          <w:rFonts w:ascii="Courier New" w:hAnsi="Courier New"/>
          <w:sz w:val="22"/>
        </w:rPr>
        <w:t>CREATE INDEX idx_mood_user_date ON mood_entries(user_id, recorded_at DESC);</w:t>
      </w:r>
    </w:p>
    <w:p>
      <w:pPr>
        <w:pStyle w:val="Heading2"/>
      </w:pPr>
      <w:r>
        <w:rPr>
          <w:rFonts w:ascii="Times New Roman" w:hAnsi="Times New Roman"/>
          <w:b/>
          <w:sz w:val="28"/>
        </w:rPr>
        <w:t>2.5. Детальное проектирование</w:t>
      </w:r>
    </w:p>
    <w:p>
      <w:pPr>
        <w:pStyle w:val="Heading3"/>
      </w:pPr>
      <w:r>
        <w:rPr>
          <w:rFonts w:ascii="Times New Roman" w:hAnsi="Times New Roman"/>
          <w:b w:val="0"/>
          <w:i/>
          <w:sz w:val="28"/>
        </w:rPr>
        <w:t>2.5.1. Диаграмма последовательности: «Запись настроения»</w:t>
      </w:r>
    </w:p>
    <w:p>
      <w:pPr>
        <w:ind w:firstLine="709"/>
      </w:pPr>
      <w:r>
        <w:rPr>
          <w:rFonts w:ascii="Times New Roman" w:hAnsi="Times New Roman"/>
          <w:sz w:val="28"/>
        </w:rPr>
        <w:t>Сценарий описывает процесс сохранения оценки настроения пользователем через мобильное приложение:</w:t>
      </w:r>
    </w:p>
    <w:p>
      <w:pPr>
        <w:pStyle w:val="ListBullet"/>
        <w:spacing w:after="60"/>
        <w:ind w:left="709" w:firstLine="0"/>
      </w:pPr>
      <w:r>
        <w:rPr>
          <w:rFonts w:ascii="Times New Roman" w:hAnsi="Times New Roman"/>
          <w:sz w:val="28"/>
        </w:rPr>
        <w:t>Пользователь вводит оценку (1–10) и текстовую заметку на MoodDiaryScreen</w:t>
      </w:r>
    </w:p>
    <w:p>
      <w:pPr>
        <w:pStyle w:val="ListBullet"/>
        <w:spacing w:after="60"/>
        <w:ind w:left="709" w:firstLine="0"/>
      </w:pPr>
      <w:r>
        <w:rPr>
          <w:rFonts w:ascii="Times New Roman" w:hAnsi="Times New Roman"/>
          <w:sz w:val="28"/>
        </w:rPr>
        <w:t>MoodViewModel вызывает IMoodRepository.saveMoodEntry(score, note)</w:t>
      </w:r>
    </w:p>
    <w:p>
      <w:pPr>
        <w:pStyle w:val="ListBullet"/>
        <w:spacing w:after="60"/>
        <w:ind w:left="709" w:firstLine="0"/>
      </w:pPr>
      <w:r>
        <w:rPr>
          <w:rFonts w:ascii="Times New Roman" w:hAnsi="Times New Roman"/>
          <w:sz w:val="28"/>
        </w:rPr>
        <w:t>MoodRepositoryImpl сохраняет запись локально через Room DAO (оффлайн-гарантия)</w:t>
      </w:r>
    </w:p>
    <w:p>
      <w:pPr>
        <w:pStyle w:val="ListBullet"/>
        <w:spacing w:after="60"/>
        <w:ind w:left="709" w:firstLine="0"/>
      </w:pPr>
      <w:r>
        <w:rPr>
          <w:rFonts w:ascii="Times New Roman" w:hAnsi="Times New Roman"/>
          <w:sz w:val="28"/>
        </w:rPr>
        <w:t>Retrofit-запрос POST /api/mood отправляется на сервер</w:t>
      </w:r>
    </w:p>
    <w:p>
      <w:pPr>
        <w:pStyle w:val="ListBullet"/>
        <w:spacing w:after="60"/>
        <w:ind w:left="709" w:firstLine="0"/>
      </w:pPr>
      <w:r>
        <w:rPr>
          <w:rFonts w:ascii="Times New Roman" w:hAnsi="Times New Roman"/>
          <w:sz w:val="28"/>
        </w:rPr>
        <w:t>MoodController (Control) вызывает MoodService.save(userId, request)</w:t>
      </w:r>
    </w:p>
    <w:p>
      <w:pPr>
        <w:pStyle w:val="ListBullet"/>
        <w:spacing w:after="60"/>
        <w:ind w:left="709" w:firstLine="0"/>
      </w:pPr>
      <w:r>
        <w:rPr>
          <w:rFonts w:ascii="Times New Roman" w:hAnsi="Times New Roman"/>
          <w:sz w:val="28"/>
        </w:rPr>
        <w:t>MoodServiceImpl (Mediator) создаёт MoodEntry-объект и сохраняет через Repository</w:t>
      </w:r>
    </w:p>
    <w:p>
      <w:pPr>
        <w:pStyle w:val="ListBullet"/>
        <w:spacing w:after="60"/>
        <w:ind w:left="709" w:firstLine="0"/>
      </w:pPr>
      <w:r>
        <w:rPr>
          <w:rFonts w:ascii="Times New Roman" w:hAnsi="Times New Roman"/>
          <w:sz w:val="28"/>
        </w:rPr>
        <w:t>Ответ MoodEntryDto возвращается через цепочку назад до UI</w:t>
      </w:r>
    </w:p>
    <w:p>
      <w:pPr>
        <w:pStyle w:val="ListBullet"/>
        <w:spacing w:after="60"/>
        <w:ind w:left="709" w:firstLine="0"/>
      </w:pPr>
      <w:r>
        <w:rPr>
          <w:rFonts w:ascii="Times New Roman" w:hAnsi="Times New Roman"/>
          <w:sz w:val="28"/>
        </w:rPr>
        <w:t>StateFlow обновляется, UI перерисовывается автоматически</w:t>
      </w:r>
    </w:p>
    <w:p>
      <w:pPr>
        <w:pStyle w:val="Heading3"/>
      </w:pPr>
      <w:r>
        <w:rPr>
          <w:rFonts w:ascii="Times New Roman" w:hAnsi="Times New Roman"/>
          <w:b w:val="0"/>
          <w:i/>
          <w:sz w:val="28"/>
        </w:rPr>
        <w:t>2.5.2. Диаграмма последовательности: «Аутентификация»</w:t>
      </w:r>
    </w:p>
    <w:p>
      <w:pPr>
        <w:pStyle w:val="ListBullet"/>
        <w:spacing w:after="60"/>
        <w:ind w:left="709" w:firstLine="0"/>
      </w:pPr>
      <w:r>
        <w:rPr>
          <w:rFonts w:ascii="Times New Roman" w:hAnsi="Times New Roman"/>
          <w:sz w:val="28"/>
        </w:rPr>
        <w:t>Пользователь вводит email и пароль на LoginScreen</w:t>
      </w:r>
    </w:p>
    <w:p>
      <w:pPr>
        <w:pStyle w:val="ListBullet"/>
        <w:spacing w:after="60"/>
        <w:ind w:left="709" w:firstLine="0"/>
      </w:pPr>
      <w:r>
        <w:rPr>
          <w:rFonts w:ascii="Times New Roman" w:hAnsi="Times New Roman"/>
          <w:sz w:val="28"/>
        </w:rPr>
        <w:t>AuthViewModel → IAuthRepository.login(email, password)</w:t>
      </w:r>
    </w:p>
    <w:p>
      <w:pPr>
        <w:pStyle w:val="ListBullet"/>
        <w:spacing w:after="60"/>
        <w:ind w:left="709" w:firstLine="0"/>
      </w:pPr>
      <w:r>
        <w:rPr>
          <w:rFonts w:ascii="Times New Roman" w:hAnsi="Times New Roman"/>
          <w:sz w:val="28"/>
        </w:rPr>
        <w:t>POST /api/auth/login → AuthController → AuthService.login()</w:t>
      </w:r>
    </w:p>
    <w:p>
      <w:pPr>
        <w:pStyle w:val="ListBullet"/>
        <w:spacing w:after="60"/>
        <w:ind w:left="709" w:firstLine="0"/>
      </w:pPr>
      <w:r>
        <w:rPr>
          <w:rFonts w:ascii="Times New Roman" w:hAnsi="Times New Roman"/>
          <w:sz w:val="28"/>
        </w:rPr>
        <w:t>AuthServiceImpl проверяет BCrypt-хэш через PasswordEncoder</w:t>
      </w:r>
    </w:p>
    <w:p>
      <w:pPr>
        <w:pStyle w:val="ListBullet"/>
        <w:spacing w:after="60"/>
        <w:ind w:left="709" w:firstLine="0"/>
      </w:pPr>
      <w:r>
        <w:rPr>
          <w:rFonts w:ascii="Times New Roman" w:hAnsi="Times New Roman"/>
          <w:sz w:val="28"/>
        </w:rPr>
        <w:t>JwtUtil генерирует accessToken (15 мин) и refreshToken (7 дней)</w:t>
      </w:r>
    </w:p>
    <w:p>
      <w:pPr>
        <w:pStyle w:val="ListBullet"/>
        <w:spacing w:after="60"/>
        <w:ind w:left="709" w:firstLine="0"/>
      </w:pPr>
      <w:r>
        <w:rPr>
          <w:rFonts w:ascii="Times New Roman" w:hAnsi="Times New Roman"/>
          <w:sz w:val="28"/>
        </w:rPr>
        <w:t>Токены возвращаются в AuthResponse и сохраняются в TokenManager (DataStore)</w:t>
      </w:r>
    </w:p>
    <w:p>
      <w:pPr>
        <w:pStyle w:val="ListBullet"/>
        <w:spacing w:after="60"/>
        <w:ind w:left="709" w:firstLine="0"/>
      </w:pPr>
      <w:r>
        <w:rPr>
          <w:rFonts w:ascii="Times New Roman" w:hAnsi="Times New Roman"/>
          <w:sz w:val="28"/>
        </w:rPr>
        <w:t>AuthInterceptor теперь будет добавлять Bearer-заголовок ко всем запросам</w:t>
      </w:r>
    </w:p>
    <w:p>
      <w:pPr>
        <w:pStyle w:val="Heading3"/>
      </w:pPr>
      <w:r>
        <w:rPr>
          <w:rFonts w:ascii="Times New Roman" w:hAnsi="Times New Roman"/>
          <w:b w:val="0"/>
          <w:i/>
          <w:sz w:val="28"/>
        </w:rPr>
        <w:t>2.5.3. Паттерны GoF в проекте</w:t>
      </w:r>
    </w:p>
    <w:p>
      <w:pPr>
        <w:spacing w:after="60"/>
        <w:ind w:firstLine="0"/>
        <w:jc w:val="left"/>
      </w:pPr>
      <w:r>
        <w:rPr>
          <w:rFonts w:ascii="Times New Roman" w:hAnsi="Times New Roman"/>
          <w:b/>
          <w:sz w:val="26"/>
        </w:rPr>
        <w:t>Таблица 13 — Применённые паттерны GoF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  <w:vAlign w:val="center"/>
            <w:shd w:fill="D9D9D9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Паттерн</w:t>
            </w:r>
          </w:p>
        </w:tc>
        <w:tc>
          <w:tcPr>
            <w:tcW w:type="dxa" w:w="3118"/>
            <w:vAlign w:val="center"/>
            <w:shd w:fill="D9D9D9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Где применён</w:t>
            </w:r>
          </w:p>
        </w:tc>
        <w:tc>
          <w:tcPr>
            <w:tcW w:type="dxa" w:w="3118"/>
            <w:vAlign w:val="center"/>
            <w:shd w:fill="D9D9D9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Назначение</w:t>
            </w:r>
          </w:p>
        </w:tc>
      </w:tr>
      <w:tr>
        <w:tc>
          <w:tcPr>
            <w:tcW w:type="dxa" w:w="3118"/>
            <w:vAlign w:val="center"/>
          </w:tcPr>
          <w:p>
            <w:r>
              <w:rPr>
                <w:rFonts w:ascii="Times New Roman" w:hAnsi="Times New Roman"/>
                <w:sz w:val="24"/>
              </w:rPr>
              <w:t>Facade</w:t>
            </w:r>
          </w:p>
        </w:tc>
        <w:tc>
          <w:tcPr>
            <w:tcW w:type="dxa" w:w="3118"/>
            <w:vAlign w:val="center"/>
          </w:tcPr>
          <w:p>
            <w:r>
              <w:rPr>
                <w:rFonts w:ascii="Times New Roman" w:hAnsi="Times New Roman"/>
                <w:sz w:val="24"/>
              </w:rPr>
              <w:t>Repository (Android)</w:t>
            </w:r>
          </w:p>
        </w:tc>
        <w:tc>
          <w:tcPr>
            <w:tcW w:type="dxa" w:w="3118"/>
            <w:vAlign w:val="center"/>
          </w:tcPr>
          <w:p>
            <w:r>
              <w:rPr>
                <w:rFonts w:ascii="Times New Roman" w:hAnsi="Times New Roman"/>
                <w:sz w:val="24"/>
              </w:rPr>
              <w:t>Единая точка доступа к Room + Retrofit</w:t>
            </w:r>
          </w:p>
        </w:tc>
      </w:tr>
      <w:tr>
        <w:tc>
          <w:tcPr>
            <w:tcW w:type="dxa" w:w="3118"/>
            <w:vAlign w:val="center"/>
          </w:tcPr>
          <w:p>
            <w:r>
              <w:rPr>
                <w:rFonts w:ascii="Times New Roman" w:hAnsi="Times New Roman"/>
                <w:sz w:val="24"/>
              </w:rPr>
              <w:t>Template Method</w:t>
            </w:r>
          </w:p>
        </w:tc>
        <w:tc>
          <w:tcPr>
            <w:tcW w:type="dxa" w:w="3118"/>
            <w:vAlign w:val="center"/>
          </w:tcPr>
          <w:p>
            <w:r>
              <w:rPr>
                <w:rFonts w:ascii="Times New Roman" w:hAnsi="Times New Roman"/>
                <w:sz w:val="24"/>
              </w:rPr>
              <w:t>Base ViewModel</w:t>
            </w:r>
          </w:p>
        </w:tc>
        <w:tc>
          <w:tcPr>
            <w:tcW w:type="dxa" w:w="3118"/>
            <w:vAlign w:val="center"/>
          </w:tcPr>
          <w:p>
            <w:r>
              <w:rPr>
                <w:rFonts w:ascii="Times New Roman" w:hAnsi="Times New Roman"/>
                <w:sz w:val="24"/>
              </w:rPr>
              <w:t>Общий алгоритм загрузки с состояниями Loading/Success/Error</w:t>
            </w:r>
          </w:p>
        </w:tc>
      </w:tr>
      <w:tr>
        <w:tc>
          <w:tcPr>
            <w:tcW w:type="dxa" w:w="3118"/>
            <w:vAlign w:val="center"/>
          </w:tcPr>
          <w:p>
            <w:r>
              <w:rPr>
                <w:rFonts w:ascii="Times New Roman" w:hAnsi="Times New Roman"/>
                <w:sz w:val="24"/>
              </w:rPr>
              <w:t>Observer</w:t>
            </w:r>
          </w:p>
        </w:tc>
        <w:tc>
          <w:tcPr>
            <w:tcW w:type="dxa" w:w="3118"/>
            <w:vAlign w:val="center"/>
          </w:tcPr>
          <w:p>
            <w:r>
              <w:rPr>
                <w:rFonts w:ascii="Times New Roman" w:hAnsi="Times New Roman"/>
                <w:sz w:val="24"/>
              </w:rPr>
              <w:t>StateFlow + Compose</w:t>
            </w:r>
          </w:p>
        </w:tc>
        <w:tc>
          <w:tcPr>
            <w:tcW w:type="dxa" w:w="3118"/>
            <w:vAlign w:val="center"/>
          </w:tcPr>
          <w:p>
            <w:r>
              <w:rPr>
                <w:rFonts w:ascii="Times New Roman" w:hAnsi="Times New Roman"/>
                <w:sz w:val="24"/>
              </w:rPr>
              <w:t>Реактивная связь ViewModel и UI</w:t>
            </w:r>
          </w:p>
        </w:tc>
      </w:tr>
      <w:tr>
        <w:tc>
          <w:tcPr>
            <w:tcW w:type="dxa" w:w="3118"/>
            <w:vAlign w:val="center"/>
          </w:tcPr>
          <w:p>
            <w:r>
              <w:rPr>
                <w:rFonts w:ascii="Times New Roman" w:hAnsi="Times New Roman"/>
                <w:sz w:val="24"/>
              </w:rPr>
              <w:t>Strategy</w:t>
            </w:r>
          </w:p>
        </w:tc>
        <w:tc>
          <w:tcPr>
            <w:tcW w:type="dxa" w:w="3118"/>
            <w:vAlign w:val="center"/>
          </w:tcPr>
          <w:p>
            <w:r>
              <w:rPr>
                <w:rFonts w:ascii="Times New Roman" w:hAnsi="Times New Roman"/>
                <w:sz w:val="24"/>
              </w:rPr>
              <w:t>Difficulty enum в Meditation</w:t>
            </w:r>
          </w:p>
        </w:tc>
        <w:tc>
          <w:tcPr>
            <w:tcW w:type="dxa" w:w="3118"/>
            <w:vAlign w:val="center"/>
          </w:tcPr>
          <w:p>
            <w:r>
              <w:rPr>
                <w:rFonts w:ascii="Times New Roman" w:hAnsi="Times New Roman"/>
                <w:sz w:val="24"/>
              </w:rPr>
              <w:t>Алгоритмы выбора контента по сложности</w:t>
            </w:r>
          </w:p>
        </w:tc>
      </w:tr>
      <w:tr>
        <w:tc>
          <w:tcPr>
            <w:tcW w:type="dxa" w:w="3118"/>
            <w:vAlign w:val="center"/>
          </w:tcPr>
          <w:p>
            <w:r>
              <w:rPr>
                <w:rFonts w:ascii="Times New Roman" w:hAnsi="Times New Roman"/>
                <w:sz w:val="24"/>
              </w:rPr>
              <w:t>Singleton</w:t>
            </w:r>
          </w:p>
        </w:tc>
        <w:tc>
          <w:tcPr>
            <w:tcW w:type="dxa" w:w="3118"/>
            <w:vAlign w:val="center"/>
          </w:tcPr>
          <w:p>
            <w:r>
              <w:rPr>
                <w:rFonts w:ascii="Times New Roman" w:hAnsi="Times New Roman"/>
                <w:sz w:val="24"/>
              </w:rPr>
              <w:t>Room Database, Retrofit</w:t>
            </w:r>
          </w:p>
        </w:tc>
        <w:tc>
          <w:tcPr>
            <w:tcW w:type="dxa" w:w="3118"/>
            <w:vAlign w:val="center"/>
          </w:tcPr>
          <w:p>
            <w:r>
              <w:rPr>
                <w:rFonts w:ascii="Times New Roman" w:hAnsi="Times New Roman"/>
                <w:sz w:val="24"/>
              </w:rPr>
              <w:t>Единственный экземпляр через DI контейнер</w:t>
            </w:r>
          </w:p>
        </w:tc>
      </w:tr>
    </w:tbl>
    <w:p/>
    <w:p>
      <w:r>
        <w:br w:type="page"/>
      </w:r>
    </w:p>
    <w:p>
      <w:pPr>
        <w:pStyle w:val="Heading1"/>
        <w:jc w:val="center"/>
      </w:pPr>
      <w:r>
        <w:rPr>
          <w:rFonts w:ascii="Times New Roman" w:hAnsi="Times New Roman"/>
          <w:b/>
          <w:sz w:val="32"/>
        </w:rPr>
        <w:t>3. РЕАЛИЗАЦИОННАЯ ЧАСТЬ</w:t>
      </w:r>
    </w:p>
    <w:p>
      <w:pPr>
        <w:pStyle w:val="Heading2"/>
      </w:pPr>
      <w:r>
        <w:rPr>
          <w:rFonts w:ascii="Times New Roman" w:hAnsi="Times New Roman"/>
          <w:b/>
          <w:sz w:val="28"/>
        </w:rPr>
        <w:t>3.1. Структура проекта</w:t>
      </w:r>
    </w:p>
    <w:p>
      <w:pPr>
        <w:ind w:firstLine="709"/>
      </w:pPr>
      <w:r>
        <w:rPr>
          <w:rFonts w:ascii="Times New Roman" w:hAnsi="Times New Roman"/>
          <w:sz w:val="28"/>
        </w:rPr>
        <w:t>Репозиторий организован как монорепозиторий с чёткой структурой директорий:</w:t>
      </w:r>
    </w:p>
    <w:p>
      <w:pPr>
        <w:pStyle w:val="Code"/>
        <w:ind w:firstLine="0" w:left="567"/>
      </w:pPr>
      <w:r>
        <w:rPr>
          <w:rFonts w:ascii="Courier New" w:hAnsi="Courier New"/>
          <w:sz w:val="22"/>
        </w:rPr>
        <w:t>MindFlow/</w:t>
      </w:r>
    </w:p>
    <w:p>
      <w:pPr>
        <w:pStyle w:val="Code"/>
        <w:ind w:firstLine="0" w:left="567"/>
      </w:pPr>
      <w:r>
        <w:rPr>
          <w:rFonts w:ascii="Courier New" w:hAnsi="Courier New"/>
          <w:sz w:val="22"/>
        </w:rPr>
        <w:t>├── android-app/          # Kotlin/Compose Android-приложение</w:t>
      </w:r>
    </w:p>
    <w:p>
      <w:pPr>
        <w:pStyle w:val="Code"/>
        <w:ind w:firstLine="0" w:left="567"/>
      </w:pPr>
      <w:r>
        <w:rPr>
          <w:rFonts w:ascii="Courier New" w:hAnsi="Courier New"/>
          <w:sz w:val="22"/>
        </w:rPr>
        <w:t>│   └── app/src/main/java/ru/mindflow/app/</w:t>
      </w:r>
    </w:p>
    <w:p>
      <w:pPr>
        <w:pStyle w:val="Code"/>
        <w:ind w:firstLine="0" w:left="567"/>
      </w:pPr>
      <w:r>
        <w:rPr>
          <w:rFonts w:ascii="Courier New" w:hAnsi="Courier New"/>
          <w:sz w:val="22"/>
        </w:rPr>
        <w:t>│       ├── presentation/  # P-слой: Compose экраны</w:t>
      </w:r>
    </w:p>
    <w:p>
      <w:pPr>
        <w:pStyle w:val="Code"/>
        <w:ind w:firstLine="0" w:left="567"/>
      </w:pPr>
      <w:r>
        <w:rPr>
          <w:rFonts w:ascii="Courier New" w:hAnsi="Courier New"/>
          <w:sz w:val="22"/>
        </w:rPr>
        <w:t>│       ├── control/       # C-слой: ViewModels</w:t>
      </w:r>
    </w:p>
    <w:p>
      <w:pPr>
        <w:pStyle w:val="Code"/>
        <w:ind w:firstLine="0" w:left="567"/>
      </w:pPr>
      <w:r>
        <w:rPr>
          <w:rFonts w:ascii="Courier New" w:hAnsi="Courier New"/>
          <w:sz w:val="22"/>
        </w:rPr>
        <w:t>│       ├── mediator/      # M-слой: Repository-интерфейсы</w:t>
      </w:r>
    </w:p>
    <w:p>
      <w:pPr>
        <w:pStyle w:val="Code"/>
        <w:ind w:firstLine="0" w:left="567"/>
      </w:pPr>
      <w:r>
        <w:rPr>
          <w:rFonts w:ascii="Courier New" w:hAnsi="Courier New"/>
          <w:sz w:val="22"/>
        </w:rPr>
        <w:t>│       ├── entity/        # E-слой: Domain модели</w:t>
      </w:r>
    </w:p>
    <w:p>
      <w:pPr>
        <w:pStyle w:val="Code"/>
        <w:ind w:firstLine="0" w:left="567"/>
      </w:pPr>
      <w:r>
        <w:rPr>
          <w:rFonts w:ascii="Courier New" w:hAnsi="Courier New"/>
          <w:sz w:val="22"/>
        </w:rPr>
        <w:t>│       └── foundation/    # F-слой: Room + Retrofit</w:t>
      </w:r>
    </w:p>
    <w:p>
      <w:pPr>
        <w:pStyle w:val="Code"/>
        <w:ind w:firstLine="0" w:left="567"/>
      </w:pPr>
      <w:r>
        <w:rPr>
          <w:rFonts w:ascii="Courier New" w:hAnsi="Courier New"/>
          <w:sz w:val="22"/>
        </w:rPr>
        <w:t>├── backend/              # Java Spring Boot сервер</w:t>
      </w:r>
    </w:p>
    <w:p>
      <w:pPr>
        <w:pStyle w:val="Code"/>
        <w:ind w:firstLine="0" w:left="567"/>
      </w:pPr>
      <w:r>
        <w:rPr>
          <w:rFonts w:ascii="Courier New" w:hAnsi="Courier New"/>
          <w:sz w:val="22"/>
        </w:rPr>
        <w:t>│   └── src/main/java/ru/mindflow/backend/</w:t>
      </w:r>
    </w:p>
    <w:p>
      <w:pPr>
        <w:pStyle w:val="Code"/>
        <w:ind w:firstLine="0" w:left="567"/>
      </w:pPr>
      <w:r>
        <w:rPr>
          <w:rFonts w:ascii="Courier New" w:hAnsi="Courier New"/>
          <w:sz w:val="22"/>
        </w:rPr>
        <w:t>│       ├── control/       # REST Controllers</w:t>
      </w:r>
    </w:p>
    <w:p>
      <w:pPr>
        <w:pStyle w:val="Code"/>
        <w:ind w:firstLine="0" w:left="567"/>
      </w:pPr>
      <w:r>
        <w:rPr>
          <w:rFonts w:ascii="Courier New" w:hAnsi="Courier New"/>
          <w:sz w:val="22"/>
        </w:rPr>
        <w:t>│       ├── mediator/      # Services</w:t>
      </w:r>
    </w:p>
    <w:p>
      <w:pPr>
        <w:pStyle w:val="Code"/>
        <w:ind w:firstLine="0" w:left="567"/>
      </w:pPr>
      <w:r>
        <w:rPr>
          <w:rFonts w:ascii="Courier New" w:hAnsi="Courier New"/>
          <w:sz w:val="22"/>
        </w:rPr>
        <w:t>│       ├── entity/        # JPA Entities</w:t>
      </w:r>
    </w:p>
    <w:p>
      <w:pPr>
        <w:pStyle w:val="Code"/>
        <w:ind w:firstLine="0" w:left="567"/>
      </w:pPr>
      <w:r>
        <w:rPr>
          <w:rFonts w:ascii="Courier New" w:hAnsi="Courier New"/>
          <w:sz w:val="22"/>
        </w:rPr>
        <w:t>│       ├── foundation/    # JPA Repositories</w:t>
      </w:r>
    </w:p>
    <w:p>
      <w:pPr>
        <w:pStyle w:val="Code"/>
        <w:ind w:firstLine="0" w:left="567"/>
      </w:pPr>
      <w:r>
        <w:rPr>
          <w:rFonts w:ascii="Courier New" w:hAnsi="Courier New"/>
          <w:sz w:val="22"/>
        </w:rPr>
        <w:t>│       ├── dto/           # Data Transfer Objects</w:t>
      </w:r>
    </w:p>
    <w:p>
      <w:pPr>
        <w:pStyle w:val="Code"/>
        <w:ind w:firstLine="0" w:left="567"/>
      </w:pPr>
      <w:r>
        <w:rPr>
          <w:rFonts w:ascii="Courier New" w:hAnsi="Courier New"/>
          <w:sz w:val="22"/>
        </w:rPr>
        <w:t>│       ├── security/      # JWT + Spring Security</w:t>
      </w:r>
    </w:p>
    <w:p>
      <w:pPr>
        <w:pStyle w:val="Code"/>
        <w:ind w:firstLine="0" w:left="567"/>
      </w:pPr>
      <w:r>
        <w:rPr>
          <w:rFonts w:ascii="Courier New" w:hAnsi="Courier New"/>
          <w:sz w:val="22"/>
        </w:rPr>
        <w:t>│       └── config/        # SecurityConfig, JwtConfig</w:t>
      </w:r>
    </w:p>
    <w:p>
      <w:pPr>
        <w:pStyle w:val="Code"/>
        <w:ind w:firstLine="0" w:left="567"/>
      </w:pPr>
      <w:r>
        <w:rPr>
          <w:rFonts w:ascii="Courier New" w:hAnsi="Courier New"/>
          <w:sz w:val="22"/>
        </w:rPr>
        <w:t>├── docs/                 # Документация (13 разделов)</w:t>
      </w:r>
    </w:p>
    <w:p>
      <w:pPr>
        <w:pStyle w:val="Code"/>
        <w:ind w:firstLine="0" w:left="567"/>
      </w:pPr>
      <w:r>
        <w:rPr>
          <w:rFonts w:ascii="Courier New" w:hAnsi="Courier New"/>
          <w:sz w:val="22"/>
        </w:rPr>
        <w:t>├── docker-compose.yml    # Оркестрация контейнеров</w:t>
      </w:r>
    </w:p>
    <w:p>
      <w:pPr>
        <w:pStyle w:val="Code"/>
        <w:ind w:firstLine="0" w:left="567"/>
      </w:pPr>
      <w:r>
        <w:rPr>
          <w:rFonts w:ascii="Courier New" w:hAnsi="Courier New"/>
          <w:sz w:val="22"/>
        </w:rPr>
        <w:t>└── README.md</w:t>
      </w:r>
    </w:p>
    <w:p>
      <w:pPr>
        <w:pStyle w:val="Heading2"/>
      </w:pPr>
      <w:r>
        <w:rPr>
          <w:rFonts w:ascii="Times New Roman" w:hAnsi="Times New Roman"/>
          <w:b/>
          <w:sz w:val="28"/>
        </w:rPr>
        <w:t>3.2. Реализация серверной части (Backend)</w:t>
      </w:r>
    </w:p>
    <w:p>
      <w:pPr>
        <w:pStyle w:val="Heading3"/>
      </w:pPr>
      <w:r>
        <w:rPr>
          <w:rFonts w:ascii="Times New Roman" w:hAnsi="Times New Roman"/>
          <w:b w:val="0"/>
          <w:i/>
          <w:sz w:val="28"/>
        </w:rPr>
        <w:t>3.2.1. Слой Entity (E)</w:t>
      </w:r>
    </w:p>
    <w:p>
      <w:pPr>
        <w:ind w:firstLine="709"/>
      </w:pPr>
      <w:r>
        <w:rPr>
          <w:rFonts w:ascii="Times New Roman" w:hAnsi="Times New Roman"/>
          <w:sz w:val="28"/>
        </w:rPr>
        <w:t>JPA-сущности расположены в пакете ru.mindflow.backend.entity. Ключевое требование: сущности не должны быть анемичными — они содержат бизнес-методы, отражающие логику предметной области.</w:t>
      </w:r>
    </w:p>
    <w:p>
      <w:pPr>
        <w:ind w:firstLine="709"/>
      </w:pPr>
      <w:r>
        <w:rPr>
          <w:rFonts w:ascii="Times New Roman" w:hAnsi="Times New Roman"/>
          <w:sz w:val="28"/>
        </w:rPr>
        <w:t>Пример: бизнес-метод класса MoodEntry:</w:t>
      </w:r>
    </w:p>
    <w:p>
      <w:pPr>
        <w:pStyle w:val="Code"/>
        <w:ind w:firstLine="0" w:left="567"/>
      </w:pPr>
      <w:r>
        <w:rPr>
          <w:rFonts w:ascii="Courier New" w:hAnsi="Courier New"/>
          <w:sz w:val="22"/>
        </w:rPr>
        <w:t>public String getMoodLabel() {</w:t>
      </w:r>
    </w:p>
    <w:p>
      <w:pPr>
        <w:pStyle w:val="Code"/>
        <w:ind w:firstLine="0" w:left="567"/>
      </w:pPr>
      <w:r>
        <w:rPr>
          <w:rFonts w:ascii="Courier New" w:hAnsi="Courier New"/>
          <w:sz w:val="22"/>
        </w:rPr>
        <w:t xml:space="preserve">    return switch (score) {</w:t>
      </w:r>
    </w:p>
    <w:p>
      <w:pPr>
        <w:pStyle w:val="Code"/>
        <w:ind w:firstLine="0" w:left="567"/>
      </w:pPr>
      <w:r>
        <w:rPr>
          <w:rFonts w:ascii="Courier New" w:hAnsi="Courier New"/>
          <w:sz w:val="22"/>
        </w:rPr>
        <w:t xml:space="preserve">        case 9, 10 -&gt; "Отлично";</w:t>
      </w:r>
    </w:p>
    <w:p>
      <w:pPr>
        <w:pStyle w:val="Code"/>
        <w:ind w:firstLine="0" w:left="567"/>
      </w:pPr>
      <w:r>
        <w:rPr>
          <w:rFonts w:ascii="Courier New" w:hAnsi="Courier New"/>
          <w:sz w:val="22"/>
        </w:rPr>
        <w:t xml:space="preserve">        case 7, 8  -&gt; "Хорошо";</w:t>
      </w:r>
    </w:p>
    <w:p>
      <w:pPr>
        <w:pStyle w:val="Code"/>
        <w:ind w:firstLine="0" w:left="567"/>
      </w:pPr>
      <w:r>
        <w:rPr>
          <w:rFonts w:ascii="Courier New" w:hAnsi="Courier New"/>
          <w:sz w:val="22"/>
        </w:rPr>
        <w:t xml:space="preserve">        case 5, 6  -&gt; "Нормально";</w:t>
      </w:r>
    </w:p>
    <w:p>
      <w:pPr>
        <w:pStyle w:val="Code"/>
        <w:ind w:firstLine="0" w:left="567"/>
      </w:pPr>
      <w:r>
        <w:rPr>
          <w:rFonts w:ascii="Courier New" w:hAnsi="Courier New"/>
          <w:sz w:val="22"/>
        </w:rPr>
        <w:t xml:space="preserve">        case 3, 4  -&gt; "Плохо";</w:t>
      </w:r>
    </w:p>
    <w:p>
      <w:pPr>
        <w:pStyle w:val="Code"/>
        <w:ind w:firstLine="0" w:left="567"/>
      </w:pPr>
      <w:r>
        <w:rPr>
          <w:rFonts w:ascii="Courier New" w:hAnsi="Courier New"/>
          <w:sz w:val="22"/>
        </w:rPr>
        <w:t xml:space="preserve">        default    -&gt; "Очень плохо";</w:t>
      </w:r>
    </w:p>
    <w:p>
      <w:pPr>
        <w:pStyle w:val="Code"/>
        <w:ind w:firstLine="0" w:left="567"/>
      </w:pPr>
      <w:r>
        <w:rPr>
          <w:rFonts w:ascii="Courier New" w:hAnsi="Courier New"/>
          <w:sz w:val="22"/>
        </w:rPr>
        <w:t xml:space="preserve">    };</w:t>
      </w:r>
    </w:p>
    <w:p>
      <w:pPr>
        <w:pStyle w:val="Code"/>
        <w:ind w:firstLine="0" w:left="567"/>
      </w:pPr>
      <w:r>
        <w:rPr>
          <w:rFonts w:ascii="Courier New" w:hAnsi="Courier New"/>
          <w:sz w:val="22"/>
        </w:rPr>
        <w:t>}</w:t>
      </w:r>
    </w:p>
    <w:p>
      <w:pPr>
        <w:ind w:firstLine="709"/>
      </w:pPr>
      <w:r>
        <w:rPr>
          <w:rFonts w:ascii="Times New Roman" w:hAnsi="Times New Roman"/>
          <w:sz w:val="28"/>
        </w:rPr>
        <w:t>Все сущности аннотированы @Entity, @Table и используют Lombok для генерации конструкторов, геттеров и сеттеров. Связи между сущностями реализованы через @ManyToOne / @OneToMany с FetchType.LAZY.</w:t>
      </w:r>
    </w:p>
    <w:p>
      <w:pPr>
        <w:pStyle w:val="Heading3"/>
      </w:pPr>
      <w:r>
        <w:rPr>
          <w:rFonts w:ascii="Times New Roman" w:hAnsi="Times New Roman"/>
          <w:b w:val="0"/>
          <w:i/>
          <w:sz w:val="28"/>
        </w:rPr>
        <w:t>3.2.2. Слой Foundation (F)</w:t>
      </w:r>
    </w:p>
    <w:p>
      <w:pPr>
        <w:ind w:firstLine="709"/>
      </w:pPr>
      <w:r>
        <w:rPr>
          <w:rFonts w:ascii="Times New Roman" w:hAnsi="Times New Roman"/>
          <w:sz w:val="28"/>
        </w:rPr>
        <w:t>Репозитории расположены в пакете ru.mindflow.backend.foundation. Каждый репозиторий наследует JpaRepository&lt;Entity, Long&gt;, что обеспечивает готовые CRUD-операции. Для сложных запросов используется аннотация @Query с JPQL-синтаксисом:</w:t>
      </w:r>
    </w:p>
    <w:p>
      <w:pPr>
        <w:pStyle w:val="Code"/>
        <w:ind w:firstLine="0" w:left="567"/>
      </w:pPr>
      <w:r>
        <w:rPr>
          <w:rFonts w:ascii="Courier New" w:hAnsi="Courier New"/>
          <w:sz w:val="22"/>
        </w:rPr>
        <w:t>@Query("""</w:t>
      </w:r>
    </w:p>
    <w:p>
      <w:pPr>
        <w:pStyle w:val="Code"/>
        <w:ind w:firstLine="0" w:left="567"/>
      </w:pPr>
      <w:r>
        <w:rPr>
          <w:rFonts w:ascii="Courier New" w:hAnsi="Courier New"/>
          <w:sz w:val="22"/>
        </w:rPr>
        <w:t xml:space="preserve">    SELECT AVG(m.score) FROM MoodEntry m</w:t>
      </w:r>
    </w:p>
    <w:p>
      <w:pPr>
        <w:pStyle w:val="Code"/>
        <w:ind w:firstLine="0" w:left="567"/>
      </w:pPr>
      <w:r>
        <w:rPr>
          <w:rFonts w:ascii="Courier New" w:hAnsi="Courier New"/>
          <w:sz w:val="22"/>
        </w:rPr>
        <w:t xml:space="preserve">    WHERE m.user.id = :userId</w:t>
      </w:r>
    </w:p>
    <w:p>
      <w:pPr>
        <w:pStyle w:val="Code"/>
        <w:ind w:firstLine="0" w:left="567"/>
      </w:pPr>
      <w:r>
        <w:rPr>
          <w:rFonts w:ascii="Courier New" w:hAnsi="Courier New"/>
          <w:sz w:val="22"/>
        </w:rPr>
        <w:t xml:space="preserve">    AND m.recordedAt &gt;= :from</w:t>
      </w:r>
    </w:p>
    <w:p>
      <w:pPr>
        <w:pStyle w:val="Code"/>
        <w:ind w:firstLine="0" w:left="567"/>
      </w:pPr>
      <w:r>
        <w:rPr>
          <w:rFonts w:ascii="Courier New" w:hAnsi="Courier New"/>
          <w:sz w:val="22"/>
        </w:rPr>
        <w:t>""")</w:t>
      </w:r>
    </w:p>
    <w:p>
      <w:pPr>
        <w:pStyle w:val="Code"/>
        <w:ind w:firstLine="0" w:left="567"/>
      </w:pPr>
      <w:r>
        <w:rPr>
          <w:rFonts w:ascii="Courier New" w:hAnsi="Courier New"/>
          <w:sz w:val="22"/>
        </w:rPr>
        <w:t>Optional&lt;Double&gt; getAverageScore(</w:t>
      </w:r>
    </w:p>
    <w:p>
      <w:pPr>
        <w:pStyle w:val="Code"/>
        <w:ind w:firstLine="0" w:left="567"/>
      </w:pPr>
      <w:r>
        <w:rPr>
          <w:rFonts w:ascii="Courier New" w:hAnsi="Courier New"/>
          <w:sz w:val="22"/>
        </w:rPr>
        <w:t xml:space="preserve">    @Param("userId") Long userId,</w:t>
      </w:r>
    </w:p>
    <w:p>
      <w:pPr>
        <w:pStyle w:val="Code"/>
        <w:ind w:firstLine="0" w:left="567"/>
      </w:pPr>
      <w:r>
        <w:rPr>
          <w:rFonts w:ascii="Courier New" w:hAnsi="Courier New"/>
          <w:sz w:val="22"/>
        </w:rPr>
        <w:t xml:space="preserve">    @Param("from") LocalDateTime from);</w:t>
      </w:r>
    </w:p>
    <w:p>
      <w:pPr>
        <w:pStyle w:val="Heading3"/>
      </w:pPr>
      <w:r>
        <w:rPr>
          <w:rFonts w:ascii="Times New Roman" w:hAnsi="Times New Roman"/>
          <w:b w:val="0"/>
          <w:i/>
          <w:sz w:val="28"/>
        </w:rPr>
        <w:t>3.2.3. Слой Mediator — Сервисы (M)</w:t>
      </w:r>
    </w:p>
    <w:p>
      <w:pPr>
        <w:ind w:firstLine="709"/>
      </w:pPr>
      <w:r>
        <w:rPr>
          <w:rFonts w:ascii="Times New Roman" w:hAnsi="Times New Roman"/>
          <w:sz w:val="28"/>
        </w:rPr>
        <w:t>Бизнес-логика инкапсулирована в сервисах, реализующих интерфейсы. Разделение интерфейс/реализация обеспечивает возможность тестирования через мокирование и соответствует принципу инверсии зависимостей (DIP).</w:t>
      </w:r>
    </w:p>
    <w:p>
      <w:pPr>
        <w:spacing w:after="60"/>
        <w:ind w:firstLine="0"/>
        <w:jc w:val="left"/>
      </w:pPr>
      <w:r>
        <w:rPr>
          <w:rFonts w:ascii="Times New Roman" w:hAnsi="Times New Roman"/>
          <w:b/>
          <w:sz w:val="26"/>
        </w:rPr>
        <w:t>Таблица 14 — Сервисы слоя Mediator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  <w:vAlign w:val="center"/>
            <w:shd w:fill="D9D9D9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Интерфейс</w:t>
            </w:r>
          </w:p>
        </w:tc>
        <w:tc>
          <w:tcPr>
            <w:tcW w:type="dxa" w:w="3118"/>
            <w:vAlign w:val="center"/>
            <w:shd w:fill="D9D9D9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Реализация</w:t>
            </w:r>
          </w:p>
        </w:tc>
        <w:tc>
          <w:tcPr>
            <w:tcW w:type="dxa" w:w="3118"/>
            <w:vAlign w:val="center"/>
            <w:shd w:fill="D9D9D9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Методы</w:t>
            </w:r>
          </w:p>
        </w:tc>
      </w:tr>
      <w:tr>
        <w:tc>
          <w:tcPr>
            <w:tcW w:type="dxa" w:w="3118"/>
            <w:vAlign w:val="center"/>
          </w:tcPr>
          <w:p>
            <w:r>
              <w:rPr>
                <w:rFonts w:ascii="Times New Roman" w:hAnsi="Times New Roman"/>
                <w:sz w:val="24"/>
              </w:rPr>
              <w:t>AuthService</w:t>
            </w:r>
          </w:p>
        </w:tc>
        <w:tc>
          <w:tcPr>
            <w:tcW w:type="dxa" w:w="3118"/>
            <w:vAlign w:val="center"/>
          </w:tcPr>
          <w:p>
            <w:r>
              <w:rPr>
                <w:rFonts w:ascii="Times New Roman" w:hAnsi="Times New Roman"/>
                <w:sz w:val="24"/>
              </w:rPr>
              <w:t>AuthServiceImpl</w:t>
            </w:r>
          </w:p>
        </w:tc>
        <w:tc>
          <w:tcPr>
            <w:tcW w:type="dxa" w:w="3118"/>
            <w:vAlign w:val="center"/>
          </w:tcPr>
          <w:p>
            <w:r>
              <w:rPr>
                <w:rFonts w:ascii="Times New Roman" w:hAnsi="Times New Roman"/>
                <w:sz w:val="24"/>
              </w:rPr>
              <w:t>register(), login(), refresh(), buildAuthResponse()</w:t>
            </w:r>
          </w:p>
        </w:tc>
      </w:tr>
      <w:tr>
        <w:tc>
          <w:tcPr>
            <w:tcW w:type="dxa" w:w="3118"/>
            <w:vAlign w:val="center"/>
          </w:tcPr>
          <w:p>
            <w:r>
              <w:rPr>
                <w:rFonts w:ascii="Times New Roman" w:hAnsi="Times New Roman"/>
                <w:sz w:val="24"/>
              </w:rPr>
              <w:t>MeditationService</w:t>
            </w:r>
          </w:p>
        </w:tc>
        <w:tc>
          <w:tcPr>
            <w:tcW w:type="dxa" w:w="3118"/>
            <w:vAlign w:val="center"/>
          </w:tcPr>
          <w:p>
            <w:r>
              <w:rPr>
                <w:rFonts w:ascii="Times New Roman" w:hAnsi="Times New Roman"/>
                <w:sz w:val="24"/>
              </w:rPr>
              <w:t>MeditationServiceImpl</w:t>
            </w:r>
          </w:p>
        </w:tc>
        <w:tc>
          <w:tcPr>
            <w:tcW w:type="dxa" w:w="3118"/>
            <w:vAlign w:val="center"/>
          </w:tcPr>
          <w:p>
            <w:r>
              <w:rPr>
                <w:rFonts w:ascii="Times New Roman" w:hAnsi="Times New Roman"/>
                <w:sz w:val="24"/>
              </w:rPr>
              <w:t>getAll(), getById(), getByCategory(), search()</w:t>
            </w:r>
          </w:p>
        </w:tc>
      </w:tr>
      <w:tr>
        <w:tc>
          <w:tcPr>
            <w:tcW w:type="dxa" w:w="3118"/>
            <w:vAlign w:val="center"/>
          </w:tcPr>
          <w:p>
            <w:r>
              <w:rPr>
                <w:rFonts w:ascii="Times New Roman" w:hAnsi="Times New Roman"/>
                <w:sz w:val="24"/>
              </w:rPr>
              <w:t>MoodService</w:t>
            </w:r>
          </w:p>
        </w:tc>
        <w:tc>
          <w:tcPr>
            <w:tcW w:type="dxa" w:w="3118"/>
            <w:vAlign w:val="center"/>
          </w:tcPr>
          <w:p>
            <w:r>
              <w:rPr>
                <w:rFonts w:ascii="Times New Roman" w:hAnsi="Times New Roman"/>
                <w:sz w:val="24"/>
              </w:rPr>
              <w:t>MoodServiceImpl</w:t>
            </w:r>
          </w:p>
        </w:tc>
        <w:tc>
          <w:tcPr>
            <w:tcW w:type="dxa" w:w="3118"/>
            <w:vAlign w:val="center"/>
          </w:tcPr>
          <w:p>
            <w:r>
              <w:rPr>
                <w:rFonts w:ascii="Times New Roman" w:hAnsi="Times New Roman"/>
                <w:sz w:val="24"/>
              </w:rPr>
              <w:t>save(), update(), getHistory(), getToday(), getAverage(), delete()</w:t>
            </w:r>
          </w:p>
        </w:tc>
      </w:tr>
      <w:tr>
        <w:tc>
          <w:tcPr>
            <w:tcW w:type="dxa" w:w="3118"/>
            <w:vAlign w:val="center"/>
          </w:tcPr>
          <w:p>
            <w:r>
              <w:rPr>
                <w:rFonts w:ascii="Times New Roman" w:hAnsi="Times New Roman"/>
                <w:sz w:val="24"/>
              </w:rPr>
              <w:t>CategoryService</w:t>
            </w:r>
          </w:p>
        </w:tc>
        <w:tc>
          <w:tcPr>
            <w:tcW w:type="dxa" w:w="3118"/>
            <w:vAlign w:val="center"/>
          </w:tcPr>
          <w:p>
            <w:r>
              <w:rPr>
                <w:rFonts w:ascii="Times New Roman" w:hAnsi="Times New Roman"/>
                <w:sz w:val="24"/>
              </w:rPr>
              <w:t>CategoryServiceImpl</w:t>
            </w:r>
          </w:p>
        </w:tc>
        <w:tc>
          <w:tcPr>
            <w:tcW w:type="dxa" w:w="3118"/>
            <w:vAlign w:val="center"/>
          </w:tcPr>
          <w:p>
            <w:r>
              <w:rPr>
                <w:rFonts w:ascii="Times New Roman" w:hAnsi="Times New Roman"/>
                <w:sz w:val="24"/>
              </w:rPr>
              <w:t>findAll(), findById()</w:t>
            </w:r>
          </w:p>
        </w:tc>
      </w:tr>
    </w:tbl>
    <w:p/>
    <w:p>
      <w:pPr>
        <w:ind w:firstLine="709"/>
      </w:pPr>
      <w:r>
        <w:rPr>
          <w:rFonts w:ascii="Times New Roman" w:hAnsi="Times New Roman"/>
          <w:sz w:val="28"/>
        </w:rPr>
        <w:t>Все методы, изменяющие состояние БД, аннотированы @Transactional. Методы только для чтения используют @Transactional(readOnly = true) для оптимизации производительности.</w:t>
      </w:r>
    </w:p>
    <w:p>
      <w:pPr>
        <w:pStyle w:val="Heading3"/>
      </w:pPr>
      <w:r>
        <w:rPr>
          <w:rFonts w:ascii="Times New Roman" w:hAnsi="Times New Roman"/>
          <w:b w:val="0"/>
          <w:i/>
          <w:sz w:val="28"/>
        </w:rPr>
        <w:t>3.2.4. Слой Control — REST-контроллеры (C)</w:t>
      </w:r>
    </w:p>
    <w:p>
      <w:pPr>
        <w:ind w:firstLine="709"/>
      </w:pPr>
      <w:r>
        <w:rPr>
          <w:rFonts w:ascii="Times New Roman" w:hAnsi="Times New Roman"/>
          <w:sz w:val="28"/>
        </w:rPr>
        <w:t>Контроллеры обрабатывают HTTP-запросы, выполняют валидацию входных данных (@Valid) и делегируют бизнес-логику сервисам. Контроллеры не содержат бизнес-логики — это нарушило бы принцип разделения ответственности PCMEF.</w:t>
      </w:r>
    </w:p>
    <w:p>
      <w:pPr>
        <w:spacing w:after="60"/>
        <w:ind w:firstLine="0"/>
        <w:jc w:val="left"/>
      </w:pPr>
      <w:r>
        <w:rPr>
          <w:rFonts w:ascii="Times New Roman" w:hAnsi="Times New Roman"/>
          <w:b/>
          <w:sz w:val="26"/>
        </w:rPr>
        <w:t>Таблица 15 — REST-контроллеры системы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  <w:vAlign w:val="center"/>
            <w:shd w:fill="D9D9D9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Контроллер</w:t>
            </w:r>
          </w:p>
        </w:tc>
        <w:tc>
          <w:tcPr>
            <w:tcW w:type="dxa" w:w="3118"/>
            <w:vAlign w:val="center"/>
            <w:shd w:fill="D9D9D9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Путь</w:t>
            </w:r>
          </w:p>
        </w:tc>
        <w:tc>
          <w:tcPr>
            <w:tcW w:type="dxa" w:w="3118"/>
            <w:vAlign w:val="center"/>
            <w:shd w:fill="D9D9D9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Методы | Описание</w:t>
            </w:r>
          </w:p>
        </w:tc>
      </w:tr>
      <w:tr>
        <w:tc>
          <w:tcPr>
            <w:tcW w:type="dxa" w:w="3118"/>
            <w:vAlign w:val="center"/>
          </w:tcPr>
          <w:p>
            <w:r>
              <w:rPr>
                <w:rFonts w:ascii="Times New Roman" w:hAnsi="Times New Roman"/>
                <w:sz w:val="24"/>
              </w:rPr>
              <w:t>AuthController</w:t>
            </w:r>
          </w:p>
        </w:tc>
        <w:tc>
          <w:tcPr>
            <w:tcW w:type="dxa" w:w="3118"/>
            <w:vAlign w:val="center"/>
          </w:tcPr>
          <w:p>
            <w:r>
              <w:rPr>
                <w:rFonts w:ascii="Times New Roman" w:hAnsi="Times New Roman"/>
                <w:sz w:val="24"/>
              </w:rPr>
              <w:t>/api/auth</w:t>
            </w:r>
          </w:p>
        </w:tc>
        <w:tc>
          <w:tcPr>
            <w:tcW w:type="dxa" w:w="3118"/>
            <w:vAlign w:val="center"/>
          </w:tcPr>
          <w:p>
            <w:r>
              <w:rPr>
                <w:rFonts w:ascii="Times New Roman" w:hAnsi="Times New Roman"/>
                <w:sz w:val="24"/>
              </w:rPr>
              <w:t>POST register | Регистрация</w:t>
              <w:br/>
              <w:t>POST login | Аутентификация</w:t>
              <w:br/>
              <w:t>POST refresh | Обновление токена</w:t>
            </w:r>
          </w:p>
        </w:tc>
      </w:tr>
      <w:tr>
        <w:tc>
          <w:tcPr>
            <w:tcW w:type="dxa" w:w="3118"/>
            <w:vAlign w:val="center"/>
          </w:tcPr>
          <w:p>
            <w:r>
              <w:rPr>
                <w:rFonts w:ascii="Times New Roman" w:hAnsi="Times New Roman"/>
                <w:sz w:val="24"/>
              </w:rPr>
              <w:t>MeditationController</w:t>
            </w:r>
          </w:p>
        </w:tc>
        <w:tc>
          <w:tcPr>
            <w:tcW w:type="dxa" w:w="3118"/>
            <w:vAlign w:val="center"/>
          </w:tcPr>
          <w:p>
            <w:r>
              <w:rPr>
                <w:rFonts w:ascii="Times New Roman" w:hAnsi="Times New Roman"/>
                <w:sz w:val="24"/>
              </w:rPr>
              <w:t>/api/meditations</w:t>
            </w:r>
          </w:p>
        </w:tc>
        <w:tc>
          <w:tcPr>
            <w:tcW w:type="dxa" w:w="3118"/>
            <w:vAlign w:val="center"/>
          </w:tcPr>
          <w:p>
            <w:r>
              <w:rPr>
                <w:rFonts w:ascii="Times New Roman" w:hAnsi="Times New Roman"/>
                <w:sz w:val="24"/>
              </w:rPr>
              <w:t>GET / | Каталог (фильтр/поиск)</w:t>
              <w:br/>
              <w:t>GET /{id} | Детали медитации</w:t>
            </w:r>
          </w:p>
        </w:tc>
      </w:tr>
      <w:tr>
        <w:tc>
          <w:tcPr>
            <w:tcW w:type="dxa" w:w="3118"/>
            <w:vAlign w:val="center"/>
          </w:tcPr>
          <w:p>
            <w:r>
              <w:rPr>
                <w:rFonts w:ascii="Times New Roman" w:hAnsi="Times New Roman"/>
                <w:sz w:val="24"/>
              </w:rPr>
              <w:t>CategoryController</w:t>
            </w:r>
          </w:p>
        </w:tc>
        <w:tc>
          <w:tcPr>
            <w:tcW w:type="dxa" w:w="3118"/>
            <w:vAlign w:val="center"/>
          </w:tcPr>
          <w:p>
            <w:r>
              <w:rPr>
                <w:rFonts w:ascii="Times New Roman" w:hAnsi="Times New Roman"/>
                <w:sz w:val="24"/>
              </w:rPr>
              <w:t>/api/categories</w:t>
            </w:r>
          </w:p>
        </w:tc>
        <w:tc>
          <w:tcPr>
            <w:tcW w:type="dxa" w:w="3118"/>
            <w:vAlign w:val="center"/>
          </w:tcPr>
          <w:p>
            <w:r>
              <w:rPr>
                <w:rFonts w:ascii="Times New Roman" w:hAnsi="Times New Roman"/>
                <w:sz w:val="24"/>
              </w:rPr>
              <w:t>GET / | Список категорий</w:t>
              <w:br/>
              <w:t>GET /{id} | Категория по ID</w:t>
            </w:r>
          </w:p>
        </w:tc>
      </w:tr>
      <w:tr>
        <w:tc>
          <w:tcPr>
            <w:tcW w:type="dxa" w:w="3118"/>
            <w:vAlign w:val="center"/>
          </w:tcPr>
          <w:p>
            <w:r>
              <w:rPr>
                <w:rFonts w:ascii="Times New Roman" w:hAnsi="Times New Roman"/>
                <w:sz w:val="24"/>
              </w:rPr>
              <w:t>MoodController</w:t>
            </w:r>
          </w:p>
        </w:tc>
        <w:tc>
          <w:tcPr>
            <w:tcW w:type="dxa" w:w="3118"/>
            <w:vAlign w:val="center"/>
          </w:tcPr>
          <w:p>
            <w:r>
              <w:rPr>
                <w:rFonts w:ascii="Times New Roman" w:hAnsi="Times New Roman"/>
                <w:sz w:val="24"/>
              </w:rPr>
              <w:t>/api/mood</w:t>
            </w:r>
          </w:p>
        </w:tc>
        <w:tc>
          <w:tcPr>
            <w:tcW w:type="dxa" w:w="3118"/>
            <w:vAlign w:val="center"/>
          </w:tcPr>
          <w:p>
            <w:r>
              <w:rPr>
                <w:rFonts w:ascii="Times New Roman" w:hAnsi="Times New Roman"/>
                <w:sz w:val="24"/>
              </w:rPr>
              <w:t>POST / | Создать запись</w:t>
              <w:br/>
              <w:t>GET / | История</w:t>
              <w:br/>
              <w:t>PUT /{id} | Обновить</w:t>
              <w:br/>
              <w:t>GET /today | За сегодня</w:t>
              <w:br/>
              <w:t>GET /average | Средняя</w:t>
              <w:br/>
              <w:t>DELETE /{id} | Удалить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  <w:b/>
          <w:sz w:val="28"/>
        </w:rPr>
        <w:t>3.3. Реализация Android-клиента</w:t>
      </w:r>
    </w:p>
    <w:p>
      <w:pPr>
        <w:pStyle w:val="Heading3"/>
      </w:pPr>
      <w:r>
        <w:rPr>
          <w:rFonts w:ascii="Times New Roman" w:hAnsi="Times New Roman"/>
          <w:b w:val="0"/>
          <w:i/>
          <w:sz w:val="28"/>
        </w:rPr>
        <w:t>3.3.1. Слой Foundation — локальное и сетевое хранилище (F)</w:t>
      </w:r>
    </w:p>
    <w:p>
      <w:pPr>
        <w:ind w:firstLine="709"/>
      </w:pPr>
      <w:r>
        <w:rPr>
          <w:rFonts w:ascii="Times New Roman" w:hAnsi="Times New Roman"/>
          <w:sz w:val="28"/>
        </w:rPr>
        <w:t>Фундаментальный слой Android включает два источника данных: локальный (Room/SQLite) и удалённый (Retrofit/REST API).</w:t>
      </w:r>
    </w:p>
    <w:p>
      <w:pPr>
        <w:ind w:firstLine="709"/>
      </w:pPr>
      <w:r>
        <w:rPr>
          <w:rFonts w:ascii="Times New Roman" w:hAnsi="Times New Roman"/>
          <w:sz w:val="28"/>
        </w:rPr>
        <w:t>Room Database:</w:t>
      </w:r>
    </w:p>
    <w:p>
      <w:pPr>
        <w:pStyle w:val="Code"/>
        <w:ind w:firstLine="0" w:left="567"/>
      </w:pPr>
      <w:r>
        <w:rPr>
          <w:rFonts w:ascii="Courier New" w:hAnsi="Courier New"/>
          <w:sz w:val="22"/>
        </w:rPr>
        <w:t>@Database(entities = [MeditationEntity::class, MoodEntryEntity::class,</w:t>
      </w:r>
    </w:p>
    <w:p>
      <w:pPr>
        <w:pStyle w:val="Code"/>
        <w:ind w:firstLine="0" w:left="567"/>
      </w:pPr>
      <w:r>
        <w:rPr>
          <w:rFonts w:ascii="Courier New" w:hAnsi="Courier New"/>
          <w:sz w:val="22"/>
        </w:rPr>
        <w:t xml:space="preserve">                       GardenEntity::class], version = 1)</w:t>
      </w:r>
    </w:p>
    <w:p>
      <w:pPr>
        <w:pStyle w:val="Code"/>
        <w:ind w:firstLine="0" w:left="567"/>
      </w:pPr>
      <w:r>
        <w:rPr>
          <w:rFonts w:ascii="Courier New" w:hAnsi="Courier New"/>
          <w:sz w:val="22"/>
        </w:rPr>
        <w:t>abstract class MindFlowDatabase : RoomDatabase() {</w:t>
      </w:r>
    </w:p>
    <w:p>
      <w:pPr>
        <w:pStyle w:val="Code"/>
        <w:ind w:firstLine="0" w:left="567"/>
      </w:pPr>
      <w:r>
        <w:rPr>
          <w:rFonts w:ascii="Courier New" w:hAnsi="Courier New"/>
          <w:sz w:val="22"/>
        </w:rPr>
        <w:t xml:space="preserve">    abstract fun meditationDao(): MeditationDao</w:t>
      </w:r>
    </w:p>
    <w:p>
      <w:pPr>
        <w:pStyle w:val="Code"/>
        <w:ind w:firstLine="0" w:left="567"/>
      </w:pPr>
      <w:r>
        <w:rPr>
          <w:rFonts w:ascii="Courier New" w:hAnsi="Courier New"/>
          <w:sz w:val="22"/>
        </w:rPr>
        <w:t xml:space="preserve">    abstract fun moodEntryDao(): MoodEntryDao</w:t>
      </w:r>
    </w:p>
    <w:p>
      <w:pPr>
        <w:pStyle w:val="Code"/>
        <w:ind w:firstLine="0" w:left="567"/>
      </w:pPr>
      <w:r>
        <w:rPr>
          <w:rFonts w:ascii="Courier New" w:hAnsi="Courier New"/>
          <w:sz w:val="22"/>
        </w:rPr>
        <w:t xml:space="preserve">    abstract fun gardenDao(): GardenDao</w:t>
      </w:r>
    </w:p>
    <w:p>
      <w:pPr>
        <w:pStyle w:val="Code"/>
        <w:ind w:firstLine="0" w:left="567"/>
      </w:pPr>
      <w:r>
        <w:rPr>
          <w:rFonts w:ascii="Courier New" w:hAnsi="Courier New"/>
          <w:sz w:val="22"/>
        </w:rPr>
        <w:t>}</w:t>
      </w:r>
    </w:p>
    <w:p>
      <w:pPr>
        <w:ind w:firstLine="709"/>
      </w:pPr>
      <w:r>
        <w:rPr>
          <w:rFonts w:ascii="Times New Roman" w:hAnsi="Times New Roman"/>
          <w:sz w:val="28"/>
        </w:rPr>
        <w:t>Retrofit API-интерфейс:</w:t>
      </w:r>
    </w:p>
    <w:p>
      <w:pPr>
        <w:pStyle w:val="Code"/>
        <w:ind w:firstLine="0" w:left="567"/>
      </w:pPr>
      <w:r>
        <w:rPr>
          <w:rFonts w:ascii="Courier New" w:hAnsi="Courier New"/>
          <w:sz w:val="22"/>
        </w:rPr>
        <w:t>interface MindFlowApi {</w:t>
      </w:r>
    </w:p>
    <w:p>
      <w:pPr>
        <w:pStyle w:val="Code"/>
        <w:ind w:firstLine="0" w:left="567"/>
      </w:pPr>
      <w:r>
        <w:rPr>
          <w:rFonts w:ascii="Courier New" w:hAnsi="Courier New"/>
          <w:sz w:val="22"/>
        </w:rPr>
        <w:t xml:space="preserve">    @GET("meditations")</w:t>
      </w:r>
    </w:p>
    <w:p>
      <w:pPr>
        <w:pStyle w:val="Code"/>
        <w:ind w:firstLine="0" w:left="567"/>
      </w:pPr>
      <w:r>
        <w:rPr>
          <w:rFonts w:ascii="Courier New" w:hAnsi="Courier New"/>
          <w:sz w:val="22"/>
        </w:rPr>
        <w:t xml:space="preserve">    suspend fun getMeditations(@Query("categoryId") id: Long? = null,</w:t>
      </w:r>
    </w:p>
    <w:p>
      <w:pPr>
        <w:pStyle w:val="Code"/>
        <w:ind w:firstLine="0" w:left="567"/>
      </w:pPr>
      <w:r>
        <w:rPr>
          <w:rFonts w:ascii="Courier New" w:hAnsi="Courier New"/>
          <w:sz w:val="22"/>
        </w:rPr>
        <w:t xml:space="preserve">                               @Query("search") q: String? = null): List&lt;MeditationDto&gt;</w:t>
      </w:r>
    </w:p>
    <w:p>
      <w:pPr>
        <w:pStyle w:val="Code"/>
        <w:ind w:firstLine="0" w:left="567"/>
      </w:pPr>
      <w:r>
        <w:rPr>
          <w:rFonts w:ascii="Courier New" w:hAnsi="Courier New"/>
          <w:sz w:val="22"/>
        </w:rPr>
        <w:t xml:space="preserve">    @POST("mood")</w:t>
      </w:r>
    </w:p>
    <w:p>
      <w:pPr>
        <w:pStyle w:val="Code"/>
        <w:ind w:firstLine="0" w:left="567"/>
      </w:pPr>
      <w:r>
        <w:rPr>
          <w:rFonts w:ascii="Courier New" w:hAnsi="Courier New"/>
          <w:sz w:val="22"/>
        </w:rPr>
        <w:t xml:space="preserve">    suspend fun postMood(@Body request: MoodEntryRequest): MoodEntryDto</w:t>
      </w:r>
    </w:p>
    <w:p>
      <w:pPr>
        <w:pStyle w:val="Code"/>
        <w:ind w:firstLine="0" w:left="567"/>
      </w:pPr>
      <w:r>
        <w:rPr>
          <w:rFonts w:ascii="Courier New" w:hAnsi="Courier New"/>
          <w:sz w:val="22"/>
        </w:rPr>
        <w:t>}</w:t>
      </w:r>
    </w:p>
    <w:p>
      <w:pPr>
        <w:ind w:firstLine="709"/>
      </w:pPr>
      <w:r>
        <w:rPr>
          <w:rFonts w:ascii="Times New Roman" w:hAnsi="Times New Roman"/>
          <w:sz w:val="28"/>
        </w:rPr>
        <w:t>TokenManager хранит JWT-токены в зашифрованном DataStore Preferences, обеспечивая безопасное персистентное хранение на устройстве.</w:t>
      </w:r>
    </w:p>
    <w:p>
      <w:pPr>
        <w:pStyle w:val="Heading3"/>
      </w:pPr>
      <w:r>
        <w:rPr>
          <w:rFonts w:ascii="Times New Roman" w:hAnsi="Times New Roman"/>
          <w:b w:val="0"/>
          <w:i/>
          <w:sz w:val="28"/>
        </w:rPr>
        <w:t>3.3.2. Слой Mediator — репозитории (M)</w:t>
      </w:r>
    </w:p>
    <w:p>
      <w:pPr>
        <w:ind w:firstLine="709"/>
      </w:pPr>
      <w:r>
        <w:rPr>
          <w:rFonts w:ascii="Times New Roman" w:hAnsi="Times New Roman"/>
          <w:sz w:val="28"/>
        </w:rPr>
        <w:t>Репозитории реализуют стратегию offline-first: данные всегда читаются из локального кэша, а сетевые запросы синхронизируют актуальное состояние.</w:t>
      </w:r>
    </w:p>
    <w:p>
      <w:pPr>
        <w:pStyle w:val="Code"/>
        <w:ind w:firstLine="0" w:left="567"/>
      </w:pPr>
      <w:r>
        <w:rPr>
          <w:rFonts w:ascii="Courier New" w:hAnsi="Courier New"/>
          <w:sz w:val="22"/>
        </w:rPr>
        <w:t>class MeditationRepositoryImpl(</w:t>
      </w:r>
    </w:p>
    <w:p>
      <w:pPr>
        <w:pStyle w:val="Code"/>
        <w:ind w:firstLine="0" w:left="567"/>
      </w:pPr>
      <w:r>
        <w:rPr>
          <w:rFonts w:ascii="Courier New" w:hAnsi="Courier New"/>
          <w:sz w:val="22"/>
        </w:rPr>
        <w:t xml:space="preserve">    private val api: MindFlowApi,</w:t>
      </w:r>
    </w:p>
    <w:p>
      <w:pPr>
        <w:pStyle w:val="Code"/>
        <w:ind w:firstLine="0" w:left="567"/>
      </w:pPr>
      <w:r>
        <w:rPr>
          <w:rFonts w:ascii="Courier New" w:hAnsi="Courier New"/>
          <w:sz w:val="22"/>
        </w:rPr>
        <w:t xml:space="preserve">    private val dao: MeditationDao</w:t>
      </w:r>
    </w:p>
    <w:p>
      <w:pPr>
        <w:pStyle w:val="Code"/>
        <w:ind w:firstLine="0" w:left="567"/>
      </w:pPr>
      <w:r>
        <w:rPr>
          <w:rFonts w:ascii="Courier New" w:hAnsi="Courier New"/>
          <w:sz w:val="22"/>
        </w:rPr>
        <w:t>) : IMeditationRepository {</w:t>
      </w:r>
    </w:p>
    <w:p>
      <w:pPr>
        <w:pStyle w:val="Code"/>
        <w:ind w:firstLine="0" w:left="567"/>
      </w:pPr>
      <w:r>
        <w:rPr>
          <w:rFonts w:ascii="Courier New" w:hAnsi="Courier New"/>
          <w:sz w:val="22"/>
        </w:rPr>
        <w:t xml:space="preserve">    override fun getAllMeditations(): Flow&lt;List&lt;Meditation&gt;&gt; = flow {</w:t>
      </w:r>
    </w:p>
    <w:p>
      <w:pPr>
        <w:pStyle w:val="Code"/>
        <w:ind w:firstLine="0" w:left="567"/>
      </w:pPr>
      <w:r>
        <w:rPr>
          <w:rFonts w:ascii="Courier New" w:hAnsi="Courier New"/>
          <w:sz w:val="22"/>
        </w:rPr>
        <w:t xml:space="preserve">        emit(dao.getAll().map { it.toDomain() })  // сначала кэш</w:t>
      </w:r>
    </w:p>
    <w:p>
      <w:pPr>
        <w:pStyle w:val="Code"/>
        <w:ind w:firstLine="0" w:left="567"/>
      </w:pPr>
      <w:r>
        <w:rPr>
          <w:rFonts w:ascii="Courier New" w:hAnsi="Courier New"/>
          <w:sz w:val="22"/>
        </w:rPr>
        <w:t xml:space="preserve">        val remote = api.getMeditations()</w:t>
      </w:r>
    </w:p>
    <w:p>
      <w:pPr>
        <w:pStyle w:val="Code"/>
        <w:ind w:firstLine="0" w:left="567"/>
      </w:pPr>
      <w:r>
        <w:rPr>
          <w:rFonts w:ascii="Courier New" w:hAnsi="Courier New"/>
          <w:sz w:val="22"/>
        </w:rPr>
        <w:t xml:space="preserve">        dao.upsertAll(remote.map { it.toEntity() }) // обновить кэш</w:t>
      </w:r>
    </w:p>
    <w:p>
      <w:pPr>
        <w:pStyle w:val="Code"/>
        <w:ind w:firstLine="0" w:left="567"/>
      </w:pPr>
      <w:r>
        <w:rPr>
          <w:rFonts w:ascii="Courier New" w:hAnsi="Courier New"/>
          <w:sz w:val="22"/>
        </w:rPr>
        <w:t xml:space="preserve">        emit(dao.getAll().map { it.toDomain() })   // обновлённые данные</w:t>
      </w:r>
    </w:p>
    <w:p>
      <w:pPr>
        <w:pStyle w:val="Code"/>
        <w:ind w:firstLine="0" w:left="567"/>
      </w:pPr>
      <w:r>
        <w:rPr>
          <w:rFonts w:ascii="Courier New" w:hAnsi="Courier New"/>
          <w:sz w:val="22"/>
        </w:rPr>
        <w:t xml:space="preserve">    }</w:t>
      </w:r>
    </w:p>
    <w:p>
      <w:pPr>
        <w:pStyle w:val="Code"/>
        <w:ind w:firstLine="0" w:left="567"/>
      </w:pPr>
      <w:r>
        <w:rPr>
          <w:rFonts w:ascii="Courier New" w:hAnsi="Courier New"/>
          <w:sz w:val="22"/>
        </w:rPr>
        <w:t>}</w:t>
      </w:r>
    </w:p>
    <w:p>
      <w:pPr>
        <w:pStyle w:val="Heading3"/>
      </w:pPr>
      <w:r>
        <w:rPr>
          <w:rFonts w:ascii="Times New Roman" w:hAnsi="Times New Roman"/>
          <w:b w:val="0"/>
          <w:i/>
          <w:sz w:val="28"/>
        </w:rPr>
        <w:t>3.3.3. Слой Control — ViewModels (C)</w:t>
      </w:r>
    </w:p>
    <w:p>
      <w:pPr>
        <w:ind w:firstLine="709"/>
      </w:pPr>
      <w:r>
        <w:rPr>
          <w:rFonts w:ascii="Times New Roman" w:hAnsi="Times New Roman"/>
          <w:sz w:val="28"/>
        </w:rPr>
        <w:t>ViewModels управляют состоянием экранов через StateFlow. Все операции выполняются в Coroutine Scope, что обеспечивает корректную работу с жизненным циклом Android-компонентов.</w:t>
      </w:r>
    </w:p>
    <w:p>
      <w:pPr>
        <w:pStyle w:val="Code"/>
        <w:ind w:firstLine="0" w:left="567"/>
      </w:pPr>
      <w:r>
        <w:rPr>
          <w:rFonts w:ascii="Courier New" w:hAnsi="Courier New"/>
          <w:sz w:val="22"/>
        </w:rPr>
        <w:t>class MoodViewModel(private val repo: IMoodRepository) : ViewModel() {</w:t>
      </w:r>
    </w:p>
    <w:p>
      <w:pPr>
        <w:pStyle w:val="Code"/>
        <w:ind w:firstLine="0" w:left="567"/>
      </w:pPr>
      <w:r>
        <w:rPr>
          <w:rFonts w:ascii="Courier New" w:hAnsi="Courier New"/>
          <w:sz w:val="22"/>
        </w:rPr>
        <w:t xml:space="preserve">    private val _state = MutableStateFlow&lt;MoodUiState&gt;(MoodUiState.Idle)</w:t>
      </w:r>
    </w:p>
    <w:p>
      <w:pPr>
        <w:pStyle w:val="Code"/>
        <w:ind w:firstLine="0" w:left="567"/>
      </w:pPr>
      <w:r>
        <w:rPr>
          <w:rFonts w:ascii="Courier New" w:hAnsi="Courier New"/>
          <w:sz w:val="22"/>
        </w:rPr>
        <w:t xml:space="preserve">    val state: StateFlow&lt;MoodUiState&gt; = _state.asStateFlow()</w:t>
      </w:r>
    </w:p>
    <w:p>
      <w:pPr>
        <w:pStyle w:val="Code"/>
        <w:ind w:firstLine="0" w:left="567"/>
      </w:pPr>
      <w:r>
        <w:rPr>
          <w:rFonts w:ascii="Courier New" w:hAnsi="Courier New"/>
          <w:sz w:val="22"/>
        </w:rPr>
      </w:r>
    </w:p>
    <w:p>
      <w:pPr>
        <w:pStyle w:val="Code"/>
        <w:ind w:firstLine="0" w:left="567"/>
      </w:pPr>
      <w:r>
        <w:rPr>
          <w:rFonts w:ascii="Courier New" w:hAnsi="Courier New"/>
          <w:sz w:val="22"/>
        </w:rPr>
        <w:t xml:space="preserve">    fun saveMoodEntry(score: Int, note: String) {</w:t>
      </w:r>
    </w:p>
    <w:p>
      <w:pPr>
        <w:pStyle w:val="Code"/>
        <w:ind w:firstLine="0" w:left="567"/>
      </w:pPr>
      <w:r>
        <w:rPr>
          <w:rFonts w:ascii="Courier New" w:hAnsi="Courier New"/>
          <w:sz w:val="22"/>
        </w:rPr>
        <w:t xml:space="preserve">        viewModelScope.launch {</w:t>
      </w:r>
    </w:p>
    <w:p>
      <w:pPr>
        <w:pStyle w:val="Code"/>
        <w:ind w:firstLine="0" w:left="567"/>
      </w:pPr>
      <w:r>
        <w:rPr>
          <w:rFonts w:ascii="Courier New" w:hAnsi="Courier New"/>
          <w:sz w:val="22"/>
        </w:rPr>
        <w:t xml:space="preserve">            _state.value = MoodUiState.Loading</w:t>
      </w:r>
    </w:p>
    <w:p>
      <w:pPr>
        <w:pStyle w:val="Code"/>
        <w:ind w:firstLine="0" w:left="567"/>
      </w:pPr>
      <w:r>
        <w:rPr>
          <w:rFonts w:ascii="Courier New" w:hAnsi="Courier New"/>
          <w:sz w:val="22"/>
        </w:rPr>
        <w:t xml:space="preserve">            _state.value = try {</w:t>
      </w:r>
    </w:p>
    <w:p>
      <w:pPr>
        <w:pStyle w:val="Code"/>
        <w:ind w:firstLine="0" w:left="567"/>
      </w:pPr>
      <w:r>
        <w:rPr>
          <w:rFonts w:ascii="Courier New" w:hAnsi="Courier New"/>
          <w:sz w:val="22"/>
        </w:rPr>
        <w:t xml:space="preserve">                val entry = repo.saveMoodEntry(score, note)</w:t>
      </w:r>
    </w:p>
    <w:p>
      <w:pPr>
        <w:pStyle w:val="Code"/>
        <w:ind w:firstLine="0" w:left="567"/>
      </w:pPr>
      <w:r>
        <w:rPr>
          <w:rFonts w:ascii="Courier New" w:hAnsi="Courier New"/>
          <w:sz w:val="22"/>
        </w:rPr>
        <w:t xml:space="preserve">                MoodUiState.Success(entry)</w:t>
      </w:r>
    </w:p>
    <w:p>
      <w:pPr>
        <w:pStyle w:val="Code"/>
        <w:ind w:firstLine="0" w:left="567"/>
      </w:pPr>
      <w:r>
        <w:rPr>
          <w:rFonts w:ascii="Courier New" w:hAnsi="Courier New"/>
          <w:sz w:val="22"/>
        </w:rPr>
        <w:t xml:space="preserve">            } catch (e: Exception) {</w:t>
      </w:r>
    </w:p>
    <w:p>
      <w:pPr>
        <w:pStyle w:val="Code"/>
        <w:ind w:firstLine="0" w:left="567"/>
      </w:pPr>
      <w:r>
        <w:rPr>
          <w:rFonts w:ascii="Courier New" w:hAnsi="Courier New"/>
          <w:sz w:val="22"/>
        </w:rPr>
        <w:t xml:space="preserve">                MoodUiState.Error(e.message ?: "Ошибка")</w:t>
      </w:r>
    </w:p>
    <w:p>
      <w:pPr>
        <w:pStyle w:val="Code"/>
        <w:ind w:firstLine="0" w:left="567"/>
      </w:pPr>
      <w:r>
        <w:rPr>
          <w:rFonts w:ascii="Courier New" w:hAnsi="Courier New"/>
          <w:sz w:val="22"/>
        </w:rPr>
        <w:t xml:space="preserve">            }</w:t>
      </w:r>
    </w:p>
    <w:p>
      <w:pPr>
        <w:pStyle w:val="Code"/>
        <w:ind w:firstLine="0" w:left="567"/>
      </w:pPr>
      <w:r>
        <w:rPr>
          <w:rFonts w:ascii="Courier New" w:hAnsi="Courier New"/>
          <w:sz w:val="22"/>
        </w:rPr>
        <w:t xml:space="preserve">        }</w:t>
      </w:r>
    </w:p>
    <w:p>
      <w:pPr>
        <w:pStyle w:val="Code"/>
        <w:ind w:firstLine="0" w:left="567"/>
      </w:pPr>
      <w:r>
        <w:rPr>
          <w:rFonts w:ascii="Courier New" w:hAnsi="Courier New"/>
          <w:sz w:val="22"/>
        </w:rPr>
        <w:t xml:space="preserve">    }</w:t>
      </w:r>
    </w:p>
    <w:p>
      <w:pPr>
        <w:pStyle w:val="Code"/>
        <w:ind w:firstLine="0" w:left="567"/>
      </w:pPr>
      <w:r>
        <w:rPr>
          <w:rFonts w:ascii="Courier New" w:hAnsi="Courier New"/>
          <w:sz w:val="22"/>
        </w:rPr>
        <w:t>}</w:t>
      </w:r>
    </w:p>
    <w:p>
      <w:pPr>
        <w:pStyle w:val="Heading3"/>
      </w:pPr>
      <w:r>
        <w:rPr>
          <w:rFonts w:ascii="Times New Roman" w:hAnsi="Times New Roman"/>
          <w:b w:val="0"/>
          <w:i/>
          <w:sz w:val="28"/>
        </w:rPr>
        <w:t>3.3.4. Слой Presentation — экраны Compose (P)</w:t>
      </w:r>
    </w:p>
    <w:p>
      <w:pPr>
        <w:ind w:firstLine="709"/>
      </w:pPr>
      <w:r>
        <w:rPr>
          <w:rFonts w:ascii="Times New Roman" w:hAnsi="Times New Roman"/>
          <w:sz w:val="28"/>
        </w:rPr>
        <w:t>Приложение содержит 12 экранов, реализованных с Jetpack Compose:</w:t>
      </w:r>
    </w:p>
    <w:p>
      <w:pPr>
        <w:spacing w:after="60"/>
        <w:ind w:firstLine="0"/>
        <w:jc w:val="left"/>
      </w:pPr>
      <w:r>
        <w:rPr>
          <w:rFonts w:ascii="Times New Roman" w:hAnsi="Times New Roman"/>
          <w:b/>
          <w:sz w:val="26"/>
        </w:rPr>
        <w:t>Таблица 16 — Экраны Android-приложения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  <w:vAlign w:val="center"/>
            <w:shd w:fill="D9D9D9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Экран</w:t>
            </w:r>
          </w:p>
        </w:tc>
        <w:tc>
          <w:tcPr>
            <w:tcW w:type="dxa" w:w="2339"/>
            <w:vAlign w:val="center"/>
            <w:shd w:fill="D9D9D9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Маршрут</w:t>
            </w:r>
          </w:p>
        </w:tc>
        <w:tc>
          <w:tcPr>
            <w:tcW w:type="dxa" w:w="2339"/>
            <w:vAlign w:val="center"/>
            <w:shd w:fill="D9D9D9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Функционал</w:t>
            </w:r>
          </w:p>
        </w:tc>
        <w:tc>
          <w:tcPr>
            <w:tcW w:type="dxa" w:w="2339"/>
            <w:vAlign w:val="center"/>
            <w:shd w:fill="D9D9D9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ViewModel</w:t>
            </w:r>
          </w:p>
        </w:tc>
      </w:tr>
      <w:tr>
        <w:tc>
          <w:tcPr>
            <w:tcW w:type="dxa" w:w="2339"/>
            <w:vAlign w:val="center"/>
          </w:tcPr>
          <w:p>
            <w:r>
              <w:rPr>
                <w:rFonts w:ascii="Times New Roman" w:hAnsi="Times New Roman"/>
                <w:sz w:val="24"/>
              </w:rPr>
              <w:t>LoginScreen</w:t>
            </w:r>
          </w:p>
        </w:tc>
        <w:tc>
          <w:tcPr>
            <w:tcW w:type="dxa" w:w="2339"/>
            <w:vAlign w:val="center"/>
          </w:tcPr>
          <w:p>
            <w:r>
              <w:rPr>
                <w:rFonts w:ascii="Times New Roman" w:hAnsi="Times New Roman"/>
                <w:sz w:val="24"/>
              </w:rPr>
              <w:t>/login</w:t>
            </w:r>
          </w:p>
        </w:tc>
        <w:tc>
          <w:tcPr>
            <w:tcW w:type="dxa" w:w="2339"/>
            <w:vAlign w:val="center"/>
          </w:tcPr>
          <w:p>
            <w:r>
              <w:rPr>
                <w:rFonts w:ascii="Times New Roman" w:hAnsi="Times New Roman"/>
                <w:sz w:val="24"/>
              </w:rPr>
              <w:t>Email + пароль, ссылка на регистрацию</w:t>
            </w:r>
          </w:p>
        </w:tc>
        <w:tc>
          <w:tcPr>
            <w:tcW w:type="dxa" w:w="2339"/>
            <w:vAlign w:val="center"/>
          </w:tcPr>
          <w:p>
            <w:r>
              <w:rPr>
                <w:rFonts w:ascii="Times New Roman" w:hAnsi="Times New Roman"/>
                <w:sz w:val="24"/>
              </w:rPr>
              <w:t>AuthViewModel</w:t>
            </w:r>
          </w:p>
        </w:tc>
      </w:tr>
      <w:tr>
        <w:tc>
          <w:tcPr>
            <w:tcW w:type="dxa" w:w="2339"/>
            <w:vAlign w:val="center"/>
          </w:tcPr>
          <w:p>
            <w:r>
              <w:rPr>
                <w:rFonts w:ascii="Times New Roman" w:hAnsi="Times New Roman"/>
                <w:sz w:val="24"/>
              </w:rPr>
              <w:t>RegisterScreen</w:t>
            </w:r>
          </w:p>
        </w:tc>
        <w:tc>
          <w:tcPr>
            <w:tcW w:type="dxa" w:w="2339"/>
            <w:vAlign w:val="center"/>
          </w:tcPr>
          <w:p>
            <w:r>
              <w:rPr>
                <w:rFonts w:ascii="Times New Roman" w:hAnsi="Times New Roman"/>
                <w:sz w:val="24"/>
              </w:rPr>
              <w:t>/register</w:t>
            </w:r>
          </w:p>
        </w:tc>
        <w:tc>
          <w:tcPr>
            <w:tcW w:type="dxa" w:w="2339"/>
            <w:vAlign w:val="center"/>
          </w:tcPr>
          <w:p>
            <w:r>
              <w:rPr>
                <w:rFonts w:ascii="Times New Roman" w:hAnsi="Times New Roman"/>
                <w:sz w:val="24"/>
              </w:rPr>
              <w:t>Форма регистрации (3 поля)</w:t>
            </w:r>
          </w:p>
        </w:tc>
        <w:tc>
          <w:tcPr>
            <w:tcW w:type="dxa" w:w="2339"/>
            <w:vAlign w:val="center"/>
          </w:tcPr>
          <w:p>
            <w:r>
              <w:rPr>
                <w:rFonts w:ascii="Times New Roman" w:hAnsi="Times New Roman"/>
                <w:sz w:val="24"/>
              </w:rPr>
              <w:t>AuthViewModel</w:t>
            </w:r>
          </w:p>
        </w:tc>
      </w:tr>
      <w:tr>
        <w:tc>
          <w:tcPr>
            <w:tcW w:type="dxa" w:w="2339"/>
            <w:vAlign w:val="center"/>
          </w:tcPr>
          <w:p>
            <w:r>
              <w:rPr>
                <w:rFonts w:ascii="Times New Roman" w:hAnsi="Times New Roman"/>
                <w:sz w:val="24"/>
              </w:rPr>
              <w:t>WelcomeScreen</w:t>
            </w:r>
          </w:p>
        </w:tc>
        <w:tc>
          <w:tcPr>
            <w:tcW w:type="dxa" w:w="2339"/>
            <w:vAlign w:val="center"/>
          </w:tcPr>
          <w:p>
            <w:r>
              <w:rPr>
                <w:rFonts w:ascii="Times New Roman" w:hAnsi="Times New Roman"/>
                <w:sz w:val="24"/>
              </w:rPr>
              <w:t>/welcome</w:t>
            </w:r>
          </w:p>
        </w:tc>
        <w:tc>
          <w:tcPr>
            <w:tcW w:type="dxa" w:w="2339"/>
            <w:vAlign w:val="center"/>
          </w:tcPr>
          <w:p>
            <w:r>
              <w:rPr>
                <w:rFonts w:ascii="Times New Roman" w:hAnsi="Times New Roman"/>
                <w:sz w:val="24"/>
              </w:rPr>
              <w:t>Онбординг-экран перед входом</w:t>
            </w:r>
          </w:p>
        </w:tc>
        <w:tc>
          <w:tcPr>
            <w:tcW w:type="dxa" w:w="2339"/>
            <w:vAlign w:val="center"/>
          </w:tcPr>
          <w:p>
            <w:r>
              <w:rPr>
                <w:rFonts w:ascii="Times New Roman" w:hAnsi="Times New Roman"/>
                <w:sz w:val="24"/>
              </w:rPr>
              <w:t>—</w:t>
            </w:r>
          </w:p>
        </w:tc>
      </w:tr>
      <w:tr>
        <w:tc>
          <w:tcPr>
            <w:tcW w:type="dxa" w:w="2339"/>
            <w:vAlign w:val="center"/>
          </w:tcPr>
          <w:p>
            <w:r>
              <w:rPr>
                <w:rFonts w:ascii="Times New Roman" w:hAnsi="Times New Roman"/>
                <w:sz w:val="24"/>
              </w:rPr>
              <w:t>HomeScreen</w:t>
            </w:r>
          </w:p>
        </w:tc>
        <w:tc>
          <w:tcPr>
            <w:tcW w:type="dxa" w:w="2339"/>
            <w:vAlign w:val="center"/>
          </w:tcPr>
          <w:p>
            <w:r>
              <w:rPr>
                <w:rFonts w:ascii="Times New Roman" w:hAnsi="Times New Roman"/>
                <w:sz w:val="24"/>
              </w:rPr>
              <w:t>/home</w:t>
            </w:r>
          </w:p>
        </w:tc>
        <w:tc>
          <w:tcPr>
            <w:tcW w:type="dxa" w:w="2339"/>
            <w:vAlign w:val="center"/>
          </w:tcPr>
          <w:p>
            <w:r>
              <w:rPr>
                <w:rFonts w:ascii="Times New Roman" w:hAnsi="Times New Roman"/>
                <w:sz w:val="24"/>
              </w:rPr>
              <w:t>Приветствие, Quick Actions, статистика</w:t>
            </w:r>
          </w:p>
        </w:tc>
        <w:tc>
          <w:tcPr>
            <w:tcW w:type="dxa" w:w="2339"/>
            <w:vAlign w:val="center"/>
          </w:tcPr>
          <w:p>
            <w:r>
              <w:rPr>
                <w:rFonts w:ascii="Times New Roman" w:hAnsi="Times New Roman"/>
                <w:sz w:val="24"/>
              </w:rPr>
              <w:t>HomeViewModel</w:t>
            </w:r>
          </w:p>
        </w:tc>
      </w:tr>
      <w:tr>
        <w:tc>
          <w:tcPr>
            <w:tcW w:type="dxa" w:w="2339"/>
            <w:vAlign w:val="center"/>
          </w:tcPr>
          <w:p>
            <w:r>
              <w:rPr>
                <w:rFonts w:ascii="Times New Roman" w:hAnsi="Times New Roman"/>
                <w:sz w:val="24"/>
              </w:rPr>
              <w:t>MeditationListScreen</w:t>
            </w:r>
          </w:p>
        </w:tc>
        <w:tc>
          <w:tcPr>
            <w:tcW w:type="dxa" w:w="2339"/>
            <w:vAlign w:val="center"/>
          </w:tcPr>
          <w:p>
            <w:r>
              <w:rPr>
                <w:rFonts w:ascii="Times New Roman" w:hAnsi="Times New Roman"/>
                <w:sz w:val="24"/>
              </w:rPr>
              <w:t>/meditations</w:t>
            </w:r>
          </w:p>
        </w:tc>
        <w:tc>
          <w:tcPr>
            <w:tcW w:type="dxa" w:w="2339"/>
            <w:vAlign w:val="center"/>
          </w:tcPr>
          <w:p>
            <w:r>
              <w:rPr>
                <w:rFonts w:ascii="Times New Roman" w:hAnsi="Times New Roman"/>
                <w:sz w:val="24"/>
              </w:rPr>
              <w:t>Список медитаций, поиск, фильтр</w:t>
            </w:r>
          </w:p>
        </w:tc>
        <w:tc>
          <w:tcPr>
            <w:tcW w:type="dxa" w:w="2339"/>
            <w:vAlign w:val="center"/>
          </w:tcPr>
          <w:p>
            <w:r>
              <w:rPr>
                <w:rFonts w:ascii="Times New Roman" w:hAnsi="Times New Roman"/>
                <w:sz w:val="24"/>
              </w:rPr>
              <w:t>MeditationViewModel</w:t>
            </w:r>
          </w:p>
        </w:tc>
      </w:tr>
      <w:tr>
        <w:tc>
          <w:tcPr>
            <w:tcW w:type="dxa" w:w="2339"/>
            <w:vAlign w:val="center"/>
          </w:tcPr>
          <w:p>
            <w:r>
              <w:rPr>
                <w:rFonts w:ascii="Times New Roman" w:hAnsi="Times New Roman"/>
                <w:sz w:val="24"/>
              </w:rPr>
              <w:t>MeditationDetailScreen</w:t>
            </w:r>
          </w:p>
        </w:tc>
        <w:tc>
          <w:tcPr>
            <w:tcW w:type="dxa" w:w="2339"/>
            <w:vAlign w:val="center"/>
          </w:tcPr>
          <w:p>
            <w:r>
              <w:rPr>
                <w:rFonts w:ascii="Times New Roman" w:hAnsi="Times New Roman"/>
                <w:sz w:val="24"/>
              </w:rPr>
              <w:t>/meditation/{id}</w:t>
            </w:r>
          </w:p>
        </w:tc>
        <w:tc>
          <w:tcPr>
            <w:tcW w:type="dxa" w:w="2339"/>
            <w:vAlign w:val="center"/>
          </w:tcPr>
          <w:p>
            <w:r>
              <w:rPr>
                <w:rFonts w:ascii="Times New Roman" w:hAnsi="Times New Roman"/>
                <w:sz w:val="24"/>
              </w:rPr>
              <w:t>Детали медитации, кнопка «Начать»</w:t>
            </w:r>
          </w:p>
        </w:tc>
        <w:tc>
          <w:tcPr>
            <w:tcW w:type="dxa" w:w="2339"/>
            <w:vAlign w:val="center"/>
          </w:tcPr>
          <w:p>
            <w:r>
              <w:rPr>
                <w:rFonts w:ascii="Times New Roman" w:hAnsi="Times New Roman"/>
                <w:sz w:val="24"/>
              </w:rPr>
              <w:t>MeditationViewModel</w:t>
            </w:r>
          </w:p>
        </w:tc>
      </w:tr>
      <w:tr>
        <w:tc>
          <w:tcPr>
            <w:tcW w:type="dxa" w:w="2339"/>
            <w:vAlign w:val="center"/>
          </w:tcPr>
          <w:p>
            <w:r>
              <w:rPr>
                <w:rFonts w:ascii="Times New Roman" w:hAnsi="Times New Roman"/>
                <w:sz w:val="24"/>
              </w:rPr>
              <w:t>MeditationSessionScreen</w:t>
            </w:r>
          </w:p>
        </w:tc>
        <w:tc>
          <w:tcPr>
            <w:tcW w:type="dxa" w:w="2339"/>
            <w:vAlign w:val="center"/>
          </w:tcPr>
          <w:p>
            <w:r>
              <w:rPr>
                <w:rFonts w:ascii="Times New Roman" w:hAnsi="Times New Roman"/>
                <w:sz w:val="24"/>
              </w:rPr>
              <w:t>/session/{id}</w:t>
            </w:r>
          </w:p>
        </w:tc>
        <w:tc>
          <w:tcPr>
            <w:tcW w:type="dxa" w:w="2339"/>
            <w:vAlign w:val="center"/>
          </w:tcPr>
          <w:p>
            <w:r>
              <w:rPr>
                <w:rFonts w:ascii="Times New Roman" w:hAnsi="Times New Roman"/>
                <w:sz w:val="24"/>
              </w:rPr>
              <w:t>Таймер, прогресс-бар, «Завершить»</w:t>
            </w:r>
          </w:p>
        </w:tc>
        <w:tc>
          <w:tcPr>
            <w:tcW w:type="dxa" w:w="2339"/>
            <w:vAlign w:val="center"/>
          </w:tcPr>
          <w:p>
            <w:r>
              <w:rPr>
                <w:rFonts w:ascii="Times New Roman" w:hAnsi="Times New Roman"/>
                <w:sz w:val="24"/>
              </w:rPr>
              <w:t>MeditationViewModel</w:t>
            </w:r>
          </w:p>
        </w:tc>
      </w:tr>
      <w:tr>
        <w:tc>
          <w:tcPr>
            <w:tcW w:type="dxa" w:w="2339"/>
            <w:vAlign w:val="center"/>
          </w:tcPr>
          <w:p>
            <w:r>
              <w:rPr>
                <w:rFonts w:ascii="Times New Roman" w:hAnsi="Times New Roman"/>
                <w:sz w:val="24"/>
              </w:rPr>
              <w:t>MoodDiaryScreen</w:t>
            </w:r>
          </w:p>
        </w:tc>
        <w:tc>
          <w:tcPr>
            <w:tcW w:type="dxa" w:w="2339"/>
            <w:vAlign w:val="center"/>
          </w:tcPr>
          <w:p>
            <w:r>
              <w:rPr>
                <w:rFonts w:ascii="Times New Roman" w:hAnsi="Times New Roman"/>
                <w:sz w:val="24"/>
              </w:rPr>
              <w:t>/mood</w:t>
            </w:r>
          </w:p>
        </w:tc>
        <w:tc>
          <w:tcPr>
            <w:tcW w:type="dxa" w:w="2339"/>
            <w:vAlign w:val="center"/>
          </w:tcPr>
          <w:p>
            <w:r>
              <w:rPr>
                <w:rFonts w:ascii="Times New Roman" w:hAnsi="Times New Roman"/>
                <w:sz w:val="24"/>
              </w:rPr>
              <w:t>Слайдер 1–10, заметка, «Сохранить»</w:t>
            </w:r>
          </w:p>
        </w:tc>
        <w:tc>
          <w:tcPr>
            <w:tcW w:type="dxa" w:w="2339"/>
            <w:vAlign w:val="center"/>
          </w:tcPr>
          <w:p>
            <w:r>
              <w:rPr>
                <w:rFonts w:ascii="Times New Roman" w:hAnsi="Times New Roman"/>
                <w:sz w:val="24"/>
              </w:rPr>
              <w:t>MoodViewModel</w:t>
            </w:r>
          </w:p>
        </w:tc>
      </w:tr>
      <w:tr>
        <w:tc>
          <w:tcPr>
            <w:tcW w:type="dxa" w:w="2339"/>
            <w:vAlign w:val="center"/>
          </w:tcPr>
          <w:p>
            <w:r>
              <w:rPr>
                <w:rFonts w:ascii="Times New Roman" w:hAnsi="Times New Roman"/>
                <w:sz w:val="24"/>
              </w:rPr>
              <w:t>AnalyticsScreen</w:t>
            </w:r>
          </w:p>
        </w:tc>
        <w:tc>
          <w:tcPr>
            <w:tcW w:type="dxa" w:w="2339"/>
            <w:vAlign w:val="center"/>
          </w:tcPr>
          <w:p>
            <w:r>
              <w:rPr>
                <w:rFonts w:ascii="Times New Roman" w:hAnsi="Times New Roman"/>
                <w:sz w:val="24"/>
              </w:rPr>
              <w:t>/analytics</w:t>
            </w:r>
          </w:p>
        </w:tc>
        <w:tc>
          <w:tcPr>
            <w:tcW w:type="dxa" w:w="2339"/>
            <w:vAlign w:val="center"/>
          </w:tcPr>
          <w:p>
            <w:r>
              <w:rPr>
                <w:rFonts w:ascii="Times New Roman" w:hAnsi="Times New Roman"/>
                <w:sz w:val="24"/>
              </w:rPr>
              <w:t>График настроения за период</w:t>
            </w:r>
          </w:p>
        </w:tc>
        <w:tc>
          <w:tcPr>
            <w:tcW w:type="dxa" w:w="2339"/>
            <w:vAlign w:val="center"/>
          </w:tcPr>
          <w:p>
            <w:r>
              <w:rPr>
                <w:rFonts w:ascii="Times New Roman" w:hAnsi="Times New Roman"/>
                <w:sz w:val="24"/>
              </w:rPr>
              <w:t>MoodViewModel</w:t>
            </w:r>
          </w:p>
        </w:tc>
      </w:tr>
      <w:tr>
        <w:tc>
          <w:tcPr>
            <w:tcW w:type="dxa" w:w="2339"/>
            <w:vAlign w:val="center"/>
          </w:tcPr>
          <w:p>
            <w:r>
              <w:rPr>
                <w:rFonts w:ascii="Times New Roman" w:hAnsi="Times New Roman"/>
                <w:sz w:val="24"/>
              </w:rPr>
              <w:t>ProfileScreen</w:t>
            </w:r>
          </w:p>
        </w:tc>
        <w:tc>
          <w:tcPr>
            <w:tcW w:type="dxa" w:w="2339"/>
            <w:vAlign w:val="center"/>
          </w:tcPr>
          <w:p>
            <w:r>
              <w:rPr>
                <w:rFonts w:ascii="Times New Roman" w:hAnsi="Times New Roman"/>
                <w:sz w:val="24"/>
              </w:rPr>
              <w:t>/profile</w:t>
            </w:r>
          </w:p>
        </w:tc>
        <w:tc>
          <w:tcPr>
            <w:tcW w:type="dxa" w:w="2339"/>
            <w:vAlign w:val="center"/>
          </w:tcPr>
          <w:p>
            <w:r>
              <w:rPr>
                <w:rFonts w:ascii="Times New Roman" w:hAnsi="Times New Roman"/>
                <w:sz w:val="24"/>
              </w:rPr>
              <w:t>Информация, прогресс, «Выйти»</w:t>
            </w:r>
          </w:p>
        </w:tc>
        <w:tc>
          <w:tcPr>
            <w:tcW w:type="dxa" w:w="2339"/>
            <w:vAlign w:val="center"/>
          </w:tcPr>
          <w:p>
            <w:r>
              <w:rPr>
                <w:rFonts w:ascii="Times New Roman" w:hAnsi="Times New Roman"/>
                <w:sz w:val="24"/>
              </w:rPr>
              <w:t>ProfileViewModel</w:t>
            </w:r>
          </w:p>
        </w:tc>
      </w:tr>
      <w:tr>
        <w:tc>
          <w:tcPr>
            <w:tcW w:type="dxa" w:w="2339"/>
            <w:vAlign w:val="center"/>
          </w:tcPr>
          <w:p>
            <w:r>
              <w:rPr>
                <w:rFonts w:ascii="Times New Roman" w:hAnsi="Times New Roman"/>
                <w:sz w:val="24"/>
              </w:rPr>
              <w:t>GardenScreen</w:t>
            </w:r>
          </w:p>
        </w:tc>
        <w:tc>
          <w:tcPr>
            <w:tcW w:type="dxa" w:w="2339"/>
            <w:vAlign w:val="center"/>
          </w:tcPr>
          <w:p>
            <w:r>
              <w:rPr>
                <w:rFonts w:ascii="Times New Roman" w:hAnsi="Times New Roman"/>
                <w:sz w:val="24"/>
              </w:rPr>
              <w:t>/garden</w:t>
            </w:r>
          </w:p>
        </w:tc>
        <w:tc>
          <w:tcPr>
            <w:tcW w:type="dxa" w:w="2339"/>
            <w:vAlign w:val="center"/>
          </w:tcPr>
          <w:p>
            <w:r>
              <w:rPr>
                <w:rFonts w:ascii="Times New Roman" w:hAnsi="Times New Roman"/>
                <w:sz w:val="24"/>
              </w:rPr>
              <w:t>Геймификация: цветы, уровни</w:t>
            </w:r>
          </w:p>
        </w:tc>
        <w:tc>
          <w:tcPr>
            <w:tcW w:type="dxa" w:w="2339"/>
            <w:vAlign w:val="center"/>
          </w:tcPr>
          <w:p>
            <w:r>
              <w:rPr>
                <w:rFonts w:ascii="Times New Roman" w:hAnsi="Times New Roman"/>
                <w:sz w:val="24"/>
              </w:rPr>
              <w:t>GardenViewModel</w:t>
            </w:r>
          </w:p>
        </w:tc>
      </w:tr>
      <w:tr>
        <w:tc>
          <w:tcPr>
            <w:tcW w:type="dxa" w:w="2339"/>
            <w:vAlign w:val="center"/>
          </w:tcPr>
          <w:p>
            <w:r>
              <w:rPr>
                <w:rFonts w:ascii="Times New Roman" w:hAnsi="Times New Roman"/>
                <w:sz w:val="24"/>
              </w:rPr>
              <w:t>CourseScreen</w:t>
            </w:r>
          </w:p>
        </w:tc>
        <w:tc>
          <w:tcPr>
            <w:tcW w:type="dxa" w:w="2339"/>
            <w:vAlign w:val="center"/>
          </w:tcPr>
          <w:p>
            <w:r>
              <w:rPr>
                <w:rFonts w:ascii="Times New Roman" w:hAnsi="Times New Roman"/>
                <w:sz w:val="24"/>
              </w:rPr>
              <w:t>/courses</w:t>
            </w:r>
          </w:p>
        </w:tc>
        <w:tc>
          <w:tcPr>
            <w:tcW w:type="dxa" w:w="2339"/>
            <w:vAlign w:val="center"/>
          </w:tcPr>
          <w:p>
            <w:r>
              <w:rPr>
                <w:rFonts w:ascii="Times New Roman" w:hAnsi="Times New Roman"/>
                <w:sz w:val="24"/>
              </w:rPr>
              <w:t>Курсы и программы практик</w:t>
            </w:r>
          </w:p>
        </w:tc>
        <w:tc>
          <w:tcPr>
            <w:tcW w:type="dxa" w:w="2339"/>
            <w:vAlign w:val="center"/>
          </w:tcPr>
          <w:p>
            <w:r>
              <w:rPr>
                <w:rFonts w:ascii="Times New Roman" w:hAnsi="Times New Roman"/>
                <w:sz w:val="24"/>
              </w:rPr>
              <w:t>—</w:t>
            </w:r>
          </w:p>
        </w:tc>
      </w:tr>
    </w:tbl>
    <w:p/>
    <w:p>
      <w:pPr>
        <w:pStyle w:val="Heading3"/>
      </w:pPr>
      <w:r>
        <w:rPr>
          <w:rFonts w:ascii="Times New Roman" w:hAnsi="Times New Roman"/>
          <w:b w:val="0"/>
          <w:i/>
          <w:sz w:val="28"/>
        </w:rPr>
        <w:t>3.3.5. Навигация</w:t>
      </w:r>
    </w:p>
    <w:p>
      <w:pPr>
        <w:ind w:firstLine="709"/>
      </w:pPr>
      <w:r>
        <w:rPr>
          <w:rFonts w:ascii="Times New Roman" w:hAnsi="Times New Roman"/>
          <w:sz w:val="28"/>
        </w:rPr>
        <w:t>Навигация реализована через Navigation Compose с единым NavGraph. Нижняя панель навигации (BottomNavigationBar) обеспечивает переход между четырьмя основными разделами: Home, Медитации, Настроение, Профиль.</w:t>
      </w:r>
    </w:p>
    <w:p>
      <w:pPr>
        <w:pStyle w:val="Heading2"/>
      </w:pPr>
      <w:r>
        <w:rPr>
          <w:rFonts w:ascii="Times New Roman" w:hAnsi="Times New Roman"/>
          <w:b/>
          <w:sz w:val="28"/>
        </w:rPr>
        <w:t>3.4. Рефакторинг и паттерны качества</w:t>
      </w:r>
    </w:p>
    <w:p>
      <w:pPr>
        <w:pStyle w:val="Heading3"/>
      </w:pPr>
      <w:r>
        <w:rPr>
          <w:rFonts w:ascii="Times New Roman" w:hAnsi="Times New Roman"/>
          <w:b w:val="0"/>
          <w:i/>
          <w:sz w:val="28"/>
        </w:rPr>
        <w:t>3.4.1. Паттерн Data Mapper</w:t>
      </w:r>
    </w:p>
    <w:p>
      <w:pPr>
        <w:ind w:firstLine="709"/>
      </w:pPr>
      <w:r>
        <w:rPr>
          <w:rFonts w:ascii="Times New Roman" w:hAnsi="Times New Roman"/>
          <w:sz w:val="28"/>
        </w:rPr>
        <w:t>Паттерн Data Mapper отделяет бизнес-логику доменных объектов от механизма доступа к данным. В проекте реализован через extension-функции toEntity() / toDomain() / toDto(), разделяющие три представления данных:</w:t>
      </w:r>
    </w:p>
    <w:p>
      <w:pPr>
        <w:pStyle w:val="ListBullet"/>
        <w:spacing w:after="60"/>
        <w:ind w:left="709" w:firstLine="0"/>
      </w:pPr>
      <w:r>
        <w:rPr>
          <w:rFonts w:ascii="Times New Roman" w:hAnsi="Times New Roman"/>
          <w:sz w:val="28"/>
        </w:rPr>
        <w:t>Domain-объект (Entity-слой): чистая бизнес-логика, без зависимостей от инфраструктуры</w:t>
      </w:r>
    </w:p>
    <w:p>
      <w:pPr>
        <w:pStyle w:val="ListBullet"/>
        <w:spacing w:after="60"/>
        <w:ind w:left="709" w:firstLine="0"/>
      </w:pPr>
      <w:r>
        <w:rPr>
          <w:rFonts w:ascii="Times New Roman" w:hAnsi="Times New Roman"/>
          <w:sz w:val="28"/>
        </w:rPr>
        <w:t>Room Entity (Foundation-слой): оптимизирован для SQLite-хранения</w:t>
      </w:r>
    </w:p>
    <w:p>
      <w:pPr>
        <w:pStyle w:val="ListBullet"/>
        <w:spacing w:after="60"/>
        <w:ind w:left="709" w:firstLine="0"/>
      </w:pPr>
      <w:r>
        <w:rPr>
          <w:rFonts w:ascii="Times New Roman" w:hAnsi="Times New Roman"/>
          <w:sz w:val="28"/>
        </w:rPr>
        <w:t>DTO (Control-слой): сериализуемое представление для REST API</w:t>
      </w:r>
    </w:p>
    <w:p>
      <w:pPr>
        <w:pStyle w:val="Code"/>
        <w:ind w:firstLine="0" w:left="567"/>
      </w:pPr>
      <w:r>
        <w:rPr>
          <w:rFonts w:ascii="Courier New" w:hAnsi="Courier New"/>
          <w:sz w:val="22"/>
        </w:rPr>
        <w:t>// Android: Data Mapper через extension-функции</w:t>
      </w:r>
    </w:p>
    <w:p>
      <w:pPr>
        <w:pStyle w:val="Code"/>
        <w:ind w:firstLine="0" w:left="567"/>
      </w:pPr>
      <w:r>
        <w:rPr>
          <w:rFonts w:ascii="Courier New" w:hAnsi="Courier New"/>
          <w:sz w:val="22"/>
        </w:rPr>
        <w:t>fun MeditationEntity.toDomain(): Meditation = Meditation(</w:t>
      </w:r>
    </w:p>
    <w:p>
      <w:pPr>
        <w:pStyle w:val="Code"/>
        <w:ind w:firstLine="0" w:left="567"/>
      </w:pPr>
      <w:r>
        <w:rPr>
          <w:rFonts w:ascii="Courier New" w:hAnsi="Courier New"/>
          <w:sz w:val="22"/>
        </w:rPr>
        <w:t xml:space="preserve">    id = this.id, title = this.title,</w:t>
      </w:r>
    </w:p>
    <w:p>
      <w:pPr>
        <w:pStyle w:val="Code"/>
        <w:ind w:firstLine="0" w:left="567"/>
      </w:pPr>
      <w:r>
        <w:rPr>
          <w:rFonts w:ascii="Courier New" w:hAnsi="Courier New"/>
          <w:sz w:val="22"/>
        </w:rPr>
        <w:t xml:space="preserve">    durationMinutes = this.durationMinutes, ...</w:t>
      </w:r>
    </w:p>
    <w:p>
      <w:pPr>
        <w:pStyle w:val="Code"/>
        <w:ind w:firstLine="0" w:left="567"/>
      </w:pPr>
      <w:r>
        <w:rPr>
          <w:rFonts w:ascii="Courier New" w:hAnsi="Courier New"/>
          <w:sz w:val="22"/>
        </w:rPr>
        <w:t>)</w:t>
      </w:r>
    </w:p>
    <w:p>
      <w:pPr>
        <w:pStyle w:val="Code"/>
        <w:ind w:firstLine="0" w:left="567"/>
      </w:pPr>
      <w:r>
        <w:rPr>
          <w:rFonts w:ascii="Courier New" w:hAnsi="Courier New"/>
          <w:sz w:val="22"/>
        </w:rPr>
        <w:t>fun MeditationDto.toEntity(): MeditationEntity = MeditationEntity(</w:t>
      </w:r>
    </w:p>
    <w:p>
      <w:pPr>
        <w:pStyle w:val="Code"/>
        <w:ind w:firstLine="0" w:left="567"/>
      </w:pPr>
      <w:r>
        <w:rPr>
          <w:rFonts w:ascii="Courier New" w:hAnsi="Courier New"/>
          <w:sz w:val="22"/>
        </w:rPr>
        <w:t xml:space="preserve">    id = this.id, title = this.title, ...</w:t>
      </w:r>
    </w:p>
    <w:p>
      <w:pPr>
        <w:pStyle w:val="Code"/>
        <w:ind w:firstLine="0" w:left="567"/>
      </w:pPr>
      <w:r>
        <w:rPr>
          <w:rFonts w:ascii="Courier New" w:hAnsi="Courier New"/>
          <w:sz w:val="22"/>
        </w:rPr>
        <w:t>)</w:t>
      </w:r>
    </w:p>
    <w:p>
      <w:pPr>
        <w:pStyle w:val="Heading3"/>
      </w:pPr>
      <w:r>
        <w:rPr>
          <w:rFonts w:ascii="Times New Roman" w:hAnsi="Times New Roman"/>
          <w:b w:val="0"/>
          <w:i/>
          <w:sz w:val="28"/>
        </w:rPr>
        <w:t>3.4.2. Паттерн Identity Map</w:t>
      </w:r>
    </w:p>
    <w:p>
      <w:pPr>
        <w:ind w:firstLine="709"/>
      </w:pPr>
      <w:r>
        <w:rPr>
          <w:rFonts w:ascii="Times New Roman" w:hAnsi="Times New Roman"/>
          <w:sz w:val="28"/>
        </w:rPr>
        <w:t>Identity Map гарантирует уникальность объектов в рамках сессии — один и тот же объект по одному и тому же идентификатору должен существовать в единственном экземпляре. В проекте реализован двумя способами:</w:t>
      </w:r>
    </w:p>
    <w:p>
      <w:pPr>
        <w:pStyle w:val="ListBullet"/>
        <w:spacing w:after="60"/>
        <w:ind w:left="709" w:firstLine="0"/>
      </w:pPr>
      <w:r>
        <w:rPr>
          <w:rFonts w:ascii="Times New Roman" w:hAnsi="Times New Roman"/>
          <w:sz w:val="28"/>
        </w:rPr>
        <w:t>Backend: Hibernate First-Level Cache — в рамках одной @Transactional сессии сущность по ID загружается из БД только один раз</w:t>
      </w:r>
    </w:p>
    <w:p>
      <w:pPr>
        <w:pStyle w:val="ListBullet"/>
        <w:spacing w:after="60"/>
        <w:ind w:left="709" w:firstLine="0"/>
      </w:pPr>
      <w:r>
        <w:rPr>
          <w:rFonts w:ascii="Times New Roman" w:hAnsi="Times New Roman"/>
          <w:sz w:val="28"/>
        </w:rPr>
        <w:t>Android (Room DAO): метод upsertAll() с @Upsert аннотацией — при получении медитации с уже существующим ID обновляет запись, а не дублирует её</w:t>
      </w:r>
    </w:p>
    <w:p>
      <w:pPr>
        <w:pStyle w:val="Code"/>
        <w:ind w:firstLine="0" w:left="567"/>
      </w:pPr>
      <w:r>
        <w:rPr>
          <w:rFonts w:ascii="Courier New" w:hAnsi="Courier New"/>
          <w:sz w:val="22"/>
        </w:rPr>
        <w:t>// Android: Identity Map через Room @Upsert</w:t>
      </w:r>
    </w:p>
    <w:p>
      <w:pPr>
        <w:pStyle w:val="Code"/>
        <w:ind w:firstLine="0" w:left="567"/>
      </w:pPr>
      <w:r>
        <w:rPr>
          <w:rFonts w:ascii="Courier New" w:hAnsi="Courier New"/>
          <w:sz w:val="22"/>
        </w:rPr>
        <w:t>@Upsert</w:t>
      </w:r>
    </w:p>
    <w:p>
      <w:pPr>
        <w:pStyle w:val="Code"/>
        <w:ind w:firstLine="0" w:left="567"/>
      </w:pPr>
      <w:r>
        <w:rPr>
          <w:rFonts w:ascii="Courier New" w:hAnsi="Courier New"/>
          <w:sz w:val="22"/>
        </w:rPr>
        <w:t>suspend fun upsertAll(meditations: List&lt;MeditationEntity&gt;)</w:t>
      </w:r>
    </w:p>
    <w:p>
      <w:pPr>
        <w:pStyle w:val="Heading3"/>
      </w:pPr>
      <w:r>
        <w:rPr>
          <w:rFonts w:ascii="Times New Roman" w:hAnsi="Times New Roman"/>
          <w:b w:val="0"/>
          <w:i/>
          <w:sz w:val="28"/>
        </w:rPr>
        <w:t>3.4.3. Результаты статического анализа</w:t>
      </w:r>
    </w:p>
    <w:p>
      <w:pPr>
        <w:spacing w:after="60"/>
        <w:ind w:firstLine="0"/>
        <w:jc w:val="left"/>
      </w:pPr>
      <w:r>
        <w:rPr>
          <w:rFonts w:ascii="Times New Roman" w:hAnsi="Times New Roman"/>
          <w:b/>
          <w:sz w:val="26"/>
        </w:rPr>
        <w:t>Таблица 17 — Результаты статического анализа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  <w:vAlign w:val="center"/>
            <w:shd w:fill="D9D9D9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Компонент</w:t>
            </w:r>
          </w:p>
        </w:tc>
        <w:tc>
          <w:tcPr>
            <w:tcW w:type="dxa" w:w="2339"/>
            <w:vAlign w:val="center"/>
            <w:shd w:fill="D9D9D9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Инструмент</w:t>
            </w:r>
          </w:p>
        </w:tc>
        <w:tc>
          <w:tcPr>
            <w:tcW w:type="dxa" w:w="2339"/>
            <w:vAlign w:val="center"/>
            <w:shd w:fill="D9D9D9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Выявленные проблемы</w:t>
            </w:r>
          </w:p>
        </w:tc>
        <w:tc>
          <w:tcPr>
            <w:tcW w:type="dxa" w:w="2339"/>
            <w:vAlign w:val="center"/>
            <w:shd w:fill="D9D9D9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Исправлено</w:t>
            </w:r>
          </w:p>
        </w:tc>
      </w:tr>
      <w:tr>
        <w:tc>
          <w:tcPr>
            <w:tcW w:type="dxa" w:w="2339"/>
            <w:vAlign w:val="center"/>
          </w:tcPr>
          <w:p>
            <w:r>
              <w:rPr>
                <w:rFonts w:ascii="Times New Roman" w:hAnsi="Times New Roman"/>
                <w:sz w:val="24"/>
              </w:rPr>
              <w:t>Backend</w:t>
            </w:r>
          </w:p>
        </w:tc>
        <w:tc>
          <w:tcPr>
            <w:tcW w:type="dxa" w:w="2339"/>
            <w:vAlign w:val="center"/>
          </w:tcPr>
          <w:p>
            <w:r>
              <w:rPr>
                <w:rFonts w:ascii="Times New Roman" w:hAnsi="Times New Roman"/>
                <w:sz w:val="24"/>
              </w:rPr>
              <w:t>Checkstyle + IntelliJ</w:t>
            </w:r>
          </w:p>
        </w:tc>
        <w:tc>
          <w:tcPr>
            <w:tcW w:type="dxa" w:w="2339"/>
            <w:vAlign w:val="center"/>
          </w:tcPr>
          <w:p>
            <w:r>
              <w:rPr>
                <w:rFonts w:ascii="Times New Roman" w:hAnsi="Times New Roman"/>
                <w:sz w:val="24"/>
              </w:rPr>
              <w:t>3 неиспользуемых импорта, 2 magic number</w:t>
            </w:r>
          </w:p>
        </w:tc>
        <w:tc>
          <w:tcPr>
            <w:tcW w:type="dxa" w:w="2339"/>
            <w:vAlign w:val="center"/>
          </w:tcPr>
          <w:p>
            <w:r>
              <w:rPr>
                <w:rFonts w:ascii="Times New Roman" w:hAnsi="Times New Roman"/>
                <w:sz w:val="24"/>
              </w:rPr>
              <w:t>5 из 5</w:t>
            </w:r>
          </w:p>
        </w:tc>
      </w:tr>
      <w:tr>
        <w:tc>
          <w:tcPr>
            <w:tcW w:type="dxa" w:w="2339"/>
            <w:vAlign w:val="center"/>
          </w:tcPr>
          <w:p>
            <w:r>
              <w:rPr>
                <w:rFonts w:ascii="Times New Roman" w:hAnsi="Times New Roman"/>
                <w:sz w:val="24"/>
              </w:rPr>
              <w:t>Android</w:t>
            </w:r>
          </w:p>
        </w:tc>
        <w:tc>
          <w:tcPr>
            <w:tcW w:type="dxa" w:w="2339"/>
            <w:vAlign w:val="center"/>
          </w:tcPr>
          <w:p>
            <w:r>
              <w:rPr>
                <w:rFonts w:ascii="Times New Roman" w:hAnsi="Times New Roman"/>
                <w:sz w:val="24"/>
              </w:rPr>
              <w:t>Android Lint</w:t>
            </w:r>
          </w:p>
        </w:tc>
        <w:tc>
          <w:tcPr>
            <w:tcW w:type="dxa" w:w="2339"/>
            <w:vAlign w:val="center"/>
          </w:tcPr>
          <w:p>
            <w:r>
              <w:rPr>
                <w:rFonts w:ascii="Times New Roman" w:hAnsi="Times New Roman"/>
                <w:sz w:val="24"/>
              </w:rPr>
              <w:t>1 missing content description, 2 hardcoded strings</w:t>
            </w:r>
          </w:p>
        </w:tc>
        <w:tc>
          <w:tcPr>
            <w:tcW w:type="dxa" w:w="2339"/>
            <w:vAlign w:val="center"/>
          </w:tcPr>
          <w:p>
            <w:r>
              <w:rPr>
                <w:rFonts w:ascii="Times New Roman" w:hAnsi="Times New Roman"/>
                <w:sz w:val="24"/>
              </w:rPr>
              <w:t>3 из 3</w:t>
            </w:r>
          </w:p>
        </w:tc>
      </w:tr>
      <w:tr>
        <w:tc>
          <w:tcPr>
            <w:tcW w:type="dxa" w:w="2339"/>
            <w:vAlign w:val="center"/>
          </w:tcPr>
          <w:p>
            <w:r>
              <w:rPr>
                <w:rFonts w:ascii="Times New Roman" w:hAnsi="Times New Roman"/>
                <w:sz w:val="24"/>
              </w:rPr>
              <w:t>Общее</w:t>
            </w:r>
          </w:p>
        </w:tc>
        <w:tc>
          <w:tcPr>
            <w:tcW w:type="dxa" w:w="2339"/>
            <w:vAlign w:val="center"/>
          </w:tcPr>
          <w:p>
            <w:r>
              <w:rPr>
                <w:rFonts w:ascii="Times New Roman" w:hAnsi="Times New Roman"/>
                <w:sz w:val="24"/>
              </w:rPr>
              <w:t>SonarLint IDE plugin</w:t>
            </w:r>
          </w:p>
        </w:tc>
        <w:tc>
          <w:tcPr>
            <w:tcW w:type="dxa" w:w="2339"/>
            <w:vAlign w:val="center"/>
          </w:tcPr>
          <w:p>
            <w:r>
              <w:rPr>
                <w:rFonts w:ascii="Times New Roman" w:hAnsi="Times New Roman"/>
                <w:sz w:val="24"/>
              </w:rPr>
              <w:t>0 Critical, 2 Major (устранены)</w:t>
            </w:r>
          </w:p>
        </w:tc>
        <w:tc>
          <w:tcPr>
            <w:tcW w:type="dxa" w:w="2339"/>
            <w:vAlign w:val="center"/>
          </w:tcPr>
          <w:p>
            <w:r>
              <w:rPr>
                <w:rFonts w:ascii="Times New Roman" w:hAnsi="Times New Roman"/>
                <w:sz w:val="24"/>
              </w:rPr>
              <w:t>2 из 2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  <w:b/>
          <w:sz w:val="28"/>
        </w:rPr>
        <w:t>3.5. Безопасность системы</w:t>
      </w:r>
    </w:p>
    <w:p>
      <w:pPr>
        <w:ind w:firstLine="709"/>
      </w:pPr>
      <w:r>
        <w:rPr>
          <w:rFonts w:ascii="Times New Roman" w:hAnsi="Times New Roman"/>
          <w:sz w:val="28"/>
        </w:rPr>
        <w:t>Система реализует многоуровневую защиту данных пользователей:</w:t>
      </w:r>
    </w:p>
    <w:p>
      <w:pPr>
        <w:spacing w:after="60"/>
        <w:ind w:firstLine="0"/>
        <w:jc w:val="left"/>
      </w:pPr>
      <w:r>
        <w:rPr>
          <w:rFonts w:ascii="Times New Roman" w:hAnsi="Times New Roman"/>
          <w:b/>
          <w:sz w:val="26"/>
        </w:rPr>
        <w:t>Таблица 18 — Механизмы безопасности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  <w:vAlign w:val="center"/>
            <w:shd w:fill="D9D9D9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Уровень</w:t>
            </w:r>
          </w:p>
        </w:tc>
        <w:tc>
          <w:tcPr>
            <w:tcW w:type="dxa" w:w="3118"/>
            <w:vAlign w:val="center"/>
            <w:shd w:fill="D9D9D9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Механизм</w:t>
            </w:r>
          </w:p>
        </w:tc>
        <w:tc>
          <w:tcPr>
            <w:tcW w:type="dxa" w:w="3118"/>
            <w:vAlign w:val="center"/>
            <w:shd w:fill="D9D9D9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Реализация</w:t>
            </w:r>
          </w:p>
        </w:tc>
      </w:tr>
      <w:tr>
        <w:tc>
          <w:tcPr>
            <w:tcW w:type="dxa" w:w="3118"/>
            <w:vAlign w:val="center"/>
          </w:tcPr>
          <w:p>
            <w:r>
              <w:rPr>
                <w:rFonts w:ascii="Times New Roman" w:hAnsi="Times New Roman"/>
                <w:sz w:val="24"/>
              </w:rPr>
              <w:t>Хранение паролей</w:t>
            </w:r>
          </w:p>
        </w:tc>
        <w:tc>
          <w:tcPr>
            <w:tcW w:type="dxa" w:w="3118"/>
            <w:vAlign w:val="center"/>
          </w:tcPr>
          <w:p>
            <w:r>
              <w:rPr>
                <w:rFonts w:ascii="Times New Roman" w:hAnsi="Times New Roman"/>
                <w:sz w:val="24"/>
              </w:rPr>
              <w:t>BCrypt (strength=12)</w:t>
            </w:r>
          </w:p>
        </w:tc>
        <w:tc>
          <w:tcPr>
            <w:tcW w:type="dxa" w:w="3118"/>
            <w:vAlign w:val="center"/>
          </w:tcPr>
          <w:p>
            <w:r>
              <w:rPr>
                <w:rFonts w:ascii="Times New Roman" w:hAnsi="Times New Roman"/>
                <w:sz w:val="24"/>
              </w:rPr>
              <w:t>Spring Security PasswordEncoder</w:t>
            </w:r>
          </w:p>
        </w:tc>
      </w:tr>
      <w:tr>
        <w:tc>
          <w:tcPr>
            <w:tcW w:type="dxa" w:w="3118"/>
            <w:vAlign w:val="center"/>
          </w:tcPr>
          <w:p>
            <w:r>
              <w:rPr>
                <w:rFonts w:ascii="Times New Roman" w:hAnsi="Times New Roman"/>
                <w:sz w:val="24"/>
              </w:rPr>
              <w:t>Аутентификация</w:t>
            </w:r>
          </w:p>
        </w:tc>
        <w:tc>
          <w:tcPr>
            <w:tcW w:type="dxa" w:w="3118"/>
            <w:vAlign w:val="center"/>
          </w:tcPr>
          <w:p>
            <w:r>
              <w:rPr>
                <w:rFonts w:ascii="Times New Roman" w:hAnsi="Times New Roman"/>
                <w:sz w:val="24"/>
              </w:rPr>
              <w:t>JWT Access Token (15 мин)</w:t>
            </w:r>
          </w:p>
        </w:tc>
        <w:tc>
          <w:tcPr>
            <w:tcW w:type="dxa" w:w="3118"/>
            <w:vAlign w:val="center"/>
          </w:tcPr>
          <w:p>
            <w:r>
              <w:rPr>
                <w:rFonts w:ascii="Times New Roman" w:hAnsi="Times New Roman"/>
                <w:sz w:val="24"/>
              </w:rPr>
              <w:t>JJWT 0.12.3, HMAC-SHA256</w:t>
            </w:r>
          </w:p>
        </w:tc>
      </w:tr>
      <w:tr>
        <w:tc>
          <w:tcPr>
            <w:tcW w:type="dxa" w:w="3118"/>
            <w:vAlign w:val="center"/>
          </w:tcPr>
          <w:p>
            <w:r>
              <w:rPr>
                <w:rFonts w:ascii="Times New Roman" w:hAnsi="Times New Roman"/>
                <w:sz w:val="24"/>
              </w:rPr>
              <w:t>Refresh сессии</w:t>
            </w:r>
          </w:p>
        </w:tc>
        <w:tc>
          <w:tcPr>
            <w:tcW w:type="dxa" w:w="3118"/>
            <w:vAlign w:val="center"/>
          </w:tcPr>
          <w:p>
            <w:r>
              <w:rPr>
                <w:rFonts w:ascii="Times New Roman" w:hAnsi="Times New Roman"/>
                <w:sz w:val="24"/>
              </w:rPr>
              <w:t>JWT Refresh Token (7 дней)</w:t>
            </w:r>
          </w:p>
        </w:tc>
        <w:tc>
          <w:tcPr>
            <w:tcW w:type="dxa" w:w="3118"/>
            <w:vAlign w:val="center"/>
          </w:tcPr>
          <w:p>
            <w:r>
              <w:rPr>
                <w:rFonts w:ascii="Times New Roman" w:hAnsi="Times New Roman"/>
                <w:sz w:val="24"/>
              </w:rPr>
              <w:t>POST /api/auth/refresh</w:t>
            </w:r>
          </w:p>
        </w:tc>
      </w:tr>
      <w:tr>
        <w:tc>
          <w:tcPr>
            <w:tcW w:type="dxa" w:w="3118"/>
            <w:vAlign w:val="center"/>
          </w:tcPr>
          <w:p>
            <w:r>
              <w:rPr>
                <w:rFonts w:ascii="Times New Roman" w:hAnsi="Times New Roman"/>
                <w:sz w:val="24"/>
              </w:rPr>
              <w:t>Защита эндпоинтов</w:t>
            </w:r>
          </w:p>
        </w:tc>
        <w:tc>
          <w:tcPr>
            <w:tcW w:type="dxa" w:w="3118"/>
            <w:vAlign w:val="center"/>
          </w:tcPr>
          <w:p>
            <w:r>
              <w:rPr>
                <w:rFonts w:ascii="Times New Roman" w:hAnsi="Times New Roman"/>
                <w:sz w:val="24"/>
              </w:rPr>
              <w:t>Spring Security Filter Chain</w:t>
            </w:r>
          </w:p>
        </w:tc>
        <w:tc>
          <w:tcPr>
            <w:tcW w:type="dxa" w:w="3118"/>
            <w:vAlign w:val="center"/>
          </w:tcPr>
          <w:p>
            <w:r>
              <w:rPr>
                <w:rFonts w:ascii="Times New Roman" w:hAnsi="Times New Roman"/>
                <w:sz w:val="24"/>
              </w:rPr>
              <w:t>JwtAuthFilter (OncePerRequestFilter)</w:t>
            </w:r>
          </w:p>
        </w:tc>
      </w:tr>
      <w:tr>
        <w:tc>
          <w:tcPr>
            <w:tcW w:type="dxa" w:w="3118"/>
            <w:vAlign w:val="center"/>
          </w:tcPr>
          <w:p>
            <w:r>
              <w:rPr>
                <w:rFonts w:ascii="Times New Roman" w:hAnsi="Times New Roman"/>
                <w:sz w:val="24"/>
              </w:rPr>
              <w:t>Хранение токенов</w:t>
            </w:r>
          </w:p>
        </w:tc>
        <w:tc>
          <w:tcPr>
            <w:tcW w:type="dxa" w:w="3118"/>
            <w:vAlign w:val="center"/>
          </w:tcPr>
          <w:p>
            <w:r>
              <w:rPr>
                <w:rFonts w:ascii="Times New Roman" w:hAnsi="Times New Roman"/>
                <w:sz w:val="24"/>
              </w:rPr>
              <w:t>Encrypted DataStore</w:t>
            </w:r>
          </w:p>
        </w:tc>
        <w:tc>
          <w:tcPr>
            <w:tcW w:type="dxa" w:w="3118"/>
            <w:vAlign w:val="center"/>
          </w:tcPr>
          <w:p>
            <w:r>
              <w:rPr>
                <w:rFonts w:ascii="Times New Roman" w:hAnsi="Times New Roman"/>
                <w:sz w:val="24"/>
              </w:rPr>
              <w:t>Android DataStore Preferences</w:t>
            </w:r>
          </w:p>
        </w:tc>
      </w:tr>
      <w:tr>
        <w:tc>
          <w:tcPr>
            <w:tcW w:type="dxa" w:w="3118"/>
            <w:vAlign w:val="center"/>
          </w:tcPr>
          <w:p>
            <w:r>
              <w:rPr>
                <w:rFonts w:ascii="Times New Roman" w:hAnsi="Times New Roman"/>
                <w:sz w:val="24"/>
              </w:rPr>
              <w:t>Транспорт токена</w:t>
            </w:r>
          </w:p>
        </w:tc>
        <w:tc>
          <w:tcPr>
            <w:tcW w:type="dxa" w:w="3118"/>
            <w:vAlign w:val="center"/>
          </w:tcPr>
          <w:p>
            <w:r>
              <w:rPr>
                <w:rFonts w:ascii="Times New Roman" w:hAnsi="Times New Roman"/>
                <w:sz w:val="24"/>
              </w:rPr>
              <w:t>Authorization: Bearer &lt;token&gt;</w:t>
            </w:r>
          </w:p>
        </w:tc>
        <w:tc>
          <w:tcPr>
            <w:tcW w:type="dxa" w:w="3118"/>
            <w:vAlign w:val="center"/>
          </w:tcPr>
          <w:p>
            <w:r>
              <w:rPr>
                <w:rFonts w:ascii="Times New Roman" w:hAnsi="Times New Roman"/>
                <w:sz w:val="24"/>
              </w:rPr>
              <w:t>OkHttp Interceptor (AuthInterceptor)</w:t>
            </w:r>
          </w:p>
        </w:tc>
      </w:tr>
      <w:tr>
        <w:tc>
          <w:tcPr>
            <w:tcW w:type="dxa" w:w="3118"/>
            <w:vAlign w:val="center"/>
          </w:tcPr>
          <w:p>
            <w:r>
              <w:rPr>
                <w:rFonts w:ascii="Times New Roman" w:hAnsi="Times New Roman"/>
                <w:sz w:val="24"/>
              </w:rPr>
              <w:t>Ролевая модель</w:t>
            </w:r>
          </w:p>
        </w:tc>
        <w:tc>
          <w:tcPr>
            <w:tcW w:type="dxa" w:w="3118"/>
            <w:vAlign w:val="center"/>
          </w:tcPr>
          <w:p>
            <w:r>
              <w:rPr>
                <w:rFonts w:ascii="Times New Roman" w:hAnsi="Times New Roman"/>
                <w:sz w:val="24"/>
              </w:rPr>
              <w:t>ROLE_USER / ROLE_ADMIN</w:t>
            </w:r>
          </w:p>
        </w:tc>
        <w:tc>
          <w:tcPr>
            <w:tcW w:type="dxa" w:w="3118"/>
            <w:vAlign w:val="center"/>
          </w:tcPr>
          <w:p>
            <w:r>
              <w:rPr>
                <w:rFonts w:ascii="Times New Roman" w:hAnsi="Times New Roman"/>
                <w:sz w:val="24"/>
              </w:rPr>
              <w:t>@PreAuthorize в контроллерах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  <w:b/>
          <w:sz w:val="28"/>
        </w:rPr>
        <w:t>3.6. REST API</w:t>
      </w:r>
    </w:p>
    <w:p>
      <w:pPr>
        <w:ind w:firstLine="709"/>
      </w:pPr>
      <w:r>
        <w:rPr>
          <w:rFonts w:ascii="Times New Roman" w:hAnsi="Times New Roman"/>
          <w:sz w:val="28"/>
        </w:rPr>
        <w:t>REST API реализован в соответствии с принципами RESTful-архитектуры. Документация автоматически генерируется через библиотеку springdoc-openapi и доступна в виде интерактивного Swagger UI.</w:t>
      </w:r>
    </w:p>
    <w:p>
      <w:pPr>
        <w:spacing w:after="60"/>
        <w:ind w:firstLine="0"/>
        <w:jc w:val="left"/>
      </w:pPr>
      <w:r>
        <w:rPr>
          <w:rFonts w:ascii="Times New Roman" w:hAnsi="Times New Roman"/>
          <w:b/>
          <w:sz w:val="26"/>
        </w:rPr>
        <w:t>Таблица 19 — REST API эндпоинты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  <w:vAlign w:val="center"/>
            <w:shd w:fill="D9D9D9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Метод</w:t>
            </w:r>
          </w:p>
        </w:tc>
        <w:tc>
          <w:tcPr>
            <w:tcW w:type="dxa" w:w="2339"/>
            <w:vAlign w:val="center"/>
            <w:shd w:fill="D9D9D9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Эндпоинт</w:t>
            </w:r>
          </w:p>
        </w:tc>
        <w:tc>
          <w:tcPr>
            <w:tcW w:type="dxa" w:w="2339"/>
            <w:vAlign w:val="center"/>
            <w:shd w:fill="D9D9D9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Описание</w:t>
            </w:r>
          </w:p>
        </w:tc>
        <w:tc>
          <w:tcPr>
            <w:tcW w:type="dxa" w:w="2339"/>
            <w:vAlign w:val="center"/>
            <w:shd w:fill="D9D9D9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Доступ</w:t>
            </w:r>
          </w:p>
        </w:tc>
      </w:tr>
      <w:tr>
        <w:tc>
          <w:tcPr>
            <w:tcW w:type="dxa" w:w="2339"/>
            <w:vAlign w:val="center"/>
          </w:tcPr>
          <w:p>
            <w:r>
              <w:rPr>
                <w:rFonts w:ascii="Times New Roman" w:hAnsi="Times New Roman"/>
                <w:sz w:val="24"/>
              </w:rPr>
              <w:t>POST</w:t>
            </w:r>
          </w:p>
        </w:tc>
        <w:tc>
          <w:tcPr>
            <w:tcW w:type="dxa" w:w="2339"/>
            <w:vAlign w:val="center"/>
          </w:tcPr>
          <w:p>
            <w:r>
              <w:rPr>
                <w:rFonts w:ascii="Times New Roman" w:hAnsi="Times New Roman"/>
                <w:sz w:val="24"/>
              </w:rPr>
              <w:t>/api/auth/register</w:t>
            </w:r>
          </w:p>
        </w:tc>
        <w:tc>
          <w:tcPr>
            <w:tcW w:type="dxa" w:w="2339"/>
            <w:vAlign w:val="center"/>
          </w:tcPr>
          <w:p>
            <w:r>
              <w:rPr>
                <w:rFonts w:ascii="Times New Roman" w:hAnsi="Times New Roman"/>
                <w:sz w:val="24"/>
              </w:rPr>
              <w:t>Регистрация нового пользователя</w:t>
            </w:r>
          </w:p>
        </w:tc>
        <w:tc>
          <w:tcPr>
            <w:tcW w:type="dxa" w:w="2339"/>
            <w:vAlign w:val="center"/>
          </w:tcPr>
          <w:p>
            <w:r>
              <w:rPr>
                <w:rFonts w:ascii="Times New Roman" w:hAnsi="Times New Roman"/>
                <w:sz w:val="24"/>
              </w:rPr>
              <w:t>Публичный</w:t>
            </w:r>
          </w:p>
        </w:tc>
      </w:tr>
      <w:tr>
        <w:tc>
          <w:tcPr>
            <w:tcW w:type="dxa" w:w="2339"/>
            <w:vAlign w:val="center"/>
          </w:tcPr>
          <w:p>
            <w:r>
              <w:rPr>
                <w:rFonts w:ascii="Times New Roman" w:hAnsi="Times New Roman"/>
                <w:sz w:val="24"/>
              </w:rPr>
              <w:t>POST</w:t>
            </w:r>
          </w:p>
        </w:tc>
        <w:tc>
          <w:tcPr>
            <w:tcW w:type="dxa" w:w="2339"/>
            <w:vAlign w:val="center"/>
          </w:tcPr>
          <w:p>
            <w:r>
              <w:rPr>
                <w:rFonts w:ascii="Times New Roman" w:hAnsi="Times New Roman"/>
                <w:sz w:val="24"/>
              </w:rPr>
              <w:t>/api/auth/login</w:t>
            </w:r>
          </w:p>
        </w:tc>
        <w:tc>
          <w:tcPr>
            <w:tcW w:type="dxa" w:w="2339"/>
            <w:vAlign w:val="center"/>
          </w:tcPr>
          <w:p>
            <w:r>
              <w:rPr>
                <w:rFonts w:ascii="Times New Roman" w:hAnsi="Times New Roman"/>
                <w:sz w:val="24"/>
              </w:rPr>
              <w:t>Аутентификация, получение токенов</w:t>
            </w:r>
          </w:p>
        </w:tc>
        <w:tc>
          <w:tcPr>
            <w:tcW w:type="dxa" w:w="2339"/>
            <w:vAlign w:val="center"/>
          </w:tcPr>
          <w:p>
            <w:r>
              <w:rPr>
                <w:rFonts w:ascii="Times New Roman" w:hAnsi="Times New Roman"/>
                <w:sz w:val="24"/>
              </w:rPr>
              <w:t>Публичный</w:t>
            </w:r>
          </w:p>
        </w:tc>
      </w:tr>
      <w:tr>
        <w:tc>
          <w:tcPr>
            <w:tcW w:type="dxa" w:w="2339"/>
            <w:vAlign w:val="center"/>
          </w:tcPr>
          <w:p>
            <w:r>
              <w:rPr>
                <w:rFonts w:ascii="Times New Roman" w:hAnsi="Times New Roman"/>
                <w:sz w:val="24"/>
              </w:rPr>
              <w:t>POST</w:t>
            </w:r>
          </w:p>
        </w:tc>
        <w:tc>
          <w:tcPr>
            <w:tcW w:type="dxa" w:w="2339"/>
            <w:vAlign w:val="center"/>
          </w:tcPr>
          <w:p>
            <w:r>
              <w:rPr>
                <w:rFonts w:ascii="Times New Roman" w:hAnsi="Times New Roman"/>
                <w:sz w:val="24"/>
              </w:rPr>
              <w:t>/api/auth/refresh</w:t>
            </w:r>
          </w:p>
        </w:tc>
        <w:tc>
          <w:tcPr>
            <w:tcW w:type="dxa" w:w="2339"/>
            <w:vAlign w:val="center"/>
          </w:tcPr>
          <w:p>
            <w:r>
              <w:rPr>
                <w:rFonts w:ascii="Times New Roman" w:hAnsi="Times New Roman"/>
                <w:sz w:val="24"/>
              </w:rPr>
              <w:t>Обновление access-token</w:t>
            </w:r>
          </w:p>
        </w:tc>
        <w:tc>
          <w:tcPr>
            <w:tcW w:type="dxa" w:w="2339"/>
            <w:vAlign w:val="center"/>
          </w:tcPr>
          <w:p>
            <w:r>
              <w:rPr>
                <w:rFonts w:ascii="Times New Roman" w:hAnsi="Times New Roman"/>
                <w:sz w:val="24"/>
              </w:rPr>
              <w:t>Публичный</w:t>
            </w:r>
          </w:p>
        </w:tc>
      </w:tr>
      <w:tr>
        <w:tc>
          <w:tcPr>
            <w:tcW w:type="dxa" w:w="2339"/>
            <w:vAlign w:val="center"/>
          </w:tcPr>
          <w:p>
            <w:r>
              <w:rPr>
                <w:rFonts w:ascii="Times New Roman" w:hAnsi="Times New Roman"/>
                <w:sz w:val="24"/>
              </w:rPr>
              <w:t>GET</w:t>
            </w:r>
          </w:p>
        </w:tc>
        <w:tc>
          <w:tcPr>
            <w:tcW w:type="dxa" w:w="2339"/>
            <w:vAlign w:val="center"/>
          </w:tcPr>
          <w:p>
            <w:r>
              <w:rPr>
                <w:rFonts w:ascii="Times New Roman" w:hAnsi="Times New Roman"/>
                <w:sz w:val="24"/>
              </w:rPr>
              <w:t>/api/categories</w:t>
            </w:r>
          </w:p>
        </w:tc>
        <w:tc>
          <w:tcPr>
            <w:tcW w:type="dxa" w:w="2339"/>
            <w:vAlign w:val="center"/>
          </w:tcPr>
          <w:p>
            <w:r>
              <w:rPr>
                <w:rFonts w:ascii="Times New Roman" w:hAnsi="Times New Roman"/>
                <w:sz w:val="24"/>
              </w:rPr>
              <w:t>Список всех категорий медитаций</w:t>
            </w:r>
          </w:p>
        </w:tc>
        <w:tc>
          <w:tcPr>
            <w:tcW w:type="dxa" w:w="2339"/>
            <w:vAlign w:val="center"/>
          </w:tcPr>
          <w:p>
            <w:r>
              <w:rPr>
                <w:rFonts w:ascii="Times New Roman" w:hAnsi="Times New Roman"/>
                <w:sz w:val="24"/>
              </w:rPr>
              <w:t>USER, ADMIN</w:t>
            </w:r>
          </w:p>
        </w:tc>
      </w:tr>
      <w:tr>
        <w:tc>
          <w:tcPr>
            <w:tcW w:type="dxa" w:w="2339"/>
            <w:vAlign w:val="center"/>
          </w:tcPr>
          <w:p>
            <w:r>
              <w:rPr>
                <w:rFonts w:ascii="Times New Roman" w:hAnsi="Times New Roman"/>
                <w:sz w:val="24"/>
              </w:rPr>
              <w:t>GET</w:t>
            </w:r>
          </w:p>
        </w:tc>
        <w:tc>
          <w:tcPr>
            <w:tcW w:type="dxa" w:w="2339"/>
            <w:vAlign w:val="center"/>
          </w:tcPr>
          <w:p>
            <w:r>
              <w:rPr>
                <w:rFonts w:ascii="Times New Roman" w:hAnsi="Times New Roman"/>
                <w:sz w:val="24"/>
              </w:rPr>
              <w:t>/api/categories/{id}</w:t>
            </w:r>
          </w:p>
        </w:tc>
        <w:tc>
          <w:tcPr>
            <w:tcW w:type="dxa" w:w="2339"/>
            <w:vAlign w:val="center"/>
          </w:tcPr>
          <w:p>
            <w:r>
              <w:rPr>
                <w:rFonts w:ascii="Times New Roman" w:hAnsi="Times New Roman"/>
                <w:sz w:val="24"/>
              </w:rPr>
              <w:t>Категория по идентификатору</w:t>
            </w:r>
          </w:p>
        </w:tc>
        <w:tc>
          <w:tcPr>
            <w:tcW w:type="dxa" w:w="2339"/>
            <w:vAlign w:val="center"/>
          </w:tcPr>
          <w:p>
            <w:r>
              <w:rPr>
                <w:rFonts w:ascii="Times New Roman" w:hAnsi="Times New Roman"/>
                <w:sz w:val="24"/>
              </w:rPr>
              <w:t>USER, ADMIN</w:t>
            </w:r>
          </w:p>
        </w:tc>
      </w:tr>
      <w:tr>
        <w:tc>
          <w:tcPr>
            <w:tcW w:type="dxa" w:w="2339"/>
            <w:vAlign w:val="center"/>
          </w:tcPr>
          <w:p>
            <w:r>
              <w:rPr>
                <w:rFonts w:ascii="Times New Roman" w:hAnsi="Times New Roman"/>
                <w:sz w:val="24"/>
              </w:rPr>
              <w:t>GET</w:t>
            </w:r>
          </w:p>
        </w:tc>
        <w:tc>
          <w:tcPr>
            <w:tcW w:type="dxa" w:w="2339"/>
            <w:vAlign w:val="center"/>
          </w:tcPr>
          <w:p>
            <w:r>
              <w:rPr>
                <w:rFonts w:ascii="Times New Roman" w:hAnsi="Times New Roman"/>
                <w:sz w:val="24"/>
              </w:rPr>
              <w:t>/api/meditations</w:t>
            </w:r>
          </w:p>
        </w:tc>
        <w:tc>
          <w:tcPr>
            <w:tcW w:type="dxa" w:w="2339"/>
            <w:vAlign w:val="center"/>
          </w:tcPr>
          <w:p>
            <w:r>
              <w:rPr>
                <w:rFonts w:ascii="Times New Roman" w:hAnsi="Times New Roman"/>
                <w:sz w:val="24"/>
              </w:rPr>
              <w:t>Каталог медитаций (с фильтром)</w:t>
            </w:r>
          </w:p>
        </w:tc>
        <w:tc>
          <w:tcPr>
            <w:tcW w:type="dxa" w:w="2339"/>
            <w:vAlign w:val="center"/>
          </w:tcPr>
          <w:p>
            <w:r>
              <w:rPr>
                <w:rFonts w:ascii="Times New Roman" w:hAnsi="Times New Roman"/>
                <w:sz w:val="24"/>
              </w:rPr>
              <w:t>USER, ADMIN</w:t>
            </w:r>
          </w:p>
        </w:tc>
      </w:tr>
      <w:tr>
        <w:tc>
          <w:tcPr>
            <w:tcW w:type="dxa" w:w="2339"/>
            <w:vAlign w:val="center"/>
          </w:tcPr>
          <w:p>
            <w:r>
              <w:rPr>
                <w:rFonts w:ascii="Times New Roman" w:hAnsi="Times New Roman"/>
                <w:sz w:val="24"/>
              </w:rPr>
              <w:t>GET</w:t>
            </w:r>
          </w:p>
        </w:tc>
        <w:tc>
          <w:tcPr>
            <w:tcW w:type="dxa" w:w="2339"/>
            <w:vAlign w:val="center"/>
          </w:tcPr>
          <w:p>
            <w:r>
              <w:rPr>
                <w:rFonts w:ascii="Times New Roman" w:hAnsi="Times New Roman"/>
                <w:sz w:val="24"/>
              </w:rPr>
              <w:t>/api/meditations/{id}</w:t>
            </w:r>
          </w:p>
        </w:tc>
        <w:tc>
          <w:tcPr>
            <w:tcW w:type="dxa" w:w="2339"/>
            <w:vAlign w:val="center"/>
          </w:tcPr>
          <w:p>
            <w:r>
              <w:rPr>
                <w:rFonts w:ascii="Times New Roman" w:hAnsi="Times New Roman"/>
                <w:sz w:val="24"/>
              </w:rPr>
              <w:t>Детали медитации</w:t>
            </w:r>
          </w:p>
        </w:tc>
        <w:tc>
          <w:tcPr>
            <w:tcW w:type="dxa" w:w="2339"/>
            <w:vAlign w:val="center"/>
          </w:tcPr>
          <w:p>
            <w:r>
              <w:rPr>
                <w:rFonts w:ascii="Times New Roman" w:hAnsi="Times New Roman"/>
                <w:sz w:val="24"/>
              </w:rPr>
              <w:t>USER, ADMIN</w:t>
            </w:r>
          </w:p>
        </w:tc>
      </w:tr>
      <w:tr>
        <w:tc>
          <w:tcPr>
            <w:tcW w:type="dxa" w:w="2339"/>
            <w:vAlign w:val="center"/>
          </w:tcPr>
          <w:p>
            <w:r>
              <w:rPr>
                <w:rFonts w:ascii="Times New Roman" w:hAnsi="Times New Roman"/>
                <w:sz w:val="24"/>
              </w:rPr>
              <w:t>POST</w:t>
            </w:r>
          </w:p>
        </w:tc>
        <w:tc>
          <w:tcPr>
            <w:tcW w:type="dxa" w:w="2339"/>
            <w:vAlign w:val="center"/>
          </w:tcPr>
          <w:p>
            <w:r>
              <w:rPr>
                <w:rFonts w:ascii="Times New Roman" w:hAnsi="Times New Roman"/>
                <w:sz w:val="24"/>
              </w:rPr>
              <w:t>/api/mood</w:t>
            </w:r>
          </w:p>
        </w:tc>
        <w:tc>
          <w:tcPr>
            <w:tcW w:type="dxa" w:w="2339"/>
            <w:vAlign w:val="center"/>
          </w:tcPr>
          <w:p>
            <w:r>
              <w:rPr>
                <w:rFonts w:ascii="Times New Roman" w:hAnsi="Times New Roman"/>
                <w:sz w:val="24"/>
              </w:rPr>
              <w:t>Создать запись настроения</w:t>
            </w:r>
          </w:p>
        </w:tc>
        <w:tc>
          <w:tcPr>
            <w:tcW w:type="dxa" w:w="2339"/>
            <w:vAlign w:val="center"/>
          </w:tcPr>
          <w:p>
            <w:r>
              <w:rPr>
                <w:rFonts w:ascii="Times New Roman" w:hAnsi="Times New Roman"/>
                <w:sz w:val="24"/>
              </w:rPr>
              <w:t>USER</w:t>
            </w:r>
          </w:p>
        </w:tc>
      </w:tr>
      <w:tr>
        <w:tc>
          <w:tcPr>
            <w:tcW w:type="dxa" w:w="2339"/>
            <w:vAlign w:val="center"/>
          </w:tcPr>
          <w:p>
            <w:r>
              <w:rPr>
                <w:rFonts w:ascii="Times New Roman" w:hAnsi="Times New Roman"/>
                <w:sz w:val="24"/>
              </w:rPr>
              <w:t>GET</w:t>
            </w:r>
          </w:p>
        </w:tc>
        <w:tc>
          <w:tcPr>
            <w:tcW w:type="dxa" w:w="2339"/>
            <w:vAlign w:val="center"/>
          </w:tcPr>
          <w:p>
            <w:r>
              <w:rPr>
                <w:rFonts w:ascii="Times New Roman" w:hAnsi="Times New Roman"/>
                <w:sz w:val="24"/>
              </w:rPr>
              <w:t>/api/mood</w:t>
            </w:r>
          </w:p>
        </w:tc>
        <w:tc>
          <w:tcPr>
            <w:tcW w:type="dxa" w:w="2339"/>
            <w:vAlign w:val="center"/>
          </w:tcPr>
          <w:p>
            <w:r>
              <w:rPr>
                <w:rFonts w:ascii="Times New Roman" w:hAnsi="Times New Roman"/>
                <w:sz w:val="24"/>
              </w:rPr>
              <w:t>История настроения (с параметром days)</w:t>
            </w:r>
          </w:p>
        </w:tc>
        <w:tc>
          <w:tcPr>
            <w:tcW w:type="dxa" w:w="2339"/>
            <w:vAlign w:val="center"/>
          </w:tcPr>
          <w:p>
            <w:r>
              <w:rPr>
                <w:rFonts w:ascii="Times New Roman" w:hAnsi="Times New Roman"/>
                <w:sz w:val="24"/>
              </w:rPr>
              <w:t>USER</w:t>
            </w:r>
          </w:p>
        </w:tc>
      </w:tr>
      <w:tr>
        <w:tc>
          <w:tcPr>
            <w:tcW w:type="dxa" w:w="2339"/>
            <w:vAlign w:val="center"/>
          </w:tcPr>
          <w:p>
            <w:r>
              <w:rPr>
                <w:rFonts w:ascii="Times New Roman" w:hAnsi="Times New Roman"/>
                <w:sz w:val="24"/>
              </w:rPr>
              <w:t>PUT</w:t>
            </w:r>
          </w:p>
        </w:tc>
        <w:tc>
          <w:tcPr>
            <w:tcW w:type="dxa" w:w="2339"/>
            <w:vAlign w:val="center"/>
          </w:tcPr>
          <w:p>
            <w:r>
              <w:rPr>
                <w:rFonts w:ascii="Times New Roman" w:hAnsi="Times New Roman"/>
                <w:sz w:val="24"/>
              </w:rPr>
              <w:t>/api/mood/{id}</w:t>
            </w:r>
          </w:p>
        </w:tc>
        <w:tc>
          <w:tcPr>
            <w:tcW w:type="dxa" w:w="2339"/>
            <w:vAlign w:val="center"/>
          </w:tcPr>
          <w:p>
            <w:r>
              <w:rPr>
                <w:rFonts w:ascii="Times New Roman" w:hAnsi="Times New Roman"/>
                <w:sz w:val="24"/>
              </w:rPr>
              <w:t>Обновить запись настроения</w:t>
            </w:r>
          </w:p>
        </w:tc>
        <w:tc>
          <w:tcPr>
            <w:tcW w:type="dxa" w:w="2339"/>
            <w:vAlign w:val="center"/>
          </w:tcPr>
          <w:p>
            <w:r>
              <w:rPr>
                <w:rFonts w:ascii="Times New Roman" w:hAnsi="Times New Roman"/>
                <w:sz w:val="24"/>
              </w:rPr>
              <w:t>USER</w:t>
            </w:r>
          </w:p>
        </w:tc>
      </w:tr>
      <w:tr>
        <w:tc>
          <w:tcPr>
            <w:tcW w:type="dxa" w:w="2339"/>
            <w:vAlign w:val="center"/>
          </w:tcPr>
          <w:p>
            <w:r>
              <w:rPr>
                <w:rFonts w:ascii="Times New Roman" w:hAnsi="Times New Roman"/>
                <w:sz w:val="24"/>
              </w:rPr>
              <w:t>GET</w:t>
            </w:r>
          </w:p>
        </w:tc>
        <w:tc>
          <w:tcPr>
            <w:tcW w:type="dxa" w:w="2339"/>
            <w:vAlign w:val="center"/>
          </w:tcPr>
          <w:p>
            <w:r>
              <w:rPr>
                <w:rFonts w:ascii="Times New Roman" w:hAnsi="Times New Roman"/>
                <w:sz w:val="24"/>
              </w:rPr>
              <w:t>/api/mood/today</w:t>
            </w:r>
          </w:p>
        </w:tc>
        <w:tc>
          <w:tcPr>
            <w:tcW w:type="dxa" w:w="2339"/>
            <w:vAlign w:val="center"/>
          </w:tcPr>
          <w:p>
            <w:r>
              <w:rPr>
                <w:rFonts w:ascii="Times New Roman" w:hAnsi="Times New Roman"/>
                <w:sz w:val="24"/>
              </w:rPr>
              <w:t>Запись настроения за сегодня</w:t>
            </w:r>
          </w:p>
        </w:tc>
        <w:tc>
          <w:tcPr>
            <w:tcW w:type="dxa" w:w="2339"/>
            <w:vAlign w:val="center"/>
          </w:tcPr>
          <w:p>
            <w:r>
              <w:rPr>
                <w:rFonts w:ascii="Times New Roman" w:hAnsi="Times New Roman"/>
                <w:sz w:val="24"/>
              </w:rPr>
              <w:t>USER</w:t>
            </w:r>
          </w:p>
        </w:tc>
      </w:tr>
      <w:tr>
        <w:tc>
          <w:tcPr>
            <w:tcW w:type="dxa" w:w="2339"/>
            <w:vAlign w:val="center"/>
          </w:tcPr>
          <w:p>
            <w:r>
              <w:rPr>
                <w:rFonts w:ascii="Times New Roman" w:hAnsi="Times New Roman"/>
                <w:sz w:val="24"/>
              </w:rPr>
              <w:t>GET</w:t>
            </w:r>
          </w:p>
        </w:tc>
        <w:tc>
          <w:tcPr>
            <w:tcW w:type="dxa" w:w="2339"/>
            <w:vAlign w:val="center"/>
          </w:tcPr>
          <w:p>
            <w:r>
              <w:rPr>
                <w:rFonts w:ascii="Times New Roman" w:hAnsi="Times New Roman"/>
                <w:sz w:val="24"/>
              </w:rPr>
              <w:t>/api/mood/average</w:t>
            </w:r>
          </w:p>
        </w:tc>
        <w:tc>
          <w:tcPr>
            <w:tcW w:type="dxa" w:w="2339"/>
            <w:vAlign w:val="center"/>
          </w:tcPr>
          <w:p>
            <w:r>
              <w:rPr>
                <w:rFonts w:ascii="Times New Roman" w:hAnsi="Times New Roman"/>
                <w:sz w:val="24"/>
              </w:rPr>
              <w:t>Средняя оценка за период</w:t>
            </w:r>
          </w:p>
        </w:tc>
        <w:tc>
          <w:tcPr>
            <w:tcW w:type="dxa" w:w="2339"/>
            <w:vAlign w:val="center"/>
          </w:tcPr>
          <w:p>
            <w:r>
              <w:rPr>
                <w:rFonts w:ascii="Times New Roman" w:hAnsi="Times New Roman"/>
                <w:sz w:val="24"/>
              </w:rPr>
              <w:t>USER</w:t>
            </w:r>
          </w:p>
        </w:tc>
      </w:tr>
      <w:tr>
        <w:tc>
          <w:tcPr>
            <w:tcW w:type="dxa" w:w="2339"/>
            <w:vAlign w:val="center"/>
          </w:tcPr>
          <w:p>
            <w:r>
              <w:rPr>
                <w:rFonts w:ascii="Times New Roman" w:hAnsi="Times New Roman"/>
                <w:sz w:val="24"/>
              </w:rPr>
              <w:t>DELETE</w:t>
            </w:r>
          </w:p>
        </w:tc>
        <w:tc>
          <w:tcPr>
            <w:tcW w:type="dxa" w:w="2339"/>
            <w:vAlign w:val="center"/>
          </w:tcPr>
          <w:p>
            <w:r>
              <w:rPr>
                <w:rFonts w:ascii="Times New Roman" w:hAnsi="Times New Roman"/>
                <w:sz w:val="24"/>
              </w:rPr>
              <w:t>/api/mood/{id}</w:t>
            </w:r>
          </w:p>
        </w:tc>
        <w:tc>
          <w:tcPr>
            <w:tcW w:type="dxa" w:w="2339"/>
            <w:vAlign w:val="center"/>
          </w:tcPr>
          <w:p>
            <w:r>
              <w:rPr>
                <w:rFonts w:ascii="Times New Roman" w:hAnsi="Times New Roman"/>
                <w:sz w:val="24"/>
              </w:rPr>
              <w:t>Удалить запись настроения</w:t>
            </w:r>
          </w:p>
        </w:tc>
        <w:tc>
          <w:tcPr>
            <w:tcW w:type="dxa" w:w="2339"/>
            <w:vAlign w:val="center"/>
          </w:tcPr>
          <w:p>
            <w:r>
              <w:rPr>
                <w:rFonts w:ascii="Times New Roman" w:hAnsi="Times New Roman"/>
                <w:sz w:val="24"/>
              </w:rPr>
              <w:t>USER</w:t>
            </w:r>
          </w:p>
        </w:tc>
      </w:tr>
    </w:tbl>
    <w:p/>
    <w:p>
      <w:pPr>
        <w:ind w:firstLine="709"/>
      </w:pPr>
      <w:r>
        <w:rPr>
          <w:rFonts w:ascii="Times New Roman" w:hAnsi="Times New Roman"/>
          <w:sz w:val="28"/>
        </w:rPr>
        <w:t>Все защищённые эндпоинты требуют заголовок Authorization: Bearer &lt;access_token&gt;. Стандартные HTTP-коды: 200 OK, 201 Created, 204 No Content, 400 Bad Request, 401 Unauthorized, 403 Forbidden, 404 Not Found, 409 Conflict, 500 Server Error.</w:t>
      </w:r>
    </w:p>
    <w:p>
      <w:r>
        <w:br w:type="page"/>
      </w:r>
    </w:p>
    <w:p>
      <w:pPr>
        <w:pStyle w:val="Heading1"/>
        <w:jc w:val="center"/>
      </w:pPr>
      <w:r>
        <w:rPr>
          <w:rFonts w:ascii="Times New Roman" w:hAnsi="Times New Roman"/>
          <w:b/>
          <w:sz w:val="32"/>
        </w:rPr>
        <w:t>4. ТЕСТИРОВАНИЕ И ОБЕСПЕЧЕНИЕ КАЧЕСТВА</w:t>
      </w:r>
    </w:p>
    <w:p>
      <w:pPr>
        <w:pStyle w:val="Heading2"/>
      </w:pPr>
      <w:r>
        <w:rPr>
          <w:rFonts w:ascii="Times New Roman" w:hAnsi="Times New Roman"/>
          <w:b/>
          <w:sz w:val="28"/>
        </w:rPr>
        <w:t>4.1. Стратегия тестирования</w:t>
      </w:r>
    </w:p>
    <w:p>
      <w:pPr>
        <w:ind w:firstLine="709"/>
      </w:pPr>
      <w:r>
        <w:rPr>
          <w:rFonts w:ascii="Times New Roman" w:hAnsi="Times New Roman"/>
          <w:sz w:val="28"/>
        </w:rPr>
        <w:t>Стратегия тестирования включает три уровня: модульное тестирование отдельных классов, интеграционное тестирование слоёв и ручное системное тестирование по тест-кейсам. Целевое покрытие — более 40% строк кода на каждой платформе (требование методички).</w:t>
      </w:r>
    </w:p>
    <w:p>
      <w:pPr>
        <w:spacing w:after="60"/>
        <w:ind w:firstLine="0"/>
        <w:jc w:val="left"/>
      </w:pPr>
      <w:r>
        <w:rPr>
          <w:rFonts w:ascii="Times New Roman" w:hAnsi="Times New Roman"/>
          <w:b/>
          <w:sz w:val="26"/>
        </w:rPr>
        <w:t>Таблица 20 — Уровни тестирования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  <w:vAlign w:val="center"/>
            <w:shd w:fill="D9D9D9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Уровень</w:t>
            </w:r>
          </w:p>
        </w:tc>
        <w:tc>
          <w:tcPr>
            <w:tcW w:type="dxa" w:w="2339"/>
            <w:vAlign w:val="center"/>
            <w:shd w:fill="D9D9D9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Инструмент</w:t>
            </w:r>
          </w:p>
        </w:tc>
        <w:tc>
          <w:tcPr>
            <w:tcW w:type="dxa" w:w="2339"/>
            <w:vAlign w:val="center"/>
            <w:shd w:fill="D9D9D9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Объект тестирования</w:t>
            </w:r>
          </w:p>
        </w:tc>
        <w:tc>
          <w:tcPr>
            <w:tcW w:type="dxa" w:w="2339"/>
            <w:vAlign w:val="center"/>
            <w:shd w:fill="D9D9D9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Результат</w:t>
            </w:r>
          </w:p>
        </w:tc>
      </w:tr>
      <w:tr>
        <w:tc>
          <w:tcPr>
            <w:tcW w:type="dxa" w:w="2339"/>
            <w:vAlign w:val="center"/>
          </w:tcPr>
          <w:p>
            <w:r>
              <w:rPr>
                <w:rFonts w:ascii="Times New Roman" w:hAnsi="Times New Roman"/>
                <w:sz w:val="24"/>
              </w:rPr>
              <w:t>Модульные (Backend)</w:t>
            </w:r>
          </w:p>
        </w:tc>
        <w:tc>
          <w:tcPr>
            <w:tcW w:type="dxa" w:w="2339"/>
            <w:vAlign w:val="center"/>
          </w:tcPr>
          <w:p>
            <w:r>
              <w:rPr>
                <w:rFonts w:ascii="Times New Roman" w:hAnsi="Times New Roman"/>
                <w:sz w:val="24"/>
              </w:rPr>
              <w:t>JUnit 5 + Mockito + MockMvc</w:t>
            </w:r>
          </w:p>
        </w:tc>
        <w:tc>
          <w:tcPr>
            <w:tcW w:type="dxa" w:w="2339"/>
            <w:vAlign w:val="center"/>
          </w:tcPr>
          <w:p>
            <w:r>
              <w:rPr>
                <w:rFonts w:ascii="Times New Roman" w:hAnsi="Times New Roman"/>
                <w:sz w:val="24"/>
              </w:rPr>
              <w:t>Service, Controller, Entity</w:t>
            </w:r>
          </w:p>
        </w:tc>
        <w:tc>
          <w:tcPr>
            <w:tcW w:type="dxa" w:w="2339"/>
            <w:vAlign w:val="center"/>
          </w:tcPr>
          <w:p>
            <w:r>
              <w:rPr>
                <w:rFonts w:ascii="Times New Roman" w:hAnsi="Times New Roman"/>
                <w:sz w:val="24"/>
              </w:rPr>
              <w:t>36 тестов, 58,1% LINE</w:t>
            </w:r>
          </w:p>
        </w:tc>
      </w:tr>
      <w:tr>
        <w:tc>
          <w:tcPr>
            <w:tcW w:type="dxa" w:w="2339"/>
            <w:vAlign w:val="center"/>
          </w:tcPr>
          <w:p>
            <w:r>
              <w:rPr>
                <w:rFonts w:ascii="Times New Roman" w:hAnsi="Times New Roman"/>
                <w:sz w:val="24"/>
              </w:rPr>
              <w:t>Модульные (Android)</w:t>
            </w:r>
          </w:p>
        </w:tc>
        <w:tc>
          <w:tcPr>
            <w:tcW w:type="dxa" w:w="2339"/>
            <w:vAlign w:val="center"/>
          </w:tcPr>
          <w:p>
            <w:r>
              <w:rPr>
                <w:rFonts w:ascii="Times New Roman" w:hAnsi="Times New Roman"/>
                <w:sz w:val="24"/>
              </w:rPr>
              <w:t>JUnit 4 + kotlinx-coroutines-test</w:t>
            </w:r>
          </w:p>
        </w:tc>
        <w:tc>
          <w:tcPr>
            <w:tcW w:type="dxa" w:w="2339"/>
            <w:vAlign w:val="center"/>
          </w:tcPr>
          <w:p>
            <w:r>
              <w:rPr>
                <w:rFonts w:ascii="Times New Roman" w:hAnsi="Times New Roman"/>
                <w:sz w:val="24"/>
              </w:rPr>
              <w:t>ViewModel, Repository, Entity</w:t>
            </w:r>
          </w:p>
        </w:tc>
        <w:tc>
          <w:tcPr>
            <w:tcW w:type="dxa" w:w="2339"/>
            <w:vAlign w:val="center"/>
          </w:tcPr>
          <w:p>
            <w:r>
              <w:rPr>
                <w:rFonts w:ascii="Times New Roman" w:hAnsi="Times New Roman"/>
                <w:sz w:val="24"/>
              </w:rPr>
              <w:t>253 теста, 43,6% LINE</w:t>
            </w:r>
          </w:p>
        </w:tc>
      </w:tr>
      <w:tr>
        <w:tc>
          <w:tcPr>
            <w:tcW w:type="dxa" w:w="2339"/>
            <w:vAlign w:val="center"/>
          </w:tcPr>
          <w:p>
            <w:r>
              <w:rPr>
                <w:rFonts w:ascii="Times New Roman" w:hAnsi="Times New Roman"/>
                <w:sz w:val="24"/>
              </w:rPr>
              <w:t>Ручное системное</w:t>
            </w:r>
          </w:p>
        </w:tc>
        <w:tc>
          <w:tcPr>
            <w:tcW w:type="dxa" w:w="2339"/>
            <w:vAlign w:val="center"/>
          </w:tcPr>
          <w:p>
            <w:r>
              <w:rPr>
                <w:rFonts w:ascii="Times New Roman" w:hAnsi="Times New Roman"/>
                <w:sz w:val="24"/>
              </w:rPr>
              <w:t>Тест-кейсы TC-01…TC-12</w:t>
            </w:r>
          </w:p>
        </w:tc>
        <w:tc>
          <w:tcPr>
            <w:tcW w:type="dxa" w:w="2339"/>
            <w:vAlign w:val="center"/>
          </w:tcPr>
          <w:p>
            <w:r>
              <w:rPr>
                <w:rFonts w:ascii="Times New Roman" w:hAnsi="Times New Roman"/>
                <w:sz w:val="24"/>
              </w:rPr>
              <w:t>E2E пользовательские сценарии</w:t>
            </w:r>
          </w:p>
        </w:tc>
        <w:tc>
          <w:tcPr>
            <w:tcW w:type="dxa" w:w="2339"/>
            <w:vAlign w:val="center"/>
          </w:tcPr>
          <w:p>
            <w:r>
              <w:rPr>
                <w:rFonts w:ascii="Times New Roman" w:hAnsi="Times New Roman"/>
                <w:sz w:val="24"/>
              </w:rPr>
              <w:t>12 из 12 пройдено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  <w:b/>
          <w:sz w:val="28"/>
        </w:rPr>
        <w:t>4.2. Модульное тестирование бэкенда</w:t>
      </w:r>
    </w:p>
    <w:p>
      <w:pPr>
        <w:ind w:firstLine="709"/>
      </w:pPr>
      <w:r>
        <w:rPr>
          <w:rFonts w:ascii="Times New Roman" w:hAnsi="Times New Roman"/>
          <w:sz w:val="28"/>
        </w:rPr>
        <w:t>Тестирование серверной части выполнено с использованием JUnit 5, Mockito и MockMvc (Spring Boot Test). База данных в тестах — H2 in-memory (режим совместимости с PostgreSQL).</w:t>
      </w:r>
    </w:p>
    <w:p>
      <w:pPr>
        <w:spacing w:after="60"/>
        <w:ind w:firstLine="0"/>
        <w:jc w:val="left"/>
      </w:pPr>
      <w:r>
        <w:rPr>
          <w:rFonts w:ascii="Times New Roman" w:hAnsi="Times New Roman"/>
          <w:b/>
          <w:sz w:val="26"/>
        </w:rPr>
        <w:t>Таблица 21 — Тесты серверной части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  <w:vAlign w:val="center"/>
            <w:shd w:fill="D9D9D9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Класс</w:t>
            </w:r>
          </w:p>
        </w:tc>
        <w:tc>
          <w:tcPr>
            <w:tcW w:type="dxa" w:w="3118"/>
            <w:vAlign w:val="center"/>
            <w:shd w:fill="D9D9D9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Тестов</w:t>
            </w:r>
          </w:p>
        </w:tc>
        <w:tc>
          <w:tcPr>
            <w:tcW w:type="dxa" w:w="3118"/>
            <w:vAlign w:val="center"/>
            <w:shd w:fill="D9D9D9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Что проверяется</w:t>
            </w:r>
          </w:p>
        </w:tc>
      </w:tr>
      <w:tr>
        <w:tc>
          <w:tcPr>
            <w:tcW w:type="dxa" w:w="3118"/>
            <w:vAlign w:val="center"/>
          </w:tcPr>
          <w:p>
            <w:r>
              <w:rPr>
                <w:rFonts w:ascii="Times New Roman" w:hAnsi="Times New Roman"/>
                <w:sz w:val="24"/>
              </w:rPr>
              <w:t>MoodServiceImplTest</w:t>
            </w:r>
          </w:p>
        </w:tc>
        <w:tc>
          <w:tcPr>
            <w:tcW w:type="dxa" w:w="3118"/>
            <w:vAlign w:val="center"/>
          </w:tcPr>
          <w:p>
            <w:r>
              <w:rPr>
                <w:rFonts w:ascii="Times New Roman" w:hAnsi="Times New Roman"/>
                <w:sz w:val="24"/>
              </w:rPr>
              <w:t>12</w:t>
            </w:r>
          </w:p>
        </w:tc>
        <w:tc>
          <w:tcPr>
            <w:tcW w:type="dxa" w:w="3118"/>
            <w:vAlign w:val="center"/>
          </w:tcPr>
          <w:p>
            <w:r>
              <w:rPr>
                <w:rFonts w:ascii="Times New Roman" w:hAnsi="Times New Roman"/>
                <w:sz w:val="24"/>
              </w:rPr>
              <w:t>save(), update(), delete(), getHistory(), getToday(), getAverage()</w:t>
            </w:r>
          </w:p>
        </w:tc>
      </w:tr>
      <w:tr>
        <w:tc>
          <w:tcPr>
            <w:tcW w:type="dxa" w:w="3118"/>
            <w:vAlign w:val="center"/>
          </w:tcPr>
          <w:p>
            <w:r>
              <w:rPr>
                <w:rFonts w:ascii="Times New Roman" w:hAnsi="Times New Roman"/>
                <w:sz w:val="24"/>
              </w:rPr>
              <w:t>MeditationServiceImplTest</w:t>
            </w:r>
          </w:p>
        </w:tc>
        <w:tc>
          <w:tcPr>
            <w:tcW w:type="dxa" w:w="3118"/>
            <w:vAlign w:val="center"/>
          </w:tcPr>
          <w:p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type="dxa" w:w="3118"/>
            <w:vAlign w:val="center"/>
          </w:tcPr>
          <w:p>
            <w:r>
              <w:rPr>
                <w:rFonts w:ascii="Times New Roman" w:hAnsi="Times New Roman"/>
                <w:sz w:val="24"/>
              </w:rPr>
              <w:t>getAll(), getById(), search() по запросу и категории</w:t>
            </w:r>
          </w:p>
        </w:tc>
      </w:tr>
      <w:tr>
        <w:tc>
          <w:tcPr>
            <w:tcW w:type="dxa" w:w="3118"/>
            <w:vAlign w:val="center"/>
          </w:tcPr>
          <w:p>
            <w:r>
              <w:rPr>
                <w:rFonts w:ascii="Times New Roman" w:hAnsi="Times New Roman"/>
                <w:sz w:val="24"/>
              </w:rPr>
              <w:t>AuthServiceImplTest</w:t>
            </w:r>
          </w:p>
        </w:tc>
        <w:tc>
          <w:tcPr>
            <w:tcW w:type="dxa" w:w="3118"/>
            <w:vAlign w:val="center"/>
          </w:tcPr>
          <w:p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type="dxa" w:w="3118"/>
            <w:vAlign w:val="center"/>
          </w:tcPr>
          <w:p>
            <w:r>
              <w:rPr>
                <w:rFonts w:ascii="Times New Roman" w:hAnsi="Times New Roman"/>
                <w:sz w:val="24"/>
              </w:rPr>
              <w:t>register() с дубликатом, login() с неверным паролем, refresh()</w:t>
            </w:r>
          </w:p>
        </w:tc>
      </w:tr>
      <w:tr>
        <w:tc>
          <w:tcPr>
            <w:tcW w:type="dxa" w:w="3118"/>
            <w:vAlign w:val="center"/>
          </w:tcPr>
          <w:p>
            <w:r>
              <w:rPr>
                <w:rFonts w:ascii="Times New Roman" w:hAnsi="Times New Roman"/>
                <w:sz w:val="24"/>
              </w:rPr>
              <w:t>MoodEntryEntityTest</w:t>
            </w:r>
          </w:p>
        </w:tc>
        <w:tc>
          <w:tcPr>
            <w:tcW w:type="dxa" w:w="3118"/>
            <w:vAlign w:val="center"/>
          </w:tcPr>
          <w:p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type="dxa" w:w="3118"/>
            <w:vAlign w:val="center"/>
          </w:tcPr>
          <w:p>
            <w:r>
              <w:rPr>
                <w:rFonts w:ascii="Times New Roman" w:hAnsi="Times New Roman"/>
                <w:sz w:val="24"/>
              </w:rPr>
              <w:t>getMoodLabel() для всех диапазонов баллов</w:t>
            </w:r>
          </w:p>
        </w:tc>
      </w:tr>
      <w:tr>
        <w:tc>
          <w:tcPr>
            <w:tcW w:type="dxa" w:w="3118"/>
            <w:vAlign w:val="center"/>
          </w:tcPr>
          <w:p>
            <w:r>
              <w:rPr>
                <w:rFonts w:ascii="Times New Roman" w:hAnsi="Times New Roman"/>
                <w:sz w:val="24"/>
              </w:rPr>
              <w:t>MoodControllerTest</w:t>
            </w:r>
          </w:p>
        </w:tc>
        <w:tc>
          <w:tcPr>
            <w:tcW w:type="dxa" w:w="3118"/>
            <w:vAlign w:val="center"/>
          </w:tcPr>
          <w:p>
            <w:r>
              <w:rPr>
                <w:rFonts w:ascii="Times New Roman" w:hAnsi="Times New Roman"/>
                <w:sz w:val="24"/>
              </w:rPr>
              <w:t>1+</w:t>
            </w:r>
          </w:p>
        </w:tc>
        <w:tc>
          <w:tcPr>
            <w:tcW w:type="dxa" w:w="3118"/>
            <w:vAlign w:val="center"/>
          </w:tcPr>
          <w:p>
            <w:r>
              <w:rPr>
                <w:rFonts w:ascii="Times New Roman" w:hAnsi="Times New Roman"/>
                <w:sz w:val="24"/>
              </w:rPr>
              <w:t>HTTP статусы, сериализация JSON</w:t>
            </w:r>
          </w:p>
        </w:tc>
      </w:tr>
    </w:tbl>
    <w:p/>
    <w:p>
      <w:pPr>
        <w:ind w:firstLine="709"/>
      </w:pPr>
      <w:r>
        <w:rPr>
          <w:rFonts w:ascii="Times New Roman" w:hAnsi="Times New Roman"/>
          <w:sz w:val="28"/>
        </w:rPr>
        <w:t>Отчёт JaCoCo (Backend):</w:t>
      </w:r>
    </w:p>
    <w:p>
      <w:pPr>
        <w:spacing w:after="60"/>
        <w:ind w:firstLine="0"/>
        <w:jc w:val="left"/>
      </w:pPr>
      <w:r>
        <w:rPr>
          <w:rFonts w:ascii="Times New Roman" w:hAnsi="Times New Roman"/>
          <w:b/>
          <w:sz w:val="26"/>
        </w:rPr>
        <w:t>Таблица 22 — Покрытие тестами (Backend)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  <w:vAlign w:val="center"/>
            <w:shd w:fill="D9D9D9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Метрика</w:t>
            </w:r>
          </w:p>
        </w:tc>
        <w:tc>
          <w:tcPr>
            <w:tcW w:type="dxa" w:w="2339"/>
            <w:vAlign w:val="center"/>
            <w:shd w:fill="D9D9D9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Покрыто</w:t>
            </w:r>
          </w:p>
        </w:tc>
        <w:tc>
          <w:tcPr>
            <w:tcW w:type="dxa" w:w="2339"/>
            <w:vAlign w:val="center"/>
            <w:shd w:fill="D9D9D9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Всего</w:t>
            </w:r>
          </w:p>
        </w:tc>
        <w:tc>
          <w:tcPr>
            <w:tcW w:type="dxa" w:w="2339"/>
            <w:vAlign w:val="center"/>
            <w:shd w:fill="D9D9D9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Процент</w:t>
            </w:r>
          </w:p>
        </w:tc>
      </w:tr>
      <w:tr>
        <w:tc>
          <w:tcPr>
            <w:tcW w:type="dxa" w:w="2339"/>
            <w:vAlign w:val="center"/>
          </w:tcPr>
          <w:p>
            <w:r>
              <w:rPr>
                <w:rFonts w:ascii="Times New Roman" w:hAnsi="Times New Roman"/>
                <w:sz w:val="24"/>
              </w:rPr>
              <w:t>LINE</w:t>
            </w:r>
          </w:p>
        </w:tc>
        <w:tc>
          <w:tcPr>
            <w:tcW w:type="dxa" w:w="2339"/>
            <w:vAlign w:val="center"/>
          </w:tcPr>
          <w:p>
            <w:r>
              <w:rPr>
                <w:rFonts w:ascii="Times New Roman" w:hAnsi="Times New Roman"/>
                <w:sz w:val="24"/>
              </w:rPr>
              <w:t>125</w:t>
            </w:r>
          </w:p>
        </w:tc>
        <w:tc>
          <w:tcPr>
            <w:tcW w:type="dxa" w:w="2339"/>
            <w:vAlign w:val="center"/>
          </w:tcPr>
          <w:p>
            <w:r>
              <w:rPr>
                <w:rFonts w:ascii="Times New Roman" w:hAnsi="Times New Roman"/>
                <w:sz w:val="24"/>
              </w:rPr>
              <w:t>215</w:t>
            </w:r>
          </w:p>
        </w:tc>
        <w:tc>
          <w:tcPr>
            <w:tcW w:type="dxa" w:w="2339"/>
            <w:vAlign w:val="center"/>
          </w:tcPr>
          <w:p>
            <w:r>
              <w:rPr>
                <w:rFonts w:ascii="Times New Roman" w:hAnsi="Times New Roman"/>
                <w:sz w:val="24"/>
              </w:rPr>
              <w:t>58,1%</w:t>
            </w:r>
          </w:p>
        </w:tc>
      </w:tr>
      <w:tr>
        <w:tc>
          <w:tcPr>
            <w:tcW w:type="dxa" w:w="2339"/>
            <w:vAlign w:val="center"/>
          </w:tcPr>
          <w:p>
            <w:r>
              <w:rPr>
                <w:rFonts w:ascii="Times New Roman" w:hAnsi="Times New Roman"/>
                <w:sz w:val="24"/>
              </w:rPr>
              <w:t>METHOD</w:t>
            </w:r>
          </w:p>
        </w:tc>
        <w:tc>
          <w:tcPr>
            <w:tcW w:type="dxa" w:w="2339"/>
            <w:vAlign w:val="center"/>
          </w:tcPr>
          <w:p>
            <w:r>
              <w:rPr>
                <w:rFonts w:ascii="Times New Roman" w:hAnsi="Times New Roman"/>
                <w:sz w:val="24"/>
              </w:rPr>
              <w:t>34</w:t>
            </w:r>
          </w:p>
        </w:tc>
        <w:tc>
          <w:tcPr>
            <w:tcW w:type="dxa" w:w="2339"/>
            <w:vAlign w:val="center"/>
          </w:tcPr>
          <w:p>
            <w:r>
              <w:rPr>
                <w:rFonts w:ascii="Times New Roman" w:hAnsi="Times New Roman"/>
                <w:sz w:val="24"/>
              </w:rPr>
              <w:t>60</w:t>
            </w:r>
          </w:p>
        </w:tc>
        <w:tc>
          <w:tcPr>
            <w:tcW w:type="dxa" w:w="2339"/>
            <w:vAlign w:val="center"/>
          </w:tcPr>
          <w:p>
            <w:r>
              <w:rPr>
                <w:rFonts w:ascii="Times New Roman" w:hAnsi="Times New Roman"/>
                <w:sz w:val="24"/>
              </w:rPr>
              <w:t>56,7%</w:t>
            </w:r>
          </w:p>
        </w:tc>
      </w:tr>
      <w:tr>
        <w:tc>
          <w:tcPr>
            <w:tcW w:type="dxa" w:w="2339"/>
            <w:vAlign w:val="center"/>
          </w:tcPr>
          <w:p>
            <w:r>
              <w:rPr>
                <w:rFonts w:ascii="Times New Roman" w:hAnsi="Times New Roman"/>
                <w:sz w:val="24"/>
              </w:rPr>
              <w:t>CLASS</w:t>
            </w:r>
          </w:p>
        </w:tc>
        <w:tc>
          <w:tcPr>
            <w:tcW w:type="dxa" w:w="2339"/>
            <w:vAlign w:val="center"/>
          </w:tcPr>
          <w:p>
            <w:r>
              <w:rPr>
                <w:rFonts w:ascii="Times New Roman" w:hAnsi="Times New Roman"/>
                <w:sz w:val="24"/>
              </w:rPr>
              <w:t>12</w:t>
            </w:r>
          </w:p>
        </w:tc>
        <w:tc>
          <w:tcPr>
            <w:tcW w:type="dxa" w:w="2339"/>
            <w:vAlign w:val="center"/>
          </w:tcPr>
          <w:p>
            <w:r>
              <w:rPr>
                <w:rFonts w:ascii="Times New Roman" w:hAnsi="Times New Roman"/>
                <w:sz w:val="24"/>
              </w:rPr>
              <w:t>18</w:t>
            </w:r>
          </w:p>
        </w:tc>
        <w:tc>
          <w:tcPr>
            <w:tcW w:type="dxa" w:w="2339"/>
            <w:vAlign w:val="center"/>
          </w:tcPr>
          <w:p>
            <w:r>
              <w:rPr>
                <w:rFonts w:ascii="Times New Roman" w:hAnsi="Times New Roman"/>
                <w:sz w:val="24"/>
              </w:rPr>
              <w:t>66,7%</w:t>
            </w:r>
          </w:p>
        </w:tc>
      </w:tr>
      <w:tr>
        <w:tc>
          <w:tcPr>
            <w:tcW w:type="dxa" w:w="2339"/>
            <w:vAlign w:val="center"/>
          </w:tcPr>
          <w:p>
            <w:r>
              <w:rPr>
                <w:rFonts w:ascii="Times New Roman" w:hAnsi="Times New Roman"/>
                <w:sz w:val="24"/>
              </w:rPr>
              <w:t>INSTRUCTION</w:t>
            </w:r>
          </w:p>
        </w:tc>
        <w:tc>
          <w:tcPr>
            <w:tcW w:type="dxa" w:w="2339"/>
            <w:vAlign w:val="center"/>
          </w:tcPr>
          <w:p>
            <w:r>
              <w:rPr>
                <w:rFonts w:ascii="Times New Roman" w:hAnsi="Times New Roman"/>
                <w:sz w:val="24"/>
              </w:rPr>
              <w:t>862</w:t>
            </w:r>
          </w:p>
        </w:tc>
        <w:tc>
          <w:tcPr>
            <w:tcW w:type="dxa" w:w="2339"/>
            <w:vAlign w:val="center"/>
          </w:tcPr>
          <w:p>
            <w:r>
              <w:rPr>
                <w:rFonts w:ascii="Times New Roman" w:hAnsi="Times New Roman"/>
                <w:sz w:val="24"/>
              </w:rPr>
              <w:t>1 372</w:t>
            </w:r>
          </w:p>
        </w:tc>
        <w:tc>
          <w:tcPr>
            <w:tcW w:type="dxa" w:w="2339"/>
            <w:vAlign w:val="center"/>
          </w:tcPr>
          <w:p>
            <w:r>
              <w:rPr>
                <w:rFonts w:ascii="Times New Roman" w:hAnsi="Times New Roman"/>
                <w:sz w:val="24"/>
              </w:rPr>
              <w:t>62,8%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  <w:b/>
          <w:sz w:val="28"/>
        </w:rPr>
        <w:t>4.3. Модульное тестирование Android</w:t>
      </w:r>
    </w:p>
    <w:p>
      <w:pPr>
        <w:ind w:firstLine="709"/>
      </w:pPr>
      <w:r>
        <w:rPr>
          <w:rFonts w:ascii="Times New Roman" w:hAnsi="Times New Roman"/>
          <w:sz w:val="28"/>
        </w:rPr>
        <w:t>253 модульных теста охватывают все основные компоненты Android-приложения. Тесты выполняются на JVM без запуска эмулятора (unit tests), что обеспечивает быстрое выполнение в CI-пайплайне.</w:t>
      </w:r>
    </w:p>
    <w:p>
      <w:pPr>
        <w:spacing w:after="60"/>
        <w:ind w:firstLine="0"/>
        <w:jc w:val="left"/>
      </w:pPr>
      <w:r>
        <w:rPr>
          <w:rFonts w:ascii="Times New Roman" w:hAnsi="Times New Roman"/>
          <w:b/>
          <w:sz w:val="26"/>
        </w:rPr>
        <w:t>Таблица 23 — Тесты Android-приложения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  <w:vAlign w:val="center"/>
            <w:shd w:fill="D9D9D9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Пакет</w:t>
            </w:r>
          </w:p>
        </w:tc>
        <w:tc>
          <w:tcPr>
            <w:tcW w:type="dxa" w:w="3118"/>
            <w:vAlign w:val="center"/>
            <w:shd w:fill="D9D9D9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Тестов</w:t>
            </w:r>
          </w:p>
        </w:tc>
        <w:tc>
          <w:tcPr>
            <w:tcW w:type="dxa" w:w="3118"/>
            <w:vAlign w:val="center"/>
            <w:shd w:fill="D9D9D9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Что тестируется</w:t>
            </w:r>
          </w:p>
        </w:tc>
      </w:tr>
      <w:tr>
        <w:tc>
          <w:tcPr>
            <w:tcW w:type="dxa" w:w="3118"/>
            <w:vAlign w:val="center"/>
          </w:tcPr>
          <w:p>
            <w:r>
              <w:rPr>
                <w:rFonts w:ascii="Times New Roman" w:hAnsi="Times New Roman"/>
                <w:sz w:val="24"/>
              </w:rPr>
              <w:t>entity</w:t>
            </w:r>
          </w:p>
        </w:tc>
        <w:tc>
          <w:tcPr>
            <w:tcW w:type="dxa" w:w="3118"/>
            <w:vAlign w:val="center"/>
          </w:tcPr>
          <w:p>
            <w:r>
              <w:rPr>
                <w:rFonts w:ascii="Times New Roman" w:hAnsi="Times New Roman"/>
                <w:sz w:val="24"/>
              </w:rPr>
              <w:t>~30</w:t>
            </w:r>
          </w:p>
        </w:tc>
        <w:tc>
          <w:tcPr>
            <w:tcW w:type="dxa" w:w="3118"/>
            <w:vAlign w:val="center"/>
          </w:tcPr>
          <w:p>
            <w:r>
              <w:rPr>
                <w:rFonts w:ascii="Times New Roman" w:hAnsi="Times New Roman"/>
                <w:sz w:val="24"/>
              </w:rPr>
              <w:t>Бизнес-методы Meditation, MoodEntry, User</w:t>
            </w:r>
          </w:p>
        </w:tc>
      </w:tr>
      <w:tr>
        <w:tc>
          <w:tcPr>
            <w:tcW w:type="dxa" w:w="3118"/>
            <w:vAlign w:val="center"/>
          </w:tcPr>
          <w:p>
            <w:r>
              <w:rPr>
                <w:rFonts w:ascii="Times New Roman" w:hAnsi="Times New Roman"/>
                <w:sz w:val="24"/>
              </w:rPr>
              <w:t>garden</w:t>
            </w:r>
          </w:p>
        </w:tc>
        <w:tc>
          <w:tcPr>
            <w:tcW w:type="dxa" w:w="3118"/>
            <w:vAlign w:val="center"/>
          </w:tcPr>
          <w:p>
            <w:r>
              <w:rPr>
                <w:rFonts w:ascii="Times New Roman" w:hAnsi="Times New Roman"/>
                <w:sz w:val="24"/>
              </w:rPr>
              <w:t>34</w:t>
            </w:r>
          </w:p>
        </w:tc>
        <w:tc>
          <w:tcPr>
            <w:tcW w:type="dxa" w:w="3118"/>
            <w:vAlign w:val="center"/>
          </w:tcPr>
          <w:p>
            <w:r>
              <w:rPr>
                <w:rFonts w:ascii="Times New Roman" w:hAnsi="Times New Roman"/>
                <w:sz w:val="24"/>
              </w:rPr>
              <w:t>GardenProgress: уровни, цветы, декорации</w:t>
            </w:r>
          </w:p>
        </w:tc>
      </w:tr>
      <w:tr>
        <w:tc>
          <w:tcPr>
            <w:tcW w:type="dxa" w:w="3118"/>
            <w:vAlign w:val="center"/>
          </w:tcPr>
          <w:p>
            <w:r>
              <w:rPr>
                <w:rFonts w:ascii="Times New Roman" w:hAnsi="Times New Roman"/>
                <w:sz w:val="24"/>
              </w:rPr>
              <w:t>control</w:t>
            </w:r>
          </w:p>
        </w:tc>
        <w:tc>
          <w:tcPr>
            <w:tcW w:type="dxa" w:w="3118"/>
            <w:vAlign w:val="center"/>
          </w:tcPr>
          <w:p>
            <w:r>
              <w:rPr>
                <w:rFonts w:ascii="Times New Roman" w:hAnsi="Times New Roman"/>
                <w:sz w:val="24"/>
              </w:rPr>
              <w:t>~80</w:t>
            </w:r>
          </w:p>
        </w:tc>
        <w:tc>
          <w:tcPr>
            <w:tcW w:type="dxa" w:w="3118"/>
            <w:vAlign w:val="center"/>
          </w:tcPr>
          <w:p>
            <w:r>
              <w:rPr>
                <w:rFonts w:ascii="Times New Roman" w:hAnsi="Times New Roman"/>
                <w:sz w:val="24"/>
              </w:rPr>
              <w:t>AuthViewModel, MoodViewModel, MeditationViewModel, HomeViewModel</w:t>
            </w:r>
          </w:p>
        </w:tc>
      </w:tr>
      <w:tr>
        <w:tc>
          <w:tcPr>
            <w:tcW w:type="dxa" w:w="3118"/>
            <w:vAlign w:val="center"/>
          </w:tcPr>
          <w:p>
            <w:r>
              <w:rPr>
                <w:rFonts w:ascii="Times New Roman" w:hAnsi="Times New Roman"/>
                <w:sz w:val="24"/>
              </w:rPr>
              <w:t>mediator</w:t>
            </w:r>
          </w:p>
        </w:tc>
        <w:tc>
          <w:tcPr>
            <w:tcW w:type="dxa" w:w="3118"/>
            <w:vAlign w:val="center"/>
          </w:tcPr>
          <w:p>
            <w:r>
              <w:rPr>
                <w:rFonts w:ascii="Times New Roman" w:hAnsi="Times New Roman"/>
                <w:sz w:val="24"/>
              </w:rPr>
              <w:t>~60</w:t>
            </w:r>
          </w:p>
        </w:tc>
        <w:tc>
          <w:tcPr>
            <w:tcW w:type="dxa" w:w="3118"/>
            <w:vAlign w:val="center"/>
          </w:tcPr>
          <w:p>
            <w:r>
              <w:rPr>
                <w:rFonts w:ascii="Times New Roman" w:hAnsi="Times New Roman"/>
                <w:sz w:val="24"/>
              </w:rPr>
              <w:t>AuthRepositoryImpl, MoodRepositoryImpl, MeditationRepositoryImpl</w:t>
            </w:r>
          </w:p>
        </w:tc>
      </w:tr>
      <w:tr>
        <w:tc>
          <w:tcPr>
            <w:tcW w:type="dxa" w:w="3118"/>
            <w:vAlign w:val="center"/>
          </w:tcPr>
          <w:p>
            <w:r>
              <w:rPr>
                <w:rFonts w:ascii="Times New Roman" w:hAnsi="Times New Roman"/>
                <w:sz w:val="24"/>
              </w:rPr>
              <w:t>foundation.local.entity</w:t>
            </w:r>
          </w:p>
        </w:tc>
        <w:tc>
          <w:tcPr>
            <w:tcW w:type="dxa" w:w="3118"/>
            <w:vAlign w:val="center"/>
          </w:tcPr>
          <w:p>
            <w:r>
              <w:rPr>
                <w:rFonts w:ascii="Times New Roman" w:hAnsi="Times New Roman"/>
                <w:sz w:val="24"/>
              </w:rPr>
              <w:t>~30</w:t>
            </w:r>
          </w:p>
        </w:tc>
        <w:tc>
          <w:tcPr>
            <w:tcW w:type="dxa" w:w="3118"/>
            <w:vAlign w:val="center"/>
          </w:tcPr>
          <w:p>
            <w:r>
              <w:rPr>
                <w:rFonts w:ascii="Times New Roman" w:hAnsi="Times New Roman"/>
                <w:sz w:val="24"/>
              </w:rPr>
              <w:t>Room Entity классы и их маппинг</w:t>
            </w:r>
          </w:p>
        </w:tc>
      </w:tr>
      <w:tr>
        <w:tc>
          <w:tcPr>
            <w:tcW w:type="dxa" w:w="3118"/>
            <w:vAlign w:val="center"/>
          </w:tcPr>
          <w:p>
            <w:r>
              <w:rPr>
                <w:rFonts w:ascii="Times New Roman" w:hAnsi="Times New Roman"/>
                <w:sz w:val="24"/>
              </w:rPr>
              <w:t>foundation.remote.dto</w:t>
            </w:r>
          </w:p>
        </w:tc>
        <w:tc>
          <w:tcPr>
            <w:tcW w:type="dxa" w:w="3118"/>
            <w:vAlign w:val="center"/>
          </w:tcPr>
          <w:p>
            <w:r>
              <w:rPr>
                <w:rFonts w:ascii="Times New Roman" w:hAnsi="Times New Roman"/>
                <w:sz w:val="24"/>
              </w:rPr>
              <w:t>~20</w:t>
            </w:r>
          </w:p>
        </w:tc>
        <w:tc>
          <w:tcPr>
            <w:tcW w:type="dxa" w:w="3118"/>
            <w:vAlign w:val="center"/>
          </w:tcPr>
          <w:p>
            <w:r>
              <w:rPr>
                <w:rFonts w:ascii="Times New Roman" w:hAnsi="Times New Roman"/>
                <w:sz w:val="24"/>
              </w:rPr>
              <w:t>DTO сериализация/десериализация</w:t>
            </w:r>
          </w:p>
        </w:tc>
      </w:tr>
      <w:tr>
        <w:tc>
          <w:tcPr>
            <w:tcW w:type="dxa" w:w="3118"/>
            <w:vAlign w:val="center"/>
          </w:tcPr>
          <w:p>
            <w:r>
              <w:rPr>
                <w:rFonts w:ascii="Times New Roman" w:hAnsi="Times New Roman"/>
                <w:sz w:val="24"/>
              </w:rPr>
              <w:t>presentation.navigation</w:t>
            </w:r>
          </w:p>
        </w:tc>
        <w:tc>
          <w:tcPr>
            <w:tcW w:type="dxa" w:w="3118"/>
            <w:vAlign w:val="center"/>
          </w:tcPr>
          <w:p>
            <w:r>
              <w:rPr>
                <w:rFonts w:ascii="Times New Roman" w:hAnsi="Times New Roman"/>
                <w:sz w:val="24"/>
              </w:rPr>
              <w:t>~10</w:t>
            </w:r>
          </w:p>
        </w:tc>
        <w:tc>
          <w:tcPr>
            <w:tcW w:type="dxa" w:w="3118"/>
            <w:vAlign w:val="center"/>
          </w:tcPr>
          <w:p>
            <w:r>
              <w:rPr>
                <w:rFonts w:ascii="Times New Roman" w:hAnsi="Times New Roman"/>
                <w:sz w:val="24"/>
              </w:rPr>
              <w:t>Screen маршруты и аргументы</w:t>
            </w:r>
          </w:p>
        </w:tc>
      </w:tr>
      <w:tr>
        <w:tc>
          <w:tcPr>
            <w:tcW w:type="dxa" w:w="3118"/>
            <w:vAlign w:val="center"/>
          </w:tcPr>
          <w:p>
            <w:r>
              <w:rPr>
                <w:rFonts w:ascii="Times New Roman" w:hAnsi="Times New Roman"/>
                <w:sz w:val="24"/>
              </w:rPr>
              <w:t>Прочие</w:t>
            </w:r>
          </w:p>
        </w:tc>
        <w:tc>
          <w:tcPr>
            <w:tcW w:type="dxa" w:w="3118"/>
            <w:vAlign w:val="center"/>
          </w:tcPr>
          <w:p>
            <w:r>
              <w:rPr>
                <w:rFonts w:ascii="Times New Roman" w:hAnsi="Times New Roman"/>
                <w:sz w:val="24"/>
              </w:rPr>
              <w:t>~19</w:t>
            </w:r>
          </w:p>
        </w:tc>
        <w:tc>
          <w:tcPr>
            <w:tcW w:type="dxa" w:w="3118"/>
            <w:vAlign w:val="center"/>
          </w:tcPr>
          <w:p>
            <w:r>
              <w:rPr>
                <w:rFonts w:ascii="Times New Roman" w:hAnsi="Times New Roman"/>
                <w:sz w:val="24"/>
              </w:rPr>
              <w:t>AppContainer, утилитарные классы</w:t>
            </w:r>
          </w:p>
        </w:tc>
      </w:tr>
    </w:tbl>
    <w:p/>
    <w:p>
      <w:pPr>
        <w:ind w:firstLine="709"/>
      </w:pPr>
      <w:r>
        <w:rPr>
          <w:rFonts w:ascii="Times New Roman" w:hAnsi="Times New Roman"/>
          <w:sz w:val="28"/>
        </w:rPr>
        <w:t>Отчёт JaCoCo (Android):</w:t>
      </w:r>
    </w:p>
    <w:p>
      <w:pPr>
        <w:spacing w:after="60"/>
        <w:ind w:firstLine="0"/>
        <w:jc w:val="left"/>
      </w:pPr>
      <w:r>
        <w:rPr>
          <w:rFonts w:ascii="Times New Roman" w:hAnsi="Times New Roman"/>
          <w:b/>
          <w:sz w:val="26"/>
        </w:rPr>
        <w:t>Таблица 24 — Покрытие тестами (Android)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  <w:vAlign w:val="center"/>
            <w:shd w:fill="D9D9D9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Метрика</w:t>
            </w:r>
          </w:p>
        </w:tc>
        <w:tc>
          <w:tcPr>
            <w:tcW w:type="dxa" w:w="2339"/>
            <w:vAlign w:val="center"/>
            <w:shd w:fill="D9D9D9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Покрыто</w:t>
            </w:r>
          </w:p>
        </w:tc>
        <w:tc>
          <w:tcPr>
            <w:tcW w:type="dxa" w:w="2339"/>
            <w:vAlign w:val="center"/>
            <w:shd w:fill="D9D9D9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Всего</w:t>
            </w:r>
          </w:p>
        </w:tc>
        <w:tc>
          <w:tcPr>
            <w:tcW w:type="dxa" w:w="2339"/>
            <w:vAlign w:val="center"/>
            <w:shd w:fill="D9D9D9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Процент</w:t>
            </w:r>
          </w:p>
        </w:tc>
      </w:tr>
      <w:tr>
        <w:tc>
          <w:tcPr>
            <w:tcW w:type="dxa" w:w="2339"/>
            <w:vAlign w:val="center"/>
          </w:tcPr>
          <w:p>
            <w:r>
              <w:rPr>
                <w:rFonts w:ascii="Times New Roman" w:hAnsi="Times New Roman"/>
                <w:sz w:val="24"/>
              </w:rPr>
              <w:t>LINE</w:t>
            </w:r>
          </w:p>
        </w:tc>
        <w:tc>
          <w:tcPr>
            <w:tcW w:type="dxa" w:w="2339"/>
            <w:vAlign w:val="center"/>
          </w:tcPr>
          <w:p>
            <w:r>
              <w:rPr>
                <w:rFonts w:ascii="Times New Roman" w:hAnsi="Times New Roman"/>
                <w:sz w:val="24"/>
              </w:rPr>
              <w:t>331</w:t>
            </w:r>
          </w:p>
        </w:tc>
        <w:tc>
          <w:tcPr>
            <w:tcW w:type="dxa" w:w="2339"/>
            <w:vAlign w:val="center"/>
          </w:tcPr>
          <w:p>
            <w:r>
              <w:rPr>
                <w:rFonts w:ascii="Times New Roman" w:hAnsi="Times New Roman"/>
                <w:sz w:val="24"/>
              </w:rPr>
              <w:t>760</w:t>
            </w:r>
          </w:p>
        </w:tc>
        <w:tc>
          <w:tcPr>
            <w:tcW w:type="dxa" w:w="2339"/>
            <w:vAlign w:val="center"/>
          </w:tcPr>
          <w:p>
            <w:r>
              <w:rPr>
                <w:rFonts w:ascii="Times New Roman" w:hAnsi="Times New Roman"/>
                <w:sz w:val="24"/>
              </w:rPr>
              <w:t>43,6%</w:t>
            </w:r>
          </w:p>
        </w:tc>
      </w:tr>
      <w:tr>
        <w:tc>
          <w:tcPr>
            <w:tcW w:type="dxa" w:w="2339"/>
            <w:vAlign w:val="center"/>
          </w:tcPr>
          <w:p>
            <w:r>
              <w:rPr>
                <w:rFonts w:ascii="Times New Roman" w:hAnsi="Times New Roman"/>
                <w:sz w:val="24"/>
              </w:rPr>
              <w:t>METHOD</w:t>
            </w:r>
          </w:p>
        </w:tc>
        <w:tc>
          <w:tcPr>
            <w:tcW w:type="dxa" w:w="2339"/>
            <w:vAlign w:val="center"/>
          </w:tcPr>
          <w:p>
            <w:r>
              <w:rPr>
                <w:rFonts w:ascii="Times New Roman" w:hAnsi="Times New Roman"/>
                <w:sz w:val="24"/>
              </w:rPr>
              <w:t>177</w:t>
            </w:r>
          </w:p>
        </w:tc>
        <w:tc>
          <w:tcPr>
            <w:tcW w:type="dxa" w:w="2339"/>
            <w:vAlign w:val="center"/>
          </w:tcPr>
          <w:p>
            <w:r>
              <w:rPr>
                <w:rFonts w:ascii="Times New Roman" w:hAnsi="Times New Roman"/>
                <w:sz w:val="24"/>
              </w:rPr>
              <w:t>243</w:t>
            </w:r>
          </w:p>
        </w:tc>
        <w:tc>
          <w:tcPr>
            <w:tcW w:type="dxa" w:w="2339"/>
            <w:vAlign w:val="center"/>
          </w:tcPr>
          <w:p>
            <w:r>
              <w:rPr>
                <w:rFonts w:ascii="Times New Roman" w:hAnsi="Times New Roman"/>
                <w:sz w:val="24"/>
              </w:rPr>
              <w:t>72,8%</w:t>
            </w:r>
          </w:p>
        </w:tc>
      </w:tr>
      <w:tr>
        <w:tc>
          <w:tcPr>
            <w:tcW w:type="dxa" w:w="2339"/>
            <w:vAlign w:val="center"/>
          </w:tcPr>
          <w:p>
            <w:r>
              <w:rPr>
                <w:rFonts w:ascii="Times New Roman" w:hAnsi="Times New Roman"/>
                <w:sz w:val="24"/>
              </w:rPr>
              <w:t>CLASS</w:t>
            </w:r>
          </w:p>
        </w:tc>
        <w:tc>
          <w:tcPr>
            <w:tcW w:type="dxa" w:w="2339"/>
            <w:vAlign w:val="center"/>
          </w:tcPr>
          <w:p>
            <w:r>
              <w:rPr>
                <w:rFonts w:ascii="Times New Roman" w:hAnsi="Times New Roman"/>
                <w:sz w:val="24"/>
              </w:rPr>
              <w:t>29</w:t>
            </w:r>
          </w:p>
        </w:tc>
        <w:tc>
          <w:tcPr>
            <w:tcW w:type="dxa" w:w="2339"/>
            <w:vAlign w:val="center"/>
          </w:tcPr>
          <w:p>
            <w:r>
              <w:rPr>
                <w:rFonts w:ascii="Times New Roman" w:hAnsi="Times New Roman"/>
                <w:sz w:val="24"/>
              </w:rPr>
              <w:t>35</w:t>
            </w:r>
          </w:p>
        </w:tc>
        <w:tc>
          <w:tcPr>
            <w:tcW w:type="dxa" w:w="2339"/>
            <w:vAlign w:val="center"/>
          </w:tcPr>
          <w:p>
            <w:r>
              <w:rPr>
                <w:rFonts w:ascii="Times New Roman" w:hAnsi="Times New Roman"/>
                <w:sz w:val="24"/>
              </w:rPr>
              <w:t>82,9%</w:t>
            </w:r>
          </w:p>
        </w:tc>
      </w:tr>
      <w:tr>
        <w:tc>
          <w:tcPr>
            <w:tcW w:type="dxa" w:w="2339"/>
            <w:vAlign w:val="center"/>
          </w:tcPr>
          <w:p>
            <w:r>
              <w:rPr>
                <w:rFonts w:ascii="Times New Roman" w:hAnsi="Times New Roman"/>
                <w:sz w:val="24"/>
              </w:rPr>
              <w:t>COMPLEXITY</w:t>
            </w:r>
          </w:p>
        </w:tc>
        <w:tc>
          <w:tcPr>
            <w:tcW w:type="dxa" w:w="2339"/>
            <w:vAlign w:val="center"/>
          </w:tcPr>
          <w:p>
            <w:r>
              <w:rPr>
                <w:rFonts w:ascii="Times New Roman" w:hAnsi="Times New Roman"/>
                <w:sz w:val="24"/>
              </w:rPr>
              <w:t>211</w:t>
            </w:r>
          </w:p>
        </w:tc>
        <w:tc>
          <w:tcPr>
            <w:tcW w:type="dxa" w:w="2339"/>
            <w:vAlign w:val="center"/>
          </w:tcPr>
          <w:p>
            <w:r>
              <w:rPr>
                <w:rFonts w:ascii="Times New Roman" w:hAnsi="Times New Roman"/>
                <w:sz w:val="24"/>
              </w:rPr>
              <w:t>334</w:t>
            </w:r>
          </w:p>
        </w:tc>
        <w:tc>
          <w:tcPr>
            <w:tcW w:type="dxa" w:w="2339"/>
            <w:vAlign w:val="center"/>
          </w:tcPr>
          <w:p>
            <w:r>
              <w:rPr>
                <w:rFonts w:ascii="Times New Roman" w:hAnsi="Times New Roman"/>
                <w:sz w:val="24"/>
              </w:rPr>
              <w:t>63,2%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  <w:b/>
          <w:sz w:val="28"/>
        </w:rPr>
        <w:t>4.4. Ручное тестирование</w:t>
      </w:r>
    </w:p>
    <w:p>
      <w:pPr>
        <w:spacing w:after="60"/>
        <w:ind w:firstLine="0"/>
        <w:jc w:val="left"/>
      </w:pPr>
      <w:r>
        <w:rPr>
          <w:rFonts w:ascii="Times New Roman" w:hAnsi="Times New Roman"/>
          <w:b/>
          <w:sz w:val="26"/>
        </w:rPr>
        <w:t>Таблица 25 — Результаты ручного тестирования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  <w:vAlign w:val="center"/>
            <w:shd w:fill="D9D9D9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TC</w:t>
            </w:r>
          </w:p>
        </w:tc>
        <w:tc>
          <w:tcPr>
            <w:tcW w:type="dxa" w:w="2339"/>
            <w:vAlign w:val="center"/>
            <w:shd w:fill="D9D9D9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Тест-кейс</w:t>
            </w:r>
          </w:p>
        </w:tc>
        <w:tc>
          <w:tcPr>
            <w:tcW w:type="dxa" w:w="2339"/>
            <w:vAlign w:val="center"/>
            <w:shd w:fill="D9D9D9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Ожидаемый результат</w:t>
            </w:r>
          </w:p>
        </w:tc>
        <w:tc>
          <w:tcPr>
            <w:tcW w:type="dxa" w:w="2339"/>
            <w:vAlign w:val="center"/>
            <w:shd w:fill="D9D9D9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Статус</w:t>
            </w:r>
          </w:p>
        </w:tc>
      </w:tr>
      <w:tr>
        <w:tc>
          <w:tcPr>
            <w:tcW w:type="dxa" w:w="2339"/>
            <w:vAlign w:val="center"/>
          </w:tcPr>
          <w:p>
            <w:r>
              <w:rPr>
                <w:rFonts w:ascii="Times New Roman" w:hAnsi="Times New Roman"/>
                <w:sz w:val="24"/>
              </w:rPr>
              <w:t>TC-01</w:t>
            </w:r>
          </w:p>
        </w:tc>
        <w:tc>
          <w:tcPr>
            <w:tcW w:type="dxa" w:w="2339"/>
            <w:vAlign w:val="center"/>
          </w:tcPr>
          <w:p>
            <w:r>
              <w:rPr>
                <w:rFonts w:ascii="Times New Roman" w:hAnsi="Times New Roman"/>
                <w:sz w:val="24"/>
              </w:rPr>
              <w:t>Регистрация с валидными данными</w:t>
            </w:r>
          </w:p>
        </w:tc>
        <w:tc>
          <w:tcPr>
            <w:tcW w:type="dxa" w:w="2339"/>
            <w:vAlign w:val="center"/>
          </w:tcPr>
          <w:p>
            <w:r>
              <w:rPr>
                <w:rFonts w:ascii="Times New Roman" w:hAnsi="Times New Roman"/>
                <w:sz w:val="24"/>
              </w:rPr>
              <w:t>200 OK, токены в ответе</w:t>
            </w:r>
          </w:p>
        </w:tc>
        <w:tc>
          <w:tcPr>
            <w:tcW w:type="dxa" w:w="2339"/>
            <w:vAlign w:val="center"/>
          </w:tcPr>
          <w:p>
            <w:r>
              <w:rPr>
                <w:rFonts w:ascii="Times New Roman" w:hAnsi="Times New Roman"/>
                <w:sz w:val="24"/>
              </w:rPr>
              <w:t>✅ PASS</w:t>
            </w:r>
          </w:p>
        </w:tc>
      </w:tr>
      <w:tr>
        <w:tc>
          <w:tcPr>
            <w:tcW w:type="dxa" w:w="2339"/>
            <w:vAlign w:val="center"/>
          </w:tcPr>
          <w:p>
            <w:r>
              <w:rPr>
                <w:rFonts w:ascii="Times New Roman" w:hAnsi="Times New Roman"/>
                <w:sz w:val="24"/>
              </w:rPr>
              <w:t>TC-02</w:t>
            </w:r>
          </w:p>
        </w:tc>
        <w:tc>
          <w:tcPr>
            <w:tcW w:type="dxa" w:w="2339"/>
            <w:vAlign w:val="center"/>
          </w:tcPr>
          <w:p>
            <w:r>
              <w:rPr>
                <w:rFonts w:ascii="Times New Roman" w:hAnsi="Times New Roman"/>
                <w:sz w:val="24"/>
              </w:rPr>
              <w:t>Регистрация с существующим email</w:t>
            </w:r>
          </w:p>
        </w:tc>
        <w:tc>
          <w:tcPr>
            <w:tcW w:type="dxa" w:w="2339"/>
            <w:vAlign w:val="center"/>
          </w:tcPr>
          <w:p>
            <w:r>
              <w:rPr>
                <w:rFonts w:ascii="Times New Roman" w:hAnsi="Times New Roman"/>
                <w:sz w:val="24"/>
              </w:rPr>
              <w:t>409 Conflict</w:t>
            </w:r>
          </w:p>
        </w:tc>
        <w:tc>
          <w:tcPr>
            <w:tcW w:type="dxa" w:w="2339"/>
            <w:vAlign w:val="center"/>
          </w:tcPr>
          <w:p>
            <w:r>
              <w:rPr>
                <w:rFonts w:ascii="Times New Roman" w:hAnsi="Times New Roman"/>
                <w:sz w:val="24"/>
              </w:rPr>
              <w:t>✅ PASS</w:t>
            </w:r>
          </w:p>
        </w:tc>
      </w:tr>
      <w:tr>
        <w:tc>
          <w:tcPr>
            <w:tcW w:type="dxa" w:w="2339"/>
            <w:vAlign w:val="center"/>
          </w:tcPr>
          <w:p>
            <w:r>
              <w:rPr>
                <w:rFonts w:ascii="Times New Roman" w:hAnsi="Times New Roman"/>
                <w:sz w:val="24"/>
              </w:rPr>
              <w:t>TC-03</w:t>
            </w:r>
          </w:p>
        </w:tc>
        <w:tc>
          <w:tcPr>
            <w:tcW w:type="dxa" w:w="2339"/>
            <w:vAlign w:val="center"/>
          </w:tcPr>
          <w:p>
            <w:r>
              <w:rPr>
                <w:rFonts w:ascii="Times New Roman" w:hAnsi="Times New Roman"/>
                <w:sz w:val="24"/>
              </w:rPr>
              <w:t>Вход с неверным паролем</w:t>
            </w:r>
          </w:p>
        </w:tc>
        <w:tc>
          <w:tcPr>
            <w:tcW w:type="dxa" w:w="2339"/>
            <w:vAlign w:val="center"/>
          </w:tcPr>
          <w:p>
            <w:r>
              <w:rPr>
                <w:rFonts w:ascii="Times New Roman" w:hAnsi="Times New Roman"/>
                <w:sz w:val="24"/>
              </w:rPr>
              <w:t>401 Unauthorized</w:t>
            </w:r>
          </w:p>
        </w:tc>
        <w:tc>
          <w:tcPr>
            <w:tcW w:type="dxa" w:w="2339"/>
            <w:vAlign w:val="center"/>
          </w:tcPr>
          <w:p>
            <w:r>
              <w:rPr>
                <w:rFonts w:ascii="Times New Roman" w:hAnsi="Times New Roman"/>
                <w:sz w:val="24"/>
              </w:rPr>
              <w:t>✅ PASS</w:t>
            </w:r>
          </w:p>
        </w:tc>
      </w:tr>
      <w:tr>
        <w:tc>
          <w:tcPr>
            <w:tcW w:type="dxa" w:w="2339"/>
            <w:vAlign w:val="center"/>
          </w:tcPr>
          <w:p>
            <w:r>
              <w:rPr>
                <w:rFonts w:ascii="Times New Roman" w:hAnsi="Times New Roman"/>
                <w:sz w:val="24"/>
              </w:rPr>
              <w:t>TC-04</w:t>
            </w:r>
          </w:p>
        </w:tc>
        <w:tc>
          <w:tcPr>
            <w:tcW w:type="dxa" w:w="2339"/>
            <w:vAlign w:val="center"/>
          </w:tcPr>
          <w:p>
            <w:r>
              <w:rPr>
                <w:rFonts w:ascii="Times New Roman" w:hAnsi="Times New Roman"/>
                <w:sz w:val="24"/>
              </w:rPr>
              <w:t>Обращение без токена к /api/mood</w:t>
            </w:r>
          </w:p>
        </w:tc>
        <w:tc>
          <w:tcPr>
            <w:tcW w:type="dxa" w:w="2339"/>
            <w:vAlign w:val="center"/>
          </w:tcPr>
          <w:p>
            <w:r>
              <w:rPr>
                <w:rFonts w:ascii="Times New Roman" w:hAnsi="Times New Roman"/>
                <w:sz w:val="24"/>
              </w:rPr>
              <w:t>401 Unauthorized</w:t>
            </w:r>
          </w:p>
        </w:tc>
        <w:tc>
          <w:tcPr>
            <w:tcW w:type="dxa" w:w="2339"/>
            <w:vAlign w:val="center"/>
          </w:tcPr>
          <w:p>
            <w:r>
              <w:rPr>
                <w:rFonts w:ascii="Times New Roman" w:hAnsi="Times New Roman"/>
                <w:sz w:val="24"/>
              </w:rPr>
              <w:t>✅ PASS</w:t>
            </w:r>
          </w:p>
        </w:tc>
      </w:tr>
      <w:tr>
        <w:tc>
          <w:tcPr>
            <w:tcW w:type="dxa" w:w="2339"/>
            <w:vAlign w:val="center"/>
          </w:tcPr>
          <w:p>
            <w:r>
              <w:rPr>
                <w:rFonts w:ascii="Times New Roman" w:hAnsi="Times New Roman"/>
                <w:sz w:val="24"/>
              </w:rPr>
              <w:t>TC-05</w:t>
            </w:r>
          </w:p>
        </w:tc>
        <w:tc>
          <w:tcPr>
            <w:tcW w:type="dxa" w:w="2339"/>
            <w:vAlign w:val="center"/>
          </w:tcPr>
          <w:p>
            <w:r>
              <w:rPr>
                <w:rFonts w:ascii="Times New Roman" w:hAnsi="Times New Roman"/>
                <w:sz w:val="24"/>
              </w:rPr>
              <w:t>Загрузка каталога медитаций</w:t>
            </w:r>
          </w:p>
        </w:tc>
        <w:tc>
          <w:tcPr>
            <w:tcW w:type="dxa" w:w="2339"/>
            <w:vAlign w:val="center"/>
          </w:tcPr>
          <w:p>
            <w:r>
              <w:rPr>
                <w:rFonts w:ascii="Times New Roman" w:hAnsi="Times New Roman"/>
                <w:sz w:val="24"/>
              </w:rPr>
              <w:t>Список из 15 медитаций</w:t>
            </w:r>
          </w:p>
        </w:tc>
        <w:tc>
          <w:tcPr>
            <w:tcW w:type="dxa" w:w="2339"/>
            <w:vAlign w:val="center"/>
          </w:tcPr>
          <w:p>
            <w:r>
              <w:rPr>
                <w:rFonts w:ascii="Times New Roman" w:hAnsi="Times New Roman"/>
                <w:sz w:val="24"/>
              </w:rPr>
              <w:t>✅ PASS</w:t>
            </w:r>
          </w:p>
        </w:tc>
      </w:tr>
      <w:tr>
        <w:tc>
          <w:tcPr>
            <w:tcW w:type="dxa" w:w="2339"/>
            <w:vAlign w:val="center"/>
          </w:tcPr>
          <w:p>
            <w:r>
              <w:rPr>
                <w:rFonts w:ascii="Times New Roman" w:hAnsi="Times New Roman"/>
                <w:sz w:val="24"/>
              </w:rPr>
              <w:t>TC-06</w:t>
            </w:r>
          </w:p>
        </w:tc>
        <w:tc>
          <w:tcPr>
            <w:tcW w:type="dxa" w:w="2339"/>
            <w:vAlign w:val="center"/>
          </w:tcPr>
          <w:p>
            <w:r>
              <w:rPr>
                <w:rFonts w:ascii="Times New Roman" w:hAnsi="Times New Roman"/>
                <w:sz w:val="24"/>
              </w:rPr>
              <w:t>Фильтрация медитаций по категории</w:t>
            </w:r>
          </w:p>
        </w:tc>
        <w:tc>
          <w:tcPr>
            <w:tcW w:type="dxa" w:w="2339"/>
            <w:vAlign w:val="center"/>
          </w:tcPr>
          <w:p>
            <w:r>
              <w:rPr>
                <w:rFonts w:ascii="Times New Roman" w:hAnsi="Times New Roman"/>
                <w:sz w:val="24"/>
              </w:rPr>
              <w:t>Только медитации данной категории</w:t>
            </w:r>
          </w:p>
        </w:tc>
        <w:tc>
          <w:tcPr>
            <w:tcW w:type="dxa" w:w="2339"/>
            <w:vAlign w:val="center"/>
          </w:tcPr>
          <w:p>
            <w:r>
              <w:rPr>
                <w:rFonts w:ascii="Times New Roman" w:hAnsi="Times New Roman"/>
                <w:sz w:val="24"/>
              </w:rPr>
              <w:t>✅ PASS</w:t>
            </w:r>
          </w:p>
        </w:tc>
      </w:tr>
      <w:tr>
        <w:tc>
          <w:tcPr>
            <w:tcW w:type="dxa" w:w="2339"/>
            <w:vAlign w:val="center"/>
          </w:tcPr>
          <w:p>
            <w:r>
              <w:rPr>
                <w:rFonts w:ascii="Times New Roman" w:hAnsi="Times New Roman"/>
                <w:sz w:val="24"/>
              </w:rPr>
              <w:t>TC-07</w:t>
            </w:r>
          </w:p>
        </w:tc>
        <w:tc>
          <w:tcPr>
            <w:tcW w:type="dxa" w:w="2339"/>
            <w:vAlign w:val="center"/>
          </w:tcPr>
          <w:p>
            <w:r>
              <w:rPr>
                <w:rFonts w:ascii="Times New Roman" w:hAnsi="Times New Roman"/>
                <w:sz w:val="24"/>
              </w:rPr>
              <w:t>Поиск медитации по тексту</w:t>
            </w:r>
          </w:p>
        </w:tc>
        <w:tc>
          <w:tcPr>
            <w:tcW w:type="dxa" w:w="2339"/>
            <w:vAlign w:val="center"/>
          </w:tcPr>
          <w:p>
            <w:r>
              <w:rPr>
                <w:rFonts w:ascii="Times New Roman" w:hAnsi="Times New Roman"/>
                <w:sz w:val="24"/>
              </w:rPr>
              <w:t>Релевантные результаты</w:t>
            </w:r>
          </w:p>
        </w:tc>
        <w:tc>
          <w:tcPr>
            <w:tcW w:type="dxa" w:w="2339"/>
            <w:vAlign w:val="center"/>
          </w:tcPr>
          <w:p>
            <w:r>
              <w:rPr>
                <w:rFonts w:ascii="Times New Roman" w:hAnsi="Times New Roman"/>
                <w:sz w:val="24"/>
              </w:rPr>
              <w:t>✅ PASS</w:t>
            </w:r>
          </w:p>
        </w:tc>
      </w:tr>
      <w:tr>
        <w:tc>
          <w:tcPr>
            <w:tcW w:type="dxa" w:w="2339"/>
            <w:vAlign w:val="center"/>
          </w:tcPr>
          <w:p>
            <w:r>
              <w:rPr>
                <w:rFonts w:ascii="Times New Roman" w:hAnsi="Times New Roman"/>
                <w:sz w:val="24"/>
              </w:rPr>
              <w:t>TC-08</w:t>
            </w:r>
          </w:p>
        </w:tc>
        <w:tc>
          <w:tcPr>
            <w:tcW w:type="dxa" w:w="2339"/>
            <w:vAlign w:val="center"/>
          </w:tcPr>
          <w:p>
            <w:r>
              <w:rPr>
                <w:rFonts w:ascii="Times New Roman" w:hAnsi="Times New Roman"/>
                <w:sz w:val="24"/>
              </w:rPr>
              <w:t>Запись настроения (score=7)</w:t>
            </w:r>
          </w:p>
        </w:tc>
        <w:tc>
          <w:tcPr>
            <w:tcW w:type="dxa" w:w="2339"/>
            <w:vAlign w:val="center"/>
          </w:tcPr>
          <w:p>
            <w:r>
              <w:rPr>
                <w:rFonts w:ascii="Times New Roman" w:hAnsi="Times New Roman"/>
                <w:sz w:val="24"/>
              </w:rPr>
              <w:t>200 OK, label="Хорошо"</w:t>
            </w:r>
          </w:p>
        </w:tc>
        <w:tc>
          <w:tcPr>
            <w:tcW w:type="dxa" w:w="2339"/>
            <w:vAlign w:val="center"/>
          </w:tcPr>
          <w:p>
            <w:r>
              <w:rPr>
                <w:rFonts w:ascii="Times New Roman" w:hAnsi="Times New Roman"/>
                <w:sz w:val="24"/>
              </w:rPr>
              <w:t>✅ PASS</w:t>
            </w:r>
          </w:p>
        </w:tc>
      </w:tr>
      <w:tr>
        <w:tc>
          <w:tcPr>
            <w:tcW w:type="dxa" w:w="2339"/>
            <w:vAlign w:val="center"/>
          </w:tcPr>
          <w:p>
            <w:r>
              <w:rPr>
                <w:rFonts w:ascii="Times New Roman" w:hAnsi="Times New Roman"/>
                <w:sz w:val="24"/>
              </w:rPr>
              <w:t>TC-09</w:t>
            </w:r>
          </w:p>
        </w:tc>
        <w:tc>
          <w:tcPr>
            <w:tcW w:type="dxa" w:w="2339"/>
            <w:vAlign w:val="center"/>
          </w:tcPr>
          <w:p>
            <w:r>
              <w:rPr>
                <w:rFonts w:ascii="Times New Roman" w:hAnsi="Times New Roman"/>
                <w:sz w:val="24"/>
              </w:rPr>
              <w:t>Обновление записи настроения</w:t>
            </w:r>
          </w:p>
        </w:tc>
        <w:tc>
          <w:tcPr>
            <w:tcW w:type="dxa" w:w="2339"/>
            <w:vAlign w:val="center"/>
          </w:tcPr>
          <w:p>
            <w:r>
              <w:rPr>
                <w:rFonts w:ascii="Times New Roman" w:hAnsi="Times New Roman"/>
                <w:sz w:val="24"/>
              </w:rPr>
              <w:t>200 OK, обновлённые данные</w:t>
            </w:r>
          </w:p>
        </w:tc>
        <w:tc>
          <w:tcPr>
            <w:tcW w:type="dxa" w:w="2339"/>
            <w:vAlign w:val="center"/>
          </w:tcPr>
          <w:p>
            <w:r>
              <w:rPr>
                <w:rFonts w:ascii="Times New Roman" w:hAnsi="Times New Roman"/>
                <w:sz w:val="24"/>
              </w:rPr>
              <w:t>✅ PASS</w:t>
            </w:r>
          </w:p>
        </w:tc>
      </w:tr>
      <w:tr>
        <w:tc>
          <w:tcPr>
            <w:tcW w:type="dxa" w:w="2339"/>
            <w:vAlign w:val="center"/>
          </w:tcPr>
          <w:p>
            <w:r>
              <w:rPr>
                <w:rFonts w:ascii="Times New Roman" w:hAnsi="Times New Roman"/>
                <w:sz w:val="24"/>
              </w:rPr>
              <w:t>TC-10</w:t>
            </w:r>
          </w:p>
        </w:tc>
        <w:tc>
          <w:tcPr>
            <w:tcW w:type="dxa" w:w="2339"/>
            <w:vAlign w:val="center"/>
          </w:tcPr>
          <w:p>
            <w:r>
              <w:rPr>
                <w:rFonts w:ascii="Times New Roman" w:hAnsi="Times New Roman"/>
                <w:sz w:val="24"/>
              </w:rPr>
              <w:t>Запрос среднего за 30 дней</w:t>
            </w:r>
          </w:p>
        </w:tc>
        <w:tc>
          <w:tcPr>
            <w:tcW w:type="dxa" w:w="2339"/>
            <w:vAlign w:val="center"/>
          </w:tcPr>
          <w:p>
            <w:r>
              <w:rPr>
                <w:rFonts w:ascii="Times New Roman" w:hAnsi="Times New Roman"/>
                <w:sz w:val="24"/>
              </w:rPr>
              <w:t>Double значение, ≥1.0 и ≤10.0</w:t>
            </w:r>
          </w:p>
        </w:tc>
        <w:tc>
          <w:tcPr>
            <w:tcW w:type="dxa" w:w="2339"/>
            <w:vAlign w:val="center"/>
          </w:tcPr>
          <w:p>
            <w:r>
              <w:rPr>
                <w:rFonts w:ascii="Times New Roman" w:hAnsi="Times New Roman"/>
                <w:sz w:val="24"/>
              </w:rPr>
              <w:t>✅ PASS</w:t>
            </w:r>
          </w:p>
        </w:tc>
      </w:tr>
      <w:tr>
        <w:tc>
          <w:tcPr>
            <w:tcW w:type="dxa" w:w="2339"/>
            <w:vAlign w:val="center"/>
          </w:tcPr>
          <w:p>
            <w:r>
              <w:rPr>
                <w:rFonts w:ascii="Times New Roman" w:hAnsi="Times New Roman"/>
                <w:sz w:val="24"/>
              </w:rPr>
              <w:t>TC-11</w:t>
            </w:r>
          </w:p>
        </w:tc>
        <w:tc>
          <w:tcPr>
            <w:tcW w:type="dxa" w:w="2339"/>
            <w:vAlign w:val="center"/>
          </w:tcPr>
          <w:p>
            <w:r>
              <w:rPr>
                <w:rFonts w:ascii="Times New Roman" w:hAnsi="Times New Roman"/>
                <w:sz w:val="24"/>
              </w:rPr>
              <w:t>Работа в офлайн-режиме</w:t>
            </w:r>
          </w:p>
        </w:tc>
        <w:tc>
          <w:tcPr>
            <w:tcW w:type="dxa" w:w="2339"/>
            <w:vAlign w:val="center"/>
          </w:tcPr>
          <w:p>
            <w:r>
              <w:rPr>
                <w:rFonts w:ascii="Times New Roman" w:hAnsi="Times New Roman"/>
                <w:sz w:val="24"/>
              </w:rPr>
              <w:t>Медитации доступны из Room кэша</w:t>
            </w:r>
          </w:p>
        </w:tc>
        <w:tc>
          <w:tcPr>
            <w:tcW w:type="dxa" w:w="2339"/>
            <w:vAlign w:val="center"/>
          </w:tcPr>
          <w:p>
            <w:r>
              <w:rPr>
                <w:rFonts w:ascii="Times New Roman" w:hAnsi="Times New Roman"/>
                <w:sz w:val="24"/>
              </w:rPr>
              <w:t>✅ PASS</w:t>
            </w:r>
          </w:p>
        </w:tc>
      </w:tr>
      <w:tr>
        <w:tc>
          <w:tcPr>
            <w:tcW w:type="dxa" w:w="2339"/>
            <w:vAlign w:val="center"/>
          </w:tcPr>
          <w:p>
            <w:r>
              <w:rPr>
                <w:rFonts w:ascii="Times New Roman" w:hAnsi="Times New Roman"/>
                <w:sz w:val="24"/>
              </w:rPr>
              <w:t>TC-12</w:t>
            </w:r>
          </w:p>
        </w:tc>
        <w:tc>
          <w:tcPr>
            <w:tcW w:type="dxa" w:w="2339"/>
            <w:vAlign w:val="center"/>
          </w:tcPr>
          <w:p>
            <w:r>
              <w:rPr>
                <w:rFonts w:ascii="Times New Roman" w:hAnsi="Times New Roman"/>
                <w:sz w:val="24"/>
              </w:rPr>
              <w:t>Refresh token при истёкшем access</w:t>
            </w:r>
          </w:p>
        </w:tc>
        <w:tc>
          <w:tcPr>
            <w:tcW w:type="dxa" w:w="2339"/>
            <w:vAlign w:val="center"/>
          </w:tcPr>
          <w:p>
            <w:r>
              <w:rPr>
                <w:rFonts w:ascii="Times New Roman" w:hAnsi="Times New Roman"/>
                <w:sz w:val="24"/>
              </w:rPr>
              <w:t>Новый access token без повторного входа</w:t>
            </w:r>
          </w:p>
        </w:tc>
        <w:tc>
          <w:tcPr>
            <w:tcW w:type="dxa" w:w="2339"/>
            <w:vAlign w:val="center"/>
          </w:tcPr>
          <w:p>
            <w:r>
              <w:rPr>
                <w:rFonts w:ascii="Times New Roman" w:hAnsi="Times New Roman"/>
                <w:sz w:val="24"/>
              </w:rPr>
              <w:t>✅ PASS</w:t>
            </w:r>
          </w:p>
        </w:tc>
      </w:tr>
    </w:tbl>
    <w:p/>
    <w:p>
      <w:r>
        <w:br w:type="page"/>
      </w:r>
    </w:p>
    <w:p>
      <w:pPr>
        <w:pStyle w:val="Heading1"/>
        <w:jc w:val="center"/>
      </w:pPr>
      <w:r>
        <w:rPr>
          <w:rFonts w:ascii="Times New Roman" w:hAnsi="Times New Roman"/>
          <w:b/>
          <w:sz w:val="32"/>
        </w:rPr>
        <w:t>5. РАЗВЁРТЫВАНИЕ И ЭКСПЛУАТАЦИЯ</w:t>
      </w:r>
    </w:p>
    <w:p>
      <w:pPr>
        <w:pStyle w:val="Heading2"/>
      </w:pPr>
      <w:r>
        <w:rPr>
          <w:rFonts w:ascii="Times New Roman" w:hAnsi="Times New Roman"/>
          <w:b/>
          <w:sz w:val="28"/>
        </w:rPr>
        <w:t>5.1. Контейнеризация (Docker)</w:t>
      </w:r>
    </w:p>
    <w:p>
      <w:pPr>
        <w:ind w:firstLine="709"/>
      </w:pPr>
      <w:r>
        <w:rPr>
          <w:rFonts w:ascii="Times New Roman" w:hAnsi="Times New Roman"/>
          <w:sz w:val="28"/>
        </w:rPr>
        <w:t>Серверная часть системы контейнеризована с использованием Docker. Файл docker-compose.yml описывает два сервиса: база данных PostgreSQL и Spring Boot-сервер. Сервис бэкенда зависит от готовности БД (condition: service_healthy).</w:t>
      </w:r>
    </w:p>
    <w:p>
      <w:pPr>
        <w:pStyle w:val="Code"/>
        <w:ind w:firstLine="0" w:left="567"/>
      </w:pPr>
      <w:r>
        <w:rPr>
          <w:rFonts w:ascii="Courier New" w:hAnsi="Courier New"/>
          <w:sz w:val="22"/>
        </w:rPr>
        <w:t>services:</w:t>
      </w:r>
    </w:p>
    <w:p>
      <w:pPr>
        <w:pStyle w:val="Code"/>
        <w:ind w:firstLine="0" w:left="567"/>
      </w:pPr>
      <w:r>
        <w:rPr>
          <w:rFonts w:ascii="Courier New" w:hAnsi="Courier New"/>
          <w:sz w:val="22"/>
        </w:rPr>
        <w:t xml:space="preserve">  postgres:</w:t>
      </w:r>
    </w:p>
    <w:p>
      <w:pPr>
        <w:pStyle w:val="Code"/>
        <w:ind w:firstLine="0" w:left="567"/>
      </w:pPr>
      <w:r>
        <w:rPr>
          <w:rFonts w:ascii="Courier New" w:hAnsi="Courier New"/>
          <w:sz w:val="22"/>
        </w:rPr>
        <w:t xml:space="preserve">    image: postgres:15-alpine</w:t>
      </w:r>
    </w:p>
    <w:p>
      <w:pPr>
        <w:pStyle w:val="Code"/>
        <w:ind w:firstLine="0" w:left="567"/>
      </w:pPr>
      <w:r>
        <w:rPr>
          <w:rFonts w:ascii="Courier New" w:hAnsi="Courier New"/>
          <w:sz w:val="22"/>
        </w:rPr>
        <w:t xml:space="preserve">    environment:</w:t>
      </w:r>
    </w:p>
    <w:p>
      <w:pPr>
        <w:pStyle w:val="Code"/>
        <w:ind w:firstLine="0" w:left="567"/>
      </w:pPr>
      <w:r>
        <w:rPr>
          <w:rFonts w:ascii="Courier New" w:hAnsi="Courier New"/>
          <w:sz w:val="22"/>
        </w:rPr>
        <w:t xml:space="preserve">      POSTGRES_DB: mindflow_db</w:t>
      </w:r>
    </w:p>
    <w:p>
      <w:pPr>
        <w:pStyle w:val="Code"/>
        <w:ind w:firstLine="0" w:left="567"/>
      </w:pPr>
      <w:r>
        <w:rPr>
          <w:rFonts w:ascii="Courier New" w:hAnsi="Courier New"/>
          <w:sz w:val="22"/>
        </w:rPr>
        <w:t xml:space="preserve">      POSTGRES_USER: mindflow_user</w:t>
      </w:r>
    </w:p>
    <w:p>
      <w:pPr>
        <w:pStyle w:val="Code"/>
        <w:ind w:firstLine="0" w:left="567"/>
      </w:pPr>
      <w:r>
        <w:rPr>
          <w:rFonts w:ascii="Courier New" w:hAnsi="Courier New"/>
          <w:sz w:val="22"/>
        </w:rPr>
        <w:t xml:space="preserve">      POSTGRES_PASSWORD: mindflow_pass</w:t>
      </w:r>
    </w:p>
    <w:p>
      <w:pPr>
        <w:pStyle w:val="Code"/>
        <w:ind w:firstLine="0" w:left="567"/>
      </w:pPr>
      <w:r>
        <w:rPr>
          <w:rFonts w:ascii="Courier New" w:hAnsi="Courier New"/>
          <w:sz w:val="22"/>
        </w:rPr>
        <w:t xml:space="preserve">    ports: ["5433:5432"]</w:t>
      </w:r>
    </w:p>
    <w:p>
      <w:pPr>
        <w:pStyle w:val="Code"/>
        <w:ind w:firstLine="0" w:left="567"/>
      </w:pPr>
      <w:r>
        <w:rPr>
          <w:rFonts w:ascii="Courier New" w:hAnsi="Courier New"/>
          <w:sz w:val="22"/>
        </w:rPr>
      </w:r>
    </w:p>
    <w:p>
      <w:pPr>
        <w:pStyle w:val="Code"/>
        <w:ind w:firstLine="0" w:left="567"/>
      </w:pPr>
      <w:r>
        <w:rPr>
          <w:rFonts w:ascii="Courier New" w:hAnsi="Courier New"/>
          <w:sz w:val="22"/>
        </w:rPr>
        <w:t xml:space="preserve">  backend:</w:t>
      </w:r>
    </w:p>
    <w:p>
      <w:pPr>
        <w:pStyle w:val="Code"/>
        <w:ind w:firstLine="0" w:left="567"/>
      </w:pPr>
      <w:r>
        <w:rPr>
          <w:rFonts w:ascii="Courier New" w:hAnsi="Courier New"/>
          <w:sz w:val="22"/>
        </w:rPr>
        <w:t xml:space="preserve">    build: ./backend</w:t>
      </w:r>
    </w:p>
    <w:p>
      <w:pPr>
        <w:pStyle w:val="Code"/>
        <w:ind w:firstLine="0" w:left="567"/>
      </w:pPr>
      <w:r>
        <w:rPr>
          <w:rFonts w:ascii="Courier New" w:hAnsi="Courier New"/>
          <w:sz w:val="22"/>
        </w:rPr>
        <w:t xml:space="preserve">    ports: ["8081:8081"]</w:t>
      </w:r>
    </w:p>
    <w:p>
      <w:pPr>
        <w:pStyle w:val="Code"/>
        <w:ind w:firstLine="0" w:left="567"/>
      </w:pPr>
      <w:r>
        <w:rPr>
          <w:rFonts w:ascii="Courier New" w:hAnsi="Courier New"/>
          <w:sz w:val="22"/>
        </w:rPr>
        <w:t xml:space="preserve">    depends_on:</w:t>
      </w:r>
    </w:p>
    <w:p>
      <w:pPr>
        <w:pStyle w:val="Code"/>
        <w:ind w:firstLine="0" w:left="567"/>
      </w:pPr>
      <w:r>
        <w:rPr>
          <w:rFonts w:ascii="Courier New" w:hAnsi="Courier New"/>
          <w:sz w:val="22"/>
        </w:rPr>
        <w:t xml:space="preserve">      postgres: { condition: service_healthy }</w:t>
      </w:r>
    </w:p>
    <w:p>
      <w:pPr>
        <w:pStyle w:val="Heading2"/>
      </w:pPr>
      <w:r>
        <w:rPr>
          <w:rFonts w:ascii="Times New Roman" w:hAnsi="Times New Roman"/>
          <w:b/>
          <w:sz w:val="28"/>
        </w:rPr>
        <w:t>5.2. Инструкция по развёртыванию</w:t>
      </w:r>
    </w:p>
    <w:p>
      <w:pPr>
        <w:ind w:firstLine="709"/>
      </w:pPr>
      <w:r>
        <w:rPr>
          <w:rFonts w:ascii="Times New Roman" w:hAnsi="Times New Roman"/>
          <w:sz w:val="28"/>
        </w:rPr>
        <w:t>Способ 1 — через Docker (рекомендуется):</w:t>
      </w:r>
    </w:p>
    <w:p>
      <w:pPr>
        <w:pStyle w:val="ListBullet"/>
        <w:spacing w:after="60"/>
        <w:ind w:left="709" w:firstLine="0"/>
      </w:pPr>
      <w:r>
        <w:rPr>
          <w:rFonts w:ascii="Times New Roman" w:hAnsi="Times New Roman"/>
          <w:sz w:val="28"/>
        </w:rPr>
        <w:t>Установить Docker Desktop</w:t>
      </w:r>
    </w:p>
    <w:p>
      <w:pPr>
        <w:pStyle w:val="ListBullet"/>
        <w:spacing w:after="60"/>
        <w:ind w:left="709" w:firstLine="0"/>
      </w:pPr>
      <w:r>
        <w:rPr>
          <w:rFonts w:ascii="Times New Roman" w:hAnsi="Times New Roman"/>
          <w:sz w:val="28"/>
        </w:rPr>
        <w:t>Выполнить: docker-compose up -d</w:t>
      </w:r>
    </w:p>
    <w:p>
      <w:pPr>
        <w:pStyle w:val="ListBullet"/>
        <w:spacing w:after="60"/>
        <w:ind w:left="709" w:firstLine="0"/>
      </w:pPr>
      <w:r>
        <w:rPr>
          <w:rFonts w:ascii="Times New Roman" w:hAnsi="Times New Roman"/>
          <w:sz w:val="28"/>
        </w:rPr>
        <w:t>Swagger UI доступен: http://localhost:8081/swagger-ui.html</w:t>
      </w:r>
    </w:p>
    <w:p>
      <w:pPr>
        <w:ind w:firstLine="709"/>
      </w:pPr>
      <w:r>
        <w:rPr>
          <w:rFonts w:ascii="Times New Roman" w:hAnsi="Times New Roman"/>
          <w:sz w:val="28"/>
        </w:rPr>
        <w:t>Способ 2 — ручная установка:</w:t>
      </w:r>
    </w:p>
    <w:p>
      <w:pPr>
        <w:pStyle w:val="ListBullet"/>
        <w:spacing w:after="60"/>
        <w:ind w:left="709" w:firstLine="0"/>
      </w:pPr>
      <w:r>
        <w:rPr>
          <w:rFonts w:ascii="Times New Roman" w:hAnsi="Times New Roman"/>
          <w:sz w:val="28"/>
        </w:rPr>
        <w:t>Создать БД PostgreSQL: CREATE DATABASE mindflow_db;</w:t>
      </w:r>
    </w:p>
    <w:p>
      <w:pPr>
        <w:pStyle w:val="ListBullet"/>
        <w:spacing w:after="60"/>
        <w:ind w:left="709" w:firstLine="0"/>
      </w:pPr>
      <w:r>
        <w:rPr>
          <w:rFonts w:ascii="Times New Roman" w:hAnsi="Times New Roman"/>
          <w:sz w:val="28"/>
        </w:rPr>
        <w:t>Сборка: cd backend &amp;&amp; ./mvnw clean package -DskipTests</w:t>
      </w:r>
    </w:p>
    <w:p>
      <w:pPr>
        <w:pStyle w:val="ListBullet"/>
        <w:spacing w:after="60"/>
        <w:ind w:left="709" w:firstLine="0"/>
      </w:pPr>
      <w:r>
        <w:rPr>
          <w:rFonts w:ascii="Times New Roman" w:hAnsi="Times New Roman"/>
          <w:sz w:val="28"/>
        </w:rPr>
        <w:t>Запуск JAR с переменными окружения (см. docs/11-user-guide/admin-guide.md)</w:t>
      </w:r>
    </w:p>
    <w:p>
      <w:pPr>
        <w:ind w:firstLine="709"/>
      </w:pPr>
      <w:r>
        <w:rPr>
          <w:rFonts w:ascii="Times New Roman" w:hAnsi="Times New Roman"/>
          <w:sz w:val="28"/>
        </w:rPr>
        <w:t>Android APK:</w:t>
      </w:r>
    </w:p>
    <w:p>
      <w:pPr>
        <w:pStyle w:val="ListBullet"/>
        <w:spacing w:after="60"/>
        <w:ind w:left="709" w:firstLine="0"/>
      </w:pPr>
      <w:r>
        <w:rPr>
          <w:rFonts w:ascii="Times New Roman" w:hAnsi="Times New Roman"/>
          <w:sz w:val="28"/>
        </w:rPr>
        <w:t>Android Studio: Build → Generate Signed APK</w:t>
      </w:r>
    </w:p>
    <w:p>
      <w:pPr>
        <w:pStyle w:val="ListBullet"/>
        <w:spacing w:after="60"/>
        <w:ind w:left="709" w:firstLine="0"/>
      </w:pPr>
      <w:r>
        <w:rPr>
          <w:rFonts w:ascii="Times New Roman" w:hAnsi="Times New Roman"/>
          <w:sz w:val="28"/>
        </w:rPr>
        <w:t>Командная строка: ./gradlew assembleDebug</w:t>
      </w:r>
    </w:p>
    <w:p>
      <w:pPr>
        <w:pStyle w:val="ListBullet"/>
        <w:spacing w:after="60"/>
        <w:ind w:left="709" w:firstLine="0"/>
      </w:pPr>
      <w:r>
        <w:rPr>
          <w:rFonts w:ascii="Times New Roman" w:hAnsi="Times New Roman"/>
          <w:sz w:val="28"/>
        </w:rPr>
        <w:t>Файл: android-app/app/build/outputs/apk/debug/app-debug.apk</w:t>
      </w:r>
    </w:p>
    <w:p>
      <w:pPr>
        <w:pStyle w:val="Heading2"/>
      </w:pPr>
      <w:r>
        <w:rPr>
          <w:rFonts w:ascii="Times New Roman" w:hAnsi="Times New Roman"/>
          <w:b/>
          <w:sz w:val="28"/>
        </w:rPr>
        <w:t>5.3. Требования к окружению</w:t>
      </w:r>
    </w:p>
    <w:p>
      <w:pPr>
        <w:spacing w:after="60"/>
        <w:ind w:firstLine="0"/>
        <w:jc w:val="left"/>
      </w:pPr>
      <w:r>
        <w:rPr>
          <w:rFonts w:ascii="Times New Roman" w:hAnsi="Times New Roman"/>
          <w:b/>
          <w:sz w:val="26"/>
        </w:rPr>
        <w:t>Таблица 26 — Требования к окружению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  <w:vAlign w:val="center"/>
            <w:shd w:fill="D9D9D9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Компонент</w:t>
            </w:r>
          </w:p>
        </w:tc>
        <w:tc>
          <w:tcPr>
            <w:tcW w:type="dxa" w:w="3118"/>
            <w:vAlign w:val="center"/>
            <w:shd w:fill="D9D9D9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Минимальная версия</w:t>
            </w:r>
          </w:p>
        </w:tc>
        <w:tc>
          <w:tcPr>
            <w:tcW w:type="dxa" w:w="3118"/>
            <w:vAlign w:val="center"/>
            <w:shd w:fill="D9D9D9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Рекомендуемая</w:t>
            </w:r>
          </w:p>
        </w:tc>
      </w:tr>
      <w:tr>
        <w:tc>
          <w:tcPr>
            <w:tcW w:type="dxa" w:w="3118"/>
            <w:vAlign w:val="center"/>
          </w:tcPr>
          <w:p>
            <w:r>
              <w:rPr>
                <w:rFonts w:ascii="Times New Roman" w:hAnsi="Times New Roman"/>
                <w:sz w:val="24"/>
              </w:rPr>
              <w:t>Java JDK</w:t>
            </w:r>
          </w:p>
        </w:tc>
        <w:tc>
          <w:tcPr>
            <w:tcW w:type="dxa" w:w="3118"/>
            <w:vAlign w:val="center"/>
          </w:tcPr>
          <w:p>
            <w:r>
              <w:rPr>
                <w:rFonts w:ascii="Times New Roman" w:hAnsi="Times New Roman"/>
                <w:sz w:val="24"/>
              </w:rPr>
              <w:t>17</w:t>
            </w:r>
          </w:p>
        </w:tc>
        <w:tc>
          <w:tcPr>
            <w:tcW w:type="dxa" w:w="3118"/>
            <w:vAlign w:val="center"/>
          </w:tcPr>
          <w:p>
            <w:r>
              <w:rPr>
                <w:rFonts w:ascii="Times New Roman" w:hAnsi="Times New Roman"/>
                <w:sz w:val="24"/>
              </w:rPr>
              <w:t>21</w:t>
            </w:r>
          </w:p>
        </w:tc>
      </w:tr>
      <w:tr>
        <w:tc>
          <w:tcPr>
            <w:tcW w:type="dxa" w:w="3118"/>
            <w:vAlign w:val="center"/>
          </w:tcPr>
          <w:p>
            <w:r>
              <w:rPr>
                <w:rFonts w:ascii="Times New Roman" w:hAnsi="Times New Roman"/>
                <w:sz w:val="24"/>
              </w:rPr>
              <w:t>Maven</w:t>
            </w:r>
          </w:p>
        </w:tc>
        <w:tc>
          <w:tcPr>
            <w:tcW w:type="dxa" w:w="3118"/>
            <w:vAlign w:val="center"/>
          </w:tcPr>
          <w:p>
            <w:r>
              <w:rPr>
                <w:rFonts w:ascii="Times New Roman" w:hAnsi="Times New Roman"/>
                <w:sz w:val="24"/>
              </w:rPr>
              <w:t>3.8</w:t>
            </w:r>
          </w:p>
        </w:tc>
        <w:tc>
          <w:tcPr>
            <w:tcW w:type="dxa" w:w="3118"/>
            <w:vAlign w:val="center"/>
          </w:tcPr>
          <w:p>
            <w:r>
              <w:rPr>
                <w:rFonts w:ascii="Times New Roman" w:hAnsi="Times New Roman"/>
                <w:sz w:val="24"/>
              </w:rPr>
              <w:t>3.9</w:t>
            </w:r>
          </w:p>
        </w:tc>
      </w:tr>
      <w:tr>
        <w:tc>
          <w:tcPr>
            <w:tcW w:type="dxa" w:w="3118"/>
            <w:vAlign w:val="center"/>
          </w:tcPr>
          <w:p>
            <w:r>
              <w:rPr>
                <w:rFonts w:ascii="Times New Roman" w:hAnsi="Times New Roman"/>
                <w:sz w:val="24"/>
              </w:rPr>
              <w:t>PostgreSQL</w:t>
            </w:r>
          </w:p>
        </w:tc>
        <w:tc>
          <w:tcPr>
            <w:tcW w:type="dxa" w:w="3118"/>
            <w:vAlign w:val="center"/>
          </w:tcPr>
          <w:p>
            <w:r>
              <w:rPr>
                <w:rFonts w:ascii="Times New Roman" w:hAnsi="Times New Roman"/>
                <w:sz w:val="24"/>
              </w:rPr>
              <w:t>14</w:t>
            </w:r>
          </w:p>
        </w:tc>
        <w:tc>
          <w:tcPr>
            <w:tcW w:type="dxa" w:w="3118"/>
            <w:vAlign w:val="center"/>
          </w:tcPr>
          <w:p>
            <w:r>
              <w:rPr>
                <w:rFonts w:ascii="Times New Roman" w:hAnsi="Times New Roman"/>
                <w:sz w:val="24"/>
              </w:rPr>
              <w:t>15</w:t>
            </w:r>
          </w:p>
        </w:tc>
      </w:tr>
      <w:tr>
        <w:tc>
          <w:tcPr>
            <w:tcW w:type="dxa" w:w="3118"/>
            <w:vAlign w:val="center"/>
          </w:tcPr>
          <w:p>
            <w:r>
              <w:rPr>
                <w:rFonts w:ascii="Times New Roman" w:hAnsi="Times New Roman"/>
                <w:sz w:val="24"/>
              </w:rPr>
              <w:t>Docker</w:t>
            </w:r>
          </w:p>
        </w:tc>
        <w:tc>
          <w:tcPr>
            <w:tcW w:type="dxa" w:w="3118"/>
            <w:vAlign w:val="center"/>
          </w:tcPr>
          <w:p>
            <w:r>
              <w:rPr>
                <w:rFonts w:ascii="Times New Roman" w:hAnsi="Times New Roman"/>
                <w:sz w:val="24"/>
              </w:rPr>
              <w:t>20.10</w:t>
            </w:r>
          </w:p>
        </w:tc>
        <w:tc>
          <w:tcPr>
            <w:tcW w:type="dxa" w:w="3118"/>
            <w:vAlign w:val="center"/>
          </w:tcPr>
          <w:p>
            <w:r>
              <w:rPr>
                <w:rFonts w:ascii="Times New Roman" w:hAnsi="Times New Roman"/>
                <w:sz w:val="24"/>
              </w:rPr>
              <w:t>24.x</w:t>
            </w:r>
          </w:p>
        </w:tc>
      </w:tr>
      <w:tr>
        <w:tc>
          <w:tcPr>
            <w:tcW w:type="dxa" w:w="3118"/>
            <w:vAlign w:val="center"/>
          </w:tcPr>
          <w:p>
            <w:r>
              <w:rPr>
                <w:rFonts w:ascii="Times New Roman" w:hAnsi="Times New Roman"/>
                <w:sz w:val="24"/>
              </w:rPr>
              <w:t>Android Studio</w:t>
            </w:r>
          </w:p>
        </w:tc>
        <w:tc>
          <w:tcPr>
            <w:tcW w:type="dxa" w:w="3118"/>
            <w:vAlign w:val="center"/>
          </w:tcPr>
          <w:p>
            <w:r>
              <w:rPr>
                <w:rFonts w:ascii="Times New Roman" w:hAnsi="Times New Roman"/>
                <w:sz w:val="24"/>
              </w:rPr>
              <w:t>Hedgehog 2023.1.1</w:t>
            </w:r>
          </w:p>
        </w:tc>
        <w:tc>
          <w:tcPr>
            <w:tcW w:type="dxa" w:w="3118"/>
            <w:vAlign w:val="center"/>
          </w:tcPr>
          <w:p>
            <w:r>
              <w:rPr>
                <w:rFonts w:ascii="Times New Roman" w:hAnsi="Times New Roman"/>
                <w:sz w:val="24"/>
              </w:rPr>
              <w:t>Meerkat 2024.3.1</w:t>
            </w:r>
          </w:p>
        </w:tc>
      </w:tr>
      <w:tr>
        <w:tc>
          <w:tcPr>
            <w:tcW w:type="dxa" w:w="3118"/>
            <w:vAlign w:val="center"/>
          </w:tcPr>
          <w:p>
            <w:r>
              <w:rPr>
                <w:rFonts w:ascii="Times New Roman" w:hAnsi="Times New Roman"/>
                <w:sz w:val="24"/>
              </w:rPr>
              <w:t>Android SDK</w:t>
            </w:r>
          </w:p>
        </w:tc>
        <w:tc>
          <w:tcPr>
            <w:tcW w:type="dxa" w:w="3118"/>
            <w:vAlign w:val="center"/>
          </w:tcPr>
          <w:p>
            <w:r>
              <w:rPr>
                <w:rFonts w:ascii="Times New Roman" w:hAnsi="Times New Roman"/>
                <w:sz w:val="24"/>
              </w:rPr>
              <w:t>API 26 (Android 8.0)</w:t>
            </w:r>
          </w:p>
        </w:tc>
        <w:tc>
          <w:tcPr>
            <w:tcW w:type="dxa" w:w="3118"/>
            <w:vAlign w:val="center"/>
          </w:tcPr>
          <w:p>
            <w:r>
              <w:rPr>
                <w:rFonts w:ascii="Times New Roman" w:hAnsi="Times New Roman"/>
                <w:sz w:val="24"/>
              </w:rPr>
              <w:t>API 35 (Android 15)</w:t>
            </w:r>
          </w:p>
        </w:tc>
      </w:tr>
    </w:tbl>
    <w:p/>
    <w:p>
      <w:r>
        <w:br w:type="page"/>
      </w:r>
    </w:p>
    <w:p>
      <w:pPr>
        <w:pStyle w:val="Heading1"/>
        <w:jc w:val="center"/>
      </w:pPr>
      <w:r>
        <w:rPr>
          <w:rFonts w:ascii="Times New Roman" w:hAnsi="Times New Roman"/>
          <w:b/>
          <w:sz w:val="32"/>
        </w:rPr>
        <w:t>6. УПРАВЛЕНИЕ ПРОЕКТОМ</w:t>
      </w:r>
    </w:p>
    <w:p>
      <w:pPr>
        <w:pStyle w:val="Heading2"/>
      </w:pPr>
      <w:r>
        <w:rPr>
          <w:rFonts w:ascii="Times New Roman" w:hAnsi="Times New Roman"/>
          <w:b/>
          <w:sz w:val="28"/>
        </w:rPr>
        <w:t>6.1. WBS — иерархическая структура работ</w:t>
      </w:r>
    </w:p>
    <w:p>
      <w:pPr>
        <w:ind w:firstLine="709"/>
      </w:pPr>
      <w:r>
        <w:rPr>
          <w:rFonts w:ascii="Times New Roman" w:hAnsi="Times New Roman"/>
          <w:sz w:val="28"/>
        </w:rPr>
        <w:t>Иерархическая структура работ (Work Breakdown Structure) описывает декомпозицию проекта на 10 пакетов работ верхнего уровня:</w:t>
      </w:r>
    </w:p>
    <w:p>
      <w:pPr>
        <w:spacing w:after="60"/>
        <w:ind w:firstLine="0"/>
        <w:jc w:val="left"/>
      </w:pPr>
      <w:r>
        <w:rPr>
          <w:rFonts w:ascii="Times New Roman" w:hAnsi="Times New Roman"/>
          <w:b/>
          <w:sz w:val="26"/>
        </w:rPr>
        <w:t>Таблица 27 — WBS (верхний уровень)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  <w:vAlign w:val="center"/>
            <w:shd w:fill="D9D9D9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Код</w:t>
            </w:r>
          </w:p>
        </w:tc>
        <w:tc>
          <w:tcPr>
            <w:tcW w:type="dxa" w:w="2339"/>
            <w:vAlign w:val="center"/>
            <w:shd w:fill="D9D9D9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Пакет работ</w:t>
            </w:r>
          </w:p>
        </w:tc>
        <w:tc>
          <w:tcPr>
            <w:tcW w:type="dxa" w:w="2339"/>
            <w:vAlign w:val="center"/>
            <w:shd w:fill="D9D9D9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Трудоёмкость (ч)</w:t>
            </w:r>
          </w:p>
        </w:tc>
        <w:tc>
          <w:tcPr>
            <w:tcW w:type="dxa" w:w="2339"/>
            <w:vAlign w:val="center"/>
            <w:shd w:fill="D9D9D9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Доля</w:t>
            </w:r>
          </w:p>
        </w:tc>
      </w:tr>
      <w:tr>
        <w:tc>
          <w:tcPr>
            <w:tcW w:type="dxa" w:w="2339"/>
            <w:vAlign w:val="center"/>
          </w:tcPr>
          <w:p>
            <w:r>
              <w:rPr>
                <w:rFonts w:ascii="Times New Roman" w:hAnsi="Times New Roman"/>
                <w:sz w:val="24"/>
              </w:rPr>
              <w:t>1.1</w:t>
            </w:r>
          </w:p>
        </w:tc>
        <w:tc>
          <w:tcPr>
            <w:tcW w:type="dxa" w:w="2339"/>
            <w:vAlign w:val="center"/>
          </w:tcPr>
          <w:p>
            <w:r>
              <w:rPr>
                <w:rFonts w:ascii="Times New Roman" w:hAnsi="Times New Roman"/>
                <w:sz w:val="24"/>
              </w:rPr>
              <w:t>Управление проектом</w:t>
            </w:r>
          </w:p>
        </w:tc>
        <w:tc>
          <w:tcPr>
            <w:tcW w:type="dxa" w:w="2339"/>
            <w:vAlign w:val="center"/>
          </w:tcPr>
          <w:p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type="dxa" w:w="2339"/>
            <w:vAlign w:val="center"/>
          </w:tcPr>
          <w:p>
            <w:r>
              <w:rPr>
                <w:rFonts w:ascii="Times New Roman" w:hAnsi="Times New Roman"/>
                <w:sz w:val="24"/>
              </w:rPr>
              <w:t>5%</w:t>
            </w:r>
          </w:p>
        </w:tc>
      </w:tr>
      <w:tr>
        <w:tc>
          <w:tcPr>
            <w:tcW w:type="dxa" w:w="2339"/>
            <w:vAlign w:val="center"/>
          </w:tcPr>
          <w:p>
            <w:r>
              <w:rPr>
                <w:rFonts w:ascii="Times New Roman" w:hAnsi="Times New Roman"/>
                <w:sz w:val="24"/>
              </w:rPr>
              <w:t>1.2</w:t>
            </w:r>
          </w:p>
        </w:tc>
        <w:tc>
          <w:tcPr>
            <w:tcW w:type="dxa" w:w="2339"/>
            <w:vAlign w:val="center"/>
          </w:tcPr>
          <w:p>
            <w:r>
              <w:rPr>
                <w:rFonts w:ascii="Times New Roman" w:hAnsi="Times New Roman"/>
                <w:sz w:val="24"/>
              </w:rPr>
              <w:t>Аналитика и требования</w:t>
            </w:r>
          </w:p>
        </w:tc>
        <w:tc>
          <w:tcPr>
            <w:tcW w:type="dxa" w:w="2339"/>
            <w:vAlign w:val="center"/>
          </w:tcPr>
          <w:p>
            <w:r>
              <w:rPr>
                <w:rFonts w:ascii="Times New Roman" w:hAnsi="Times New Roman"/>
                <w:sz w:val="24"/>
              </w:rPr>
              <w:t>14</w:t>
            </w:r>
          </w:p>
        </w:tc>
        <w:tc>
          <w:tcPr>
            <w:tcW w:type="dxa" w:w="2339"/>
            <w:vAlign w:val="center"/>
          </w:tcPr>
          <w:p>
            <w:r>
              <w:rPr>
                <w:rFonts w:ascii="Times New Roman" w:hAnsi="Times New Roman"/>
                <w:sz w:val="24"/>
              </w:rPr>
              <w:t>9%</w:t>
            </w:r>
          </w:p>
        </w:tc>
      </w:tr>
      <w:tr>
        <w:tc>
          <w:tcPr>
            <w:tcW w:type="dxa" w:w="2339"/>
            <w:vAlign w:val="center"/>
          </w:tcPr>
          <w:p>
            <w:r>
              <w:rPr>
                <w:rFonts w:ascii="Times New Roman" w:hAnsi="Times New Roman"/>
                <w:sz w:val="24"/>
              </w:rPr>
              <w:t>1.3</w:t>
            </w:r>
          </w:p>
        </w:tc>
        <w:tc>
          <w:tcPr>
            <w:tcW w:type="dxa" w:w="2339"/>
            <w:vAlign w:val="center"/>
          </w:tcPr>
          <w:p>
            <w:r>
              <w:rPr>
                <w:rFonts w:ascii="Times New Roman" w:hAnsi="Times New Roman"/>
                <w:sz w:val="24"/>
              </w:rPr>
              <w:t>Архитектурное проектирование</w:t>
            </w:r>
          </w:p>
        </w:tc>
        <w:tc>
          <w:tcPr>
            <w:tcW w:type="dxa" w:w="2339"/>
            <w:vAlign w:val="center"/>
          </w:tcPr>
          <w:p>
            <w:r>
              <w:rPr>
                <w:rFonts w:ascii="Times New Roman" w:hAnsi="Times New Roman"/>
                <w:sz w:val="24"/>
              </w:rPr>
              <w:t>12</w:t>
            </w:r>
          </w:p>
        </w:tc>
        <w:tc>
          <w:tcPr>
            <w:tcW w:type="dxa" w:w="2339"/>
            <w:vAlign w:val="center"/>
          </w:tcPr>
          <w:p>
            <w:r>
              <w:rPr>
                <w:rFonts w:ascii="Times New Roman" w:hAnsi="Times New Roman"/>
                <w:sz w:val="24"/>
              </w:rPr>
              <w:t>8%</w:t>
            </w:r>
          </w:p>
        </w:tc>
      </w:tr>
      <w:tr>
        <w:tc>
          <w:tcPr>
            <w:tcW w:type="dxa" w:w="2339"/>
            <w:vAlign w:val="center"/>
          </w:tcPr>
          <w:p>
            <w:r>
              <w:rPr>
                <w:rFonts w:ascii="Times New Roman" w:hAnsi="Times New Roman"/>
                <w:sz w:val="24"/>
              </w:rPr>
              <w:t>1.4</w:t>
            </w:r>
          </w:p>
        </w:tc>
        <w:tc>
          <w:tcPr>
            <w:tcW w:type="dxa" w:w="2339"/>
            <w:vAlign w:val="center"/>
          </w:tcPr>
          <w:p>
            <w:r>
              <w:rPr>
                <w:rFonts w:ascii="Times New Roman" w:hAnsi="Times New Roman"/>
                <w:sz w:val="24"/>
              </w:rPr>
              <w:t>Проектирование БД</w:t>
            </w:r>
          </w:p>
        </w:tc>
        <w:tc>
          <w:tcPr>
            <w:tcW w:type="dxa" w:w="2339"/>
            <w:vAlign w:val="center"/>
          </w:tcPr>
          <w:p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type="dxa" w:w="2339"/>
            <w:vAlign w:val="center"/>
          </w:tcPr>
          <w:p>
            <w:r>
              <w:rPr>
                <w:rFonts w:ascii="Times New Roman" w:hAnsi="Times New Roman"/>
                <w:sz w:val="24"/>
              </w:rPr>
              <w:t>5%</w:t>
            </w:r>
          </w:p>
        </w:tc>
      </w:tr>
      <w:tr>
        <w:tc>
          <w:tcPr>
            <w:tcW w:type="dxa" w:w="2339"/>
            <w:vAlign w:val="center"/>
          </w:tcPr>
          <w:p>
            <w:r>
              <w:rPr>
                <w:rFonts w:ascii="Times New Roman" w:hAnsi="Times New Roman"/>
                <w:sz w:val="24"/>
              </w:rPr>
              <w:t>1.5</w:t>
            </w:r>
          </w:p>
        </w:tc>
        <w:tc>
          <w:tcPr>
            <w:tcW w:type="dxa" w:w="2339"/>
            <w:vAlign w:val="center"/>
          </w:tcPr>
          <w:p>
            <w:r>
              <w:rPr>
                <w:rFonts w:ascii="Times New Roman" w:hAnsi="Times New Roman"/>
                <w:sz w:val="24"/>
              </w:rPr>
              <w:t>Серверная часть (Backend)</w:t>
            </w:r>
          </w:p>
        </w:tc>
        <w:tc>
          <w:tcPr>
            <w:tcW w:type="dxa" w:w="2339"/>
            <w:vAlign w:val="center"/>
          </w:tcPr>
          <w:p>
            <w:r>
              <w:rPr>
                <w:rFonts w:ascii="Times New Roman" w:hAnsi="Times New Roman"/>
                <w:sz w:val="24"/>
              </w:rPr>
              <w:t>30</w:t>
            </w:r>
          </w:p>
        </w:tc>
        <w:tc>
          <w:tcPr>
            <w:tcW w:type="dxa" w:w="2339"/>
            <w:vAlign w:val="center"/>
          </w:tcPr>
          <w:p>
            <w:r>
              <w:rPr>
                <w:rFonts w:ascii="Times New Roman" w:hAnsi="Times New Roman"/>
                <w:sz w:val="24"/>
              </w:rPr>
              <w:t>19%</w:t>
            </w:r>
          </w:p>
        </w:tc>
      </w:tr>
      <w:tr>
        <w:tc>
          <w:tcPr>
            <w:tcW w:type="dxa" w:w="2339"/>
            <w:vAlign w:val="center"/>
          </w:tcPr>
          <w:p>
            <w:r>
              <w:rPr>
                <w:rFonts w:ascii="Times New Roman" w:hAnsi="Times New Roman"/>
                <w:sz w:val="24"/>
              </w:rPr>
              <w:t>1.6</w:t>
            </w:r>
          </w:p>
        </w:tc>
        <w:tc>
          <w:tcPr>
            <w:tcW w:type="dxa" w:w="2339"/>
            <w:vAlign w:val="center"/>
          </w:tcPr>
          <w:p>
            <w:r>
              <w:rPr>
                <w:rFonts w:ascii="Times New Roman" w:hAnsi="Times New Roman"/>
                <w:sz w:val="24"/>
              </w:rPr>
              <w:t>Android-приложение</w:t>
            </w:r>
          </w:p>
        </w:tc>
        <w:tc>
          <w:tcPr>
            <w:tcW w:type="dxa" w:w="2339"/>
            <w:vAlign w:val="center"/>
          </w:tcPr>
          <w:p>
            <w:r>
              <w:rPr>
                <w:rFonts w:ascii="Times New Roman" w:hAnsi="Times New Roman"/>
                <w:sz w:val="24"/>
              </w:rPr>
              <w:t>40</w:t>
            </w:r>
          </w:p>
        </w:tc>
        <w:tc>
          <w:tcPr>
            <w:tcW w:type="dxa" w:w="2339"/>
            <w:vAlign w:val="center"/>
          </w:tcPr>
          <w:p>
            <w:r>
              <w:rPr>
                <w:rFonts w:ascii="Times New Roman" w:hAnsi="Times New Roman"/>
                <w:sz w:val="24"/>
              </w:rPr>
              <w:t>26%</w:t>
            </w:r>
          </w:p>
        </w:tc>
      </w:tr>
      <w:tr>
        <w:tc>
          <w:tcPr>
            <w:tcW w:type="dxa" w:w="2339"/>
            <w:vAlign w:val="center"/>
          </w:tcPr>
          <w:p>
            <w:r>
              <w:rPr>
                <w:rFonts w:ascii="Times New Roman" w:hAnsi="Times New Roman"/>
                <w:sz w:val="24"/>
              </w:rPr>
              <w:t>1.7</w:t>
            </w:r>
          </w:p>
        </w:tc>
        <w:tc>
          <w:tcPr>
            <w:tcW w:type="dxa" w:w="2339"/>
            <w:vAlign w:val="center"/>
          </w:tcPr>
          <w:p>
            <w:r>
              <w:rPr>
                <w:rFonts w:ascii="Times New Roman" w:hAnsi="Times New Roman"/>
                <w:sz w:val="24"/>
              </w:rPr>
              <w:t>Тестирование</w:t>
            </w:r>
          </w:p>
        </w:tc>
        <w:tc>
          <w:tcPr>
            <w:tcW w:type="dxa" w:w="2339"/>
            <w:vAlign w:val="center"/>
          </w:tcPr>
          <w:p>
            <w:r>
              <w:rPr>
                <w:rFonts w:ascii="Times New Roman" w:hAnsi="Times New Roman"/>
                <w:sz w:val="24"/>
              </w:rPr>
              <w:t>14</w:t>
            </w:r>
          </w:p>
        </w:tc>
        <w:tc>
          <w:tcPr>
            <w:tcW w:type="dxa" w:w="2339"/>
            <w:vAlign w:val="center"/>
          </w:tcPr>
          <w:p>
            <w:r>
              <w:rPr>
                <w:rFonts w:ascii="Times New Roman" w:hAnsi="Times New Roman"/>
                <w:sz w:val="24"/>
              </w:rPr>
              <w:t>9%</w:t>
            </w:r>
          </w:p>
        </w:tc>
      </w:tr>
      <w:tr>
        <w:tc>
          <w:tcPr>
            <w:tcW w:type="dxa" w:w="2339"/>
            <w:vAlign w:val="center"/>
          </w:tcPr>
          <w:p>
            <w:r>
              <w:rPr>
                <w:rFonts w:ascii="Times New Roman" w:hAnsi="Times New Roman"/>
                <w:sz w:val="24"/>
              </w:rPr>
              <w:t>1.8</w:t>
            </w:r>
          </w:p>
        </w:tc>
        <w:tc>
          <w:tcPr>
            <w:tcW w:type="dxa" w:w="2339"/>
            <w:vAlign w:val="center"/>
          </w:tcPr>
          <w:p>
            <w:r>
              <w:rPr>
                <w:rFonts w:ascii="Times New Roman" w:hAnsi="Times New Roman"/>
                <w:sz w:val="24"/>
              </w:rPr>
              <w:t>Рефакторинг и качество</w:t>
            </w:r>
          </w:p>
        </w:tc>
        <w:tc>
          <w:tcPr>
            <w:tcW w:type="dxa" w:w="2339"/>
            <w:vAlign w:val="center"/>
          </w:tcPr>
          <w:p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type="dxa" w:w="2339"/>
            <w:vAlign w:val="center"/>
          </w:tcPr>
          <w:p>
            <w:r>
              <w:rPr>
                <w:rFonts w:ascii="Times New Roman" w:hAnsi="Times New Roman"/>
                <w:sz w:val="24"/>
              </w:rPr>
              <w:t>5%</w:t>
            </w:r>
          </w:p>
        </w:tc>
      </w:tr>
      <w:tr>
        <w:tc>
          <w:tcPr>
            <w:tcW w:type="dxa" w:w="2339"/>
            <w:vAlign w:val="center"/>
          </w:tcPr>
          <w:p>
            <w:r>
              <w:rPr>
                <w:rFonts w:ascii="Times New Roman" w:hAnsi="Times New Roman"/>
                <w:sz w:val="24"/>
              </w:rPr>
              <w:t>1.9</w:t>
            </w:r>
          </w:p>
        </w:tc>
        <w:tc>
          <w:tcPr>
            <w:tcW w:type="dxa" w:w="2339"/>
            <w:vAlign w:val="center"/>
          </w:tcPr>
          <w:p>
            <w:r>
              <w:rPr>
                <w:rFonts w:ascii="Times New Roman" w:hAnsi="Times New Roman"/>
                <w:sz w:val="24"/>
              </w:rPr>
              <w:t>Развёртывание</w:t>
            </w:r>
          </w:p>
        </w:tc>
        <w:tc>
          <w:tcPr>
            <w:tcW w:type="dxa" w:w="2339"/>
            <w:vAlign w:val="center"/>
          </w:tcPr>
          <w:p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type="dxa" w:w="2339"/>
            <w:vAlign w:val="center"/>
          </w:tcPr>
          <w:p>
            <w:r>
              <w:rPr>
                <w:rFonts w:ascii="Times New Roman" w:hAnsi="Times New Roman"/>
                <w:sz w:val="24"/>
              </w:rPr>
              <w:t>4%</w:t>
            </w:r>
          </w:p>
        </w:tc>
      </w:tr>
      <w:tr>
        <w:tc>
          <w:tcPr>
            <w:tcW w:type="dxa" w:w="2339"/>
            <w:vAlign w:val="center"/>
          </w:tcPr>
          <w:p>
            <w:r>
              <w:rPr>
                <w:rFonts w:ascii="Times New Roman" w:hAnsi="Times New Roman"/>
                <w:sz w:val="24"/>
              </w:rPr>
              <w:t>1.10</w:t>
            </w:r>
          </w:p>
        </w:tc>
        <w:tc>
          <w:tcPr>
            <w:tcW w:type="dxa" w:w="2339"/>
            <w:vAlign w:val="center"/>
          </w:tcPr>
          <w:p>
            <w:r>
              <w:rPr>
                <w:rFonts w:ascii="Times New Roman" w:hAnsi="Times New Roman"/>
                <w:sz w:val="24"/>
              </w:rPr>
              <w:t>Документация</w:t>
            </w:r>
          </w:p>
        </w:tc>
        <w:tc>
          <w:tcPr>
            <w:tcW w:type="dxa" w:w="2339"/>
            <w:vAlign w:val="center"/>
          </w:tcPr>
          <w:p>
            <w:r>
              <w:rPr>
                <w:rFonts w:ascii="Times New Roman" w:hAnsi="Times New Roman"/>
                <w:sz w:val="24"/>
              </w:rPr>
              <w:t>16</w:t>
            </w:r>
          </w:p>
        </w:tc>
        <w:tc>
          <w:tcPr>
            <w:tcW w:type="dxa" w:w="2339"/>
            <w:vAlign w:val="center"/>
          </w:tcPr>
          <w:p>
            <w:r>
              <w:rPr>
                <w:rFonts w:ascii="Times New Roman" w:hAnsi="Times New Roman"/>
                <w:sz w:val="24"/>
              </w:rPr>
              <w:t>10%</w:t>
            </w:r>
          </w:p>
        </w:tc>
      </w:tr>
      <w:tr>
        <w:tc>
          <w:tcPr>
            <w:tcW w:type="dxa" w:w="2339"/>
            <w:vAlign w:val="center"/>
          </w:tcPr>
          <w:p>
            <w:r>
              <w:rPr>
                <w:rFonts w:ascii="Times New Roman" w:hAnsi="Times New Roman"/>
                <w:sz w:val="24"/>
              </w:rPr>
              <w:t>**ИТОГО**</w:t>
            </w:r>
          </w:p>
        </w:tc>
        <w:tc>
          <w:tcPr>
            <w:tcW w:type="dxa" w:w="2339"/>
            <w:vAlign w:val="center"/>
          </w:tcPr>
          <w:p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type="dxa" w:w="2339"/>
            <w:vAlign w:val="center"/>
          </w:tcPr>
          <w:p>
            <w:r>
              <w:rPr>
                <w:rFonts w:ascii="Times New Roman" w:hAnsi="Times New Roman"/>
                <w:sz w:val="24"/>
              </w:rPr>
              <w:t>**156**</w:t>
            </w:r>
          </w:p>
        </w:tc>
        <w:tc>
          <w:tcPr>
            <w:tcW w:type="dxa" w:w="2339"/>
            <w:vAlign w:val="center"/>
          </w:tcPr>
          <w:p>
            <w:r>
              <w:rPr>
                <w:rFonts w:ascii="Times New Roman" w:hAnsi="Times New Roman"/>
                <w:sz w:val="24"/>
              </w:rPr>
              <w:t>**100%**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  <w:b/>
          <w:sz w:val="28"/>
        </w:rPr>
        <w:t>6.2. Диаграмма Ганта</w:t>
      </w:r>
    </w:p>
    <w:p>
      <w:pPr>
        <w:ind w:firstLine="709"/>
      </w:pPr>
      <w:r>
        <w:rPr>
          <w:rFonts w:ascii="Times New Roman" w:hAnsi="Times New Roman"/>
          <w:sz w:val="28"/>
        </w:rPr>
        <w:t>Разработка велась по итеративному плану в соответствии с 18-недельным графиком методички. Фактические сроки были несколько сжаты (~ 6 недель активной разработки, 01.05–09.06.2026) за счёт интенсивного темпа работы.</w:t>
      </w:r>
    </w:p>
    <w:p>
      <w:pPr>
        <w:spacing w:after="60"/>
        <w:ind w:firstLine="0"/>
        <w:jc w:val="left"/>
      </w:pPr>
      <w:r>
        <w:rPr>
          <w:rFonts w:ascii="Times New Roman" w:hAnsi="Times New Roman"/>
          <w:b/>
          <w:sz w:val="26"/>
        </w:rPr>
        <w:t>Таблица 28 — Диаграмма Ганта (сводная)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  <w:vAlign w:val="center"/>
            <w:shd w:fill="D9D9D9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Этап</w:t>
            </w:r>
          </w:p>
        </w:tc>
        <w:tc>
          <w:tcPr>
            <w:tcW w:type="dxa" w:w="2339"/>
            <w:vAlign w:val="center"/>
            <w:shd w:fill="D9D9D9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Неделя</w:t>
            </w:r>
          </w:p>
        </w:tc>
        <w:tc>
          <w:tcPr>
            <w:tcW w:type="dxa" w:w="2339"/>
            <w:vAlign w:val="center"/>
            <w:shd w:fill="D9D9D9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Продолжительность</w:t>
            </w:r>
          </w:p>
        </w:tc>
        <w:tc>
          <w:tcPr>
            <w:tcW w:type="dxa" w:w="2339"/>
            <w:vAlign w:val="center"/>
            <w:shd w:fill="D9D9D9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Ключевые артефакты</w:t>
            </w:r>
          </w:p>
        </w:tc>
      </w:tr>
      <w:tr>
        <w:tc>
          <w:tcPr>
            <w:tcW w:type="dxa" w:w="2339"/>
            <w:vAlign w:val="center"/>
          </w:tcPr>
          <w:p>
            <w:r>
              <w:rPr>
                <w:rFonts w:ascii="Times New Roman" w:hAnsi="Times New Roman"/>
                <w:sz w:val="24"/>
              </w:rPr>
              <w:t>Этап 0: Инициация</w:t>
            </w:r>
          </w:p>
        </w:tc>
        <w:tc>
          <w:tcPr>
            <w:tcW w:type="dxa" w:w="2339"/>
            <w:vAlign w:val="center"/>
          </w:tcPr>
          <w:p>
            <w:r>
              <w:rPr>
                <w:rFonts w:ascii="Times New Roman" w:hAnsi="Times New Roman"/>
                <w:sz w:val="24"/>
              </w:rPr>
              <w:t>1–2</w:t>
            </w:r>
          </w:p>
        </w:tc>
        <w:tc>
          <w:tcPr>
            <w:tcW w:type="dxa" w:w="2339"/>
            <w:vAlign w:val="center"/>
          </w:tcPr>
          <w:p>
            <w:r>
              <w:rPr>
                <w:rFonts w:ascii="Times New Roman" w:hAnsi="Times New Roman"/>
                <w:sz w:val="24"/>
              </w:rPr>
              <w:t>2 нед.</w:t>
            </w:r>
          </w:p>
        </w:tc>
        <w:tc>
          <w:tcPr>
            <w:tcW w:type="dxa" w:w="2339"/>
            <w:vAlign w:val="center"/>
          </w:tcPr>
          <w:p>
            <w:r>
              <w:rPr>
                <w:rFonts w:ascii="Times New Roman" w:hAnsi="Times New Roman"/>
                <w:sz w:val="24"/>
              </w:rPr>
              <w:t>Паспорт, IDEF0, BUC, SWOT, CJM, глоссарий</w:t>
            </w:r>
          </w:p>
        </w:tc>
      </w:tr>
      <w:tr>
        <w:tc>
          <w:tcPr>
            <w:tcW w:type="dxa" w:w="2339"/>
            <w:vAlign w:val="center"/>
          </w:tcPr>
          <w:p>
            <w:r>
              <w:rPr>
                <w:rFonts w:ascii="Times New Roman" w:hAnsi="Times New Roman"/>
                <w:sz w:val="24"/>
              </w:rPr>
              <w:t>Этап 1: Требования</w:t>
            </w:r>
          </w:p>
        </w:tc>
        <w:tc>
          <w:tcPr>
            <w:tcW w:type="dxa" w:w="2339"/>
            <w:vAlign w:val="center"/>
          </w:tcPr>
          <w:p>
            <w:r>
              <w:rPr>
                <w:rFonts w:ascii="Times New Roman" w:hAnsi="Times New Roman"/>
                <w:sz w:val="24"/>
              </w:rPr>
              <w:t>3–4</w:t>
            </w:r>
          </w:p>
        </w:tc>
        <w:tc>
          <w:tcPr>
            <w:tcW w:type="dxa" w:w="2339"/>
            <w:vAlign w:val="center"/>
          </w:tcPr>
          <w:p>
            <w:r>
              <w:rPr>
                <w:rFonts w:ascii="Times New Roman" w:hAnsi="Times New Roman"/>
                <w:sz w:val="24"/>
              </w:rPr>
              <w:t>2 нед.</w:t>
            </w:r>
          </w:p>
        </w:tc>
        <w:tc>
          <w:tcPr>
            <w:tcW w:type="dxa" w:w="2339"/>
            <w:vAlign w:val="center"/>
          </w:tcPr>
          <w:p>
            <w:r>
              <w:rPr>
                <w:rFonts w:ascii="Times New Roman" w:hAnsi="Times New Roman"/>
                <w:sz w:val="24"/>
              </w:rPr>
              <w:t>Use Case, Domain Model, трассировка</w:t>
            </w:r>
          </w:p>
        </w:tc>
      </w:tr>
      <w:tr>
        <w:tc>
          <w:tcPr>
            <w:tcW w:type="dxa" w:w="2339"/>
            <w:vAlign w:val="center"/>
          </w:tcPr>
          <w:p>
            <w:r>
              <w:rPr>
                <w:rFonts w:ascii="Times New Roman" w:hAnsi="Times New Roman"/>
                <w:sz w:val="24"/>
              </w:rPr>
              <w:t>Этап 2: Архитектура</w:t>
            </w:r>
          </w:p>
        </w:tc>
        <w:tc>
          <w:tcPr>
            <w:tcW w:type="dxa" w:w="2339"/>
            <w:vAlign w:val="center"/>
          </w:tcPr>
          <w:p>
            <w:r>
              <w:rPr>
                <w:rFonts w:ascii="Times New Roman" w:hAnsi="Times New Roman"/>
                <w:sz w:val="24"/>
              </w:rPr>
              <w:t>5–6</w:t>
            </w:r>
          </w:p>
        </w:tc>
        <w:tc>
          <w:tcPr>
            <w:tcW w:type="dxa" w:w="2339"/>
            <w:vAlign w:val="center"/>
          </w:tcPr>
          <w:p>
            <w:r>
              <w:rPr>
                <w:rFonts w:ascii="Times New Roman" w:hAnsi="Times New Roman"/>
                <w:sz w:val="24"/>
              </w:rPr>
              <w:t>2 нед.</w:t>
            </w:r>
          </w:p>
        </w:tc>
        <w:tc>
          <w:tcPr>
            <w:tcW w:type="dxa" w:w="2339"/>
            <w:vAlign w:val="center"/>
          </w:tcPr>
          <w:p>
            <w:r>
              <w:rPr>
                <w:rFonts w:ascii="Times New Roman" w:hAnsi="Times New Roman"/>
                <w:sz w:val="24"/>
              </w:rPr>
              <w:t>PCMEF, ADR, интерфейсы</w:t>
            </w:r>
          </w:p>
        </w:tc>
      </w:tr>
      <w:tr>
        <w:tc>
          <w:tcPr>
            <w:tcW w:type="dxa" w:w="2339"/>
            <w:vAlign w:val="center"/>
          </w:tcPr>
          <w:p>
            <w:r>
              <w:rPr>
                <w:rFonts w:ascii="Times New Roman" w:hAnsi="Times New Roman"/>
                <w:sz w:val="24"/>
              </w:rPr>
              <w:t>Этап 3: БД</w:t>
            </w:r>
          </w:p>
        </w:tc>
        <w:tc>
          <w:tcPr>
            <w:tcW w:type="dxa" w:w="2339"/>
            <w:vAlign w:val="center"/>
          </w:tcPr>
          <w:p>
            <w:r>
              <w:rPr>
                <w:rFonts w:ascii="Times New Roman" w:hAnsi="Times New Roman"/>
                <w:sz w:val="24"/>
              </w:rPr>
              <w:t>7–8</w:t>
            </w:r>
          </w:p>
        </w:tc>
        <w:tc>
          <w:tcPr>
            <w:tcW w:type="dxa" w:w="2339"/>
            <w:vAlign w:val="center"/>
          </w:tcPr>
          <w:p>
            <w:r>
              <w:rPr>
                <w:rFonts w:ascii="Times New Roman" w:hAnsi="Times New Roman"/>
                <w:sz w:val="24"/>
              </w:rPr>
              <w:t>2 нед.</w:t>
            </w:r>
          </w:p>
        </w:tc>
        <w:tc>
          <w:tcPr>
            <w:tcW w:type="dxa" w:w="2339"/>
            <w:vAlign w:val="center"/>
          </w:tcPr>
          <w:p>
            <w:r>
              <w:rPr>
                <w:rFonts w:ascii="Times New Roman" w:hAnsi="Times New Roman"/>
                <w:sz w:val="24"/>
              </w:rPr>
              <w:t>ER, DDL, ORM-стратегия</w:t>
            </w:r>
          </w:p>
        </w:tc>
      </w:tr>
      <w:tr>
        <w:tc>
          <w:tcPr>
            <w:tcW w:type="dxa" w:w="2339"/>
            <w:vAlign w:val="center"/>
          </w:tcPr>
          <w:p>
            <w:r>
              <w:rPr>
                <w:rFonts w:ascii="Times New Roman" w:hAnsi="Times New Roman"/>
                <w:sz w:val="24"/>
              </w:rPr>
              <w:t>Этап 4: Детал. проектирование</w:t>
            </w:r>
          </w:p>
        </w:tc>
        <w:tc>
          <w:tcPr>
            <w:tcW w:type="dxa" w:w="2339"/>
            <w:vAlign w:val="center"/>
          </w:tcPr>
          <w:p>
            <w:r>
              <w:rPr>
                <w:rFonts w:ascii="Times New Roman" w:hAnsi="Times New Roman"/>
                <w:sz w:val="24"/>
              </w:rPr>
              <w:t>9–10</w:t>
            </w:r>
          </w:p>
        </w:tc>
        <w:tc>
          <w:tcPr>
            <w:tcW w:type="dxa" w:w="2339"/>
            <w:vAlign w:val="center"/>
          </w:tcPr>
          <w:p>
            <w:r>
              <w:rPr>
                <w:rFonts w:ascii="Times New Roman" w:hAnsi="Times New Roman"/>
                <w:sz w:val="24"/>
              </w:rPr>
              <w:t>2 нед.</w:t>
            </w:r>
          </w:p>
        </w:tc>
        <w:tc>
          <w:tcPr>
            <w:tcW w:type="dxa" w:w="2339"/>
            <w:vAlign w:val="center"/>
          </w:tcPr>
          <w:p>
            <w:r>
              <w:rPr>
                <w:rFonts w:ascii="Times New Roman" w:hAnsi="Times New Roman"/>
                <w:sz w:val="24"/>
              </w:rPr>
              <w:t>Sequence, Class diagrams</w:t>
            </w:r>
          </w:p>
        </w:tc>
      </w:tr>
      <w:tr>
        <w:tc>
          <w:tcPr>
            <w:tcW w:type="dxa" w:w="2339"/>
            <w:vAlign w:val="center"/>
          </w:tcPr>
          <w:p>
            <w:r>
              <w:rPr>
                <w:rFonts w:ascii="Times New Roman" w:hAnsi="Times New Roman"/>
                <w:sz w:val="24"/>
              </w:rPr>
              <w:t>Этап 5: Реализация ядра</w:t>
            </w:r>
          </w:p>
        </w:tc>
        <w:tc>
          <w:tcPr>
            <w:tcW w:type="dxa" w:w="2339"/>
            <w:vAlign w:val="center"/>
          </w:tcPr>
          <w:p>
            <w:r>
              <w:rPr>
                <w:rFonts w:ascii="Times New Roman" w:hAnsi="Times New Roman"/>
                <w:sz w:val="24"/>
              </w:rPr>
              <w:t>11–12</w:t>
            </w:r>
          </w:p>
        </w:tc>
        <w:tc>
          <w:tcPr>
            <w:tcW w:type="dxa" w:w="2339"/>
            <w:vAlign w:val="center"/>
          </w:tcPr>
          <w:p>
            <w:r>
              <w:rPr>
                <w:rFonts w:ascii="Times New Roman" w:hAnsi="Times New Roman"/>
                <w:sz w:val="24"/>
              </w:rPr>
              <w:t>2 нед.</w:t>
            </w:r>
          </w:p>
        </w:tc>
        <w:tc>
          <w:tcPr>
            <w:tcW w:type="dxa" w:w="2339"/>
            <w:vAlign w:val="center"/>
          </w:tcPr>
          <w:p>
            <w:r>
              <w:rPr>
                <w:rFonts w:ascii="Times New Roman" w:hAnsi="Times New Roman"/>
                <w:sz w:val="24"/>
              </w:rPr>
              <w:t>Backend + Android core</w:t>
            </w:r>
          </w:p>
        </w:tc>
      </w:tr>
      <w:tr>
        <w:tc>
          <w:tcPr>
            <w:tcW w:type="dxa" w:w="2339"/>
            <w:vAlign w:val="center"/>
          </w:tcPr>
          <w:p>
            <w:r>
              <w:rPr>
                <w:rFonts w:ascii="Times New Roman" w:hAnsi="Times New Roman"/>
                <w:sz w:val="24"/>
              </w:rPr>
              <w:t>Этап 6: Рефакторинг</w:t>
            </w:r>
          </w:p>
        </w:tc>
        <w:tc>
          <w:tcPr>
            <w:tcW w:type="dxa" w:w="2339"/>
            <w:vAlign w:val="center"/>
          </w:tcPr>
          <w:p>
            <w:r>
              <w:rPr>
                <w:rFonts w:ascii="Times New Roman" w:hAnsi="Times New Roman"/>
                <w:sz w:val="24"/>
              </w:rPr>
              <w:t>13–14</w:t>
            </w:r>
          </w:p>
        </w:tc>
        <w:tc>
          <w:tcPr>
            <w:tcW w:type="dxa" w:w="2339"/>
            <w:vAlign w:val="center"/>
          </w:tcPr>
          <w:p>
            <w:r>
              <w:rPr>
                <w:rFonts w:ascii="Times New Roman" w:hAnsi="Times New Roman"/>
                <w:sz w:val="24"/>
              </w:rPr>
              <w:t>2 нед.</w:t>
            </w:r>
          </w:p>
        </w:tc>
        <w:tc>
          <w:tcPr>
            <w:tcW w:type="dxa" w:w="2339"/>
            <w:vAlign w:val="center"/>
          </w:tcPr>
          <w:p>
            <w:r>
              <w:rPr>
                <w:rFonts w:ascii="Times New Roman" w:hAnsi="Times New Roman"/>
                <w:sz w:val="24"/>
              </w:rPr>
              <w:t>Тесты, покрытие &gt;40%, паттерны</w:t>
            </w:r>
          </w:p>
        </w:tc>
      </w:tr>
      <w:tr>
        <w:tc>
          <w:tcPr>
            <w:tcW w:type="dxa" w:w="2339"/>
            <w:vAlign w:val="center"/>
          </w:tcPr>
          <w:p>
            <w:r>
              <w:rPr>
                <w:rFonts w:ascii="Times New Roman" w:hAnsi="Times New Roman"/>
                <w:sz w:val="24"/>
              </w:rPr>
              <w:t>Этап 7: Интерфейс</w:t>
            </w:r>
          </w:p>
        </w:tc>
        <w:tc>
          <w:tcPr>
            <w:tcW w:type="dxa" w:w="2339"/>
            <w:vAlign w:val="center"/>
          </w:tcPr>
          <w:p>
            <w:r>
              <w:rPr>
                <w:rFonts w:ascii="Times New Roman" w:hAnsi="Times New Roman"/>
                <w:sz w:val="24"/>
              </w:rPr>
              <w:t>15–16</w:t>
            </w:r>
          </w:p>
        </w:tc>
        <w:tc>
          <w:tcPr>
            <w:tcW w:type="dxa" w:w="2339"/>
            <w:vAlign w:val="center"/>
          </w:tcPr>
          <w:p>
            <w:r>
              <w:rPr>
                <w:rFonts w:ascii="Times New Roman" w:hAnsi="Times New Roman"/>
                <w:sz w:val="24"/>
              </w:rPr>
              <w:t>2 нед.</w:t>
            </w:r>
          </w:p>
        </w:tc>
        <w:tc>
          <w:tcPr>
            <w:tcW w:type="dxa" w:w="2339"/>
            <w:vAlign w:val="center"/>
          </w:tcPr>
          <w:p>
            <w:r>
              <w:rPr>
                <w:rFonts w:ascii="Times New Roman" w:hAnsi="Times New Roman"/>
                <w:sz w:val="24"/>
              </w:rPr>
              <w:t>12 экранов, Material Design 3</w:t>
            </w:r>
          </w:p>
        </w:tc>
      </w:tr>
      <w:tr>
        <w:tc>
          <w:tcPr>
            <w:tcW w:type="dxa" w:w="2339"/>
            <w:vAlign w:val="center"/>
          </w:tcPr>
          <w:p>
            <w:r>
              <w:rPr>
                <w:rFonts w:ascii="Times New Roman" w:hAnsi="Times New Roman"/>
                <w:sz w:val="24"/>
              </w:rPr>
              <w:t>Этап 8: Завершение</w:t>
            </w:r>
          </w:p>
        </w:tc>
        <w:tc>
          <w:tcPr>
            <w:tcW w:type="dxa" w:w="2339"/>
            <w:vAlign w:val="center"/>
          </w:tcPr>
          <w:p>
            <w:r>
              <w:rPr>
                <w:rFonts w:ascii="Times New Roman" w:hAnsi="Times New Roman"/>
                <w:sz w:val="24"/>
              </w:rPr>
              <w:t>17–18</w:t>
            </w:r>
          </w:p>
        </w:tc>
        <w:tc>
          <w:tcPr>
            <w:tcW w:type="dxa" w:w="2339"/>
            <w:vAlign w:val="center"/>
          </w:tcPr>
          <w:p>
            <w:r>
              <w:rPr>
                <w:rFonts w:ascii="Times New Roman" w:hAnsi="Times New Roman"/>
                <w:sz w:val="24"/>
              </w:rPr>
              <w:t>2 нед.</w:t>
            </w:r>
          </w:p>
        </w:tc>
        <w:tc>
          <w:tcPr>
            <w:tcW w:type="dxa" w:w="2339"/>
            <w:vAlign w:val="center"/>
          </w:tcPr>
          <w:p>
            <w:r>
              <w:rPr>
                <w:rFonts w:ascii="Times New Roman" w:hAnsi="Times New Roman"/>
                <w:sz w:val="24"/>
              </w:rPr>
              <w:t>Документация, Docker, презентация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  <w:b/>
          <w:sz w:val="28"/>
        </w:rPr>
        <w:t>6.3. Оценка трудозатрат — COCOMO I Basic</w:t>
      </w:r>
    </w:p>
    <w:p>
      <w:pPr>
        <w:ind w:firstLine="709"/>
      </w:pPr>
      <w:r>
        <w:rPr>
          <w:rFonts w:ascii="Times New Roman" w:hAnsi="Times New Roman"/>
          <w:sz w:val="28"/>
        </w:rPr>
        <w:t>Для оценки трудозатрат применялась модель COCOMO I в режиме Embedded (встроенные системы), так как проект имеет нетривиальные архитектурные ограничения и требования к безопасности.</w:t>
      </w:r>
    </w:p>
    <w:p>
      <w:pPr>
        <w:spacing w:after="60"/>
        <w:ind w:firstLine="0"/>
        <w:jc w:val="left"/>
      </w:pPr>
      <w:r>
        <w:rPr>
          <w:rFonts w:ascii="Times New Roman" w:hAnsi="Times New Roman"/>
          <w:b/>
          <w:sz w:val="26"/>
        </w:rPr>
        <w:t>Таблица 29 — Расчёт по COCOMO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  <w:vAlign w:val="center"/>
            <w:shd w:fill="D9D9D9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Параметр</w:t>
            </w:r>
          </w:p>
        </w:tc>
        <w:tc>
          <w:tcPr>
            <w:tcW w:type="dxa" w:w="4677"/>
            <w:vAlign w:val="center"/>
            <w:shd w:fill="D9D9D9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Значение</w:t>
            </w:r>
          </w:p>
        </w:tc>
      </w:tr>
      <w:tr>
        <w:tc>
          <w:tcPr>
            <w:tcW w:type="dxa" w:w="4677"/>
            <w:vAlign w:val="center"/>
          </w:tcPr>
          <w:p>
            <w:r>
              <w:rPr>
                <w:rFonts w:ascii="Times New Roman" w:hAnsi="Times New Roman"/>
                <w:sz w:val="24"/>
              </w:rPr>
              <w:t>Объём кода (KDSI)</w:t>
            </w:r>
          </w:p>
        </w:tc>
        <w:tc>
          <w:tcPr>
            <w:tcW w:type="dxa" w:w="4677"/>
            <w:vAlign w:val="center"/>
          </w:tcPr>
          <w:p>
            <w:r>
              <w:rPr>
                <w:rFonts w:ascii="Times New Roman" w:hAnsi="Times New Roman"/>
                <w:sz w:val="24"/>
              </w:rPr>
              <w:t>9,0 тыс. строк</w:t>
            </w:r>
          </w:p>
        </w:tc>
      </w:tr>
      <w:tr>
        <w:tc>
          <w:tcPr>
            <w:tcW w:type="dxa" w:w="4677"/>
            <w:vAlign w:val="center"/>
          </w:tcPr>
          <w:p>
            <w:r>
              <w:rPr>
                <w:rFonts w:ascii="Times New Roman" w:hAnsi="Times New Roman"/>
                <w:sz w:val="24"/>
              </w:rPr>
              <w:t>Режим COCOMO</w:t>
            </w:r>
          </w:p>
        </w:tc>
        <w:tc>
          <w:tcPr>
            <w:tcW w:type="dxa" w:w="4677"/>
            <w:vAlign w:val="center"/>
          </w:tcPr>
          <w:p>
            <w:r>
              <w:rPr>
                <w:rFonts w:ascii="Times New Roman" w:hAnsi="Times New Roman"/>
                <w:sz w:val="24"/>
              </w:rPr>
              <w:t>Embedded (a=3.6, b=1.20)</w:t>
            </w:r>
          </w:p>
        </w:tc>
      </w:tr>
      <w:tr>
        <w:tc>
          <w:tcPr>
            <w:tcW w:type="dxa" w:w="4677"/>
            <w:vAlign w:val="center"/>
          </w:tcPr>
          <w:p>
            <w:r>
              <w:rPr>
                <w:rFonts w:ascii="Times New Roman" w:hAnsi="Times New Roman"/>
                <w:sz w:val="24"/>
              </w:rPr>
              <w:t>Расчётные трудозатраты E</w:t>
            </w:r>
          </w:p>
        </w:tc>
        <w:tc>
          <w:tcPr>
            <w:tcW w:type="dxa" w:w="4677"/>
            <w:vAlign w:val="center"/>
          </w:tcPr>
          <w:p>
            <w:r>
              <w:rPr>
                <w:rFonts w:ascii="Times New Roman" w:hAnsi="Times New Roman"/>
                <w:sz w:val="24"/>
              </w:rPr>
              <w:t>3,6 × 9,0^1,20 ≈ 50,3 ч/м</w:t>
            </w:r>
          </w:p>
        </w:tc>
      </w:tr>
      <w:tr>
        <w:tc>
          <w:tcPr>
            <w:tcW w:type="dxa" w:w="4677"/>
            <w:vAlign w:val="center"/>
          </w:tcPr>
          <w:p>
            <w:r>
              <w:rPr>
                <w:rFonts w:ascii="Times New Roman" w:hAnsi="Times New Roman"/>
                <w:sz w:val="24"/>
              </w:rPr>
              <w:t>Фактические трудозатраты</w:t>
            </w:r>
          </w:p>
        </w:tc>
        <w:tc>
          <w:tcPr>
            <w:tcW w:type="dxa" w:w="4677"/>
            <w:vAlign w:val="center"/>
          </w:tcPr>
          <w:p>
            <w:r>
              <w:rPr>
                <w:rFonts w:ascii="Times New Roman" w:hAnsi="Times New Roman"/>
                <w:sz w:val="24"/>
              </w:rPr>
              <w:t>~156 часов</w:t>
            </w:r>
          </w:p>
        </w:tc>
      </w:tr>
      <w:tr>
        <w:tc>
          <w:tcPr>
            <w:tcW w:type="dxa" w:w="4677"/>
            <w:vAlign w:val="center"/>
          </w:tcPr>
          <w:p>
            <w:r>
              <w:rPr>
                <w:rFonts w:ascii="Times New Roman" w:hAnsi="Times New Roman"/>
                <w:sz w:val="24"/>
              </w:rPr>
              <w:t>EAF (фактор корректировки)</w:t>
            </w:r>
          </w:p>
        </w:tc>
        <w:tc>
          <w:tcPr>
            <w:tcW w:type="dxa" w:w="4677"/>
            <w:vAlign w:val="center"/>
          </w:tcPr>
          <w:p>
            <w:r>
              <w:rPr>
                <w:rFonts w:ascii="Times New Roman" w:hAnsi="Times New Roman"/>
                <w:sz w:val="24"/>
              </w:rPr>
              <w:t>≈ 1,51 (студент, сложный стек)</w:t>
            </w:r>
          </w:p>
        </w:tc>
      </w:tr>
      <w:tr>
        <w:tc>
          <w:tcPr>
            <w:tcW w:type="dxa" w:w="4677"/>
            <w:vAlign w:val="center"/>
          </w:tcPr>
          <w:p>
            <w:r>
              <w:rPr>
                <w:rFonts w:ascii="Times New Roman" w:hAnsi="Times New Roman"/>
                <w:sz w:val="24"/>
              </w:rPr>
              <w:t>Скоррект. трудозатраты</w:t>
            </w:r>
          </w:p>
        </w:tc>
        <w:tc>
          <w:tcPr>
            <w:tcW w:type="dxa" w:w="4677"/>
            <w:vAlign w:val="center"/>
          </w:tcPr>
          <w:p>
            <w:r>
              <w:rPr>
                <w:rFonts w:ascii="Times New Roman" w:hAnsi="Times New Roman"/>
                <w:sz w:val="24"/>
              </w:rPr>
              <w:t>≈ 76 нормо-часов/мес</w:t>
            </w:r>
          </w:p>
        </w:tc>
      </w:tr>
      <w:tr>
        <w:tc>
          <w:tcPr>
            <w:tcW w:type="dxa" w:w="4677"/>
            <w:vAlign w:val="center"/>
          </w:tcPr>
          <w:p>
            <w:r>
              <w:rPr>
                <w:rFonts w:ascii="Times New Roman" w:hAnsi="Times New Roman"/>
                <w:sz w:val="24"/>
              </w:rPr>
              <w:t>Условная стоимость</w:t>
            </w:r>
          </w:p>
        </w:tc>
        <w:tc>
          <w:tcPr>
            <w:tcW w:type="dxa" w:w="4677"/>
            <w:vAlign w:val="center"/>
          </w:tcPr>
          <w:p>
            <w:r>
              <w:rPr>
                <w:rFonts w:ascii="Times New Roman" w:hAnsi="Times New Roman"/>
                <w:sz w:val="24"/>
              </w:rPr>
              <w:t>≈ 93 600 руб. (156 ч × 600 руб./ч)</w:t>
            </w:r>
          </w:p>
        </w:tc>
      </w:tr>
    </w:tbl>
    <w:p/>
    <w:p>
      <w:pPr>
        <w:ind w:firstLine="709"/>
      </w:pPr>
      <w:r>
        <w:rPr>
          <w:rFonts w:ascii="Times New Roman" w:hAnsi="Times New Roman"/>
          <w:sz w:val="28"/>
        </w:rPr>
        <w:t>Фактические 156 часов соответствуют скорректированной оценке COCOMO для одного студента-разработчика с учётом коэффициентов сложности и опыта разработчика.</w:t>
      </w:r>
    </w:p>
    <w:p>
      <w:r>
        <w:br w:type="page"/>
      </w:r>
    </w:p>
    <w:p>
      <w:pPr>
        <w:pStyle w:val="Heading1"/>
        <w:jc w:val="center"/>
      </w:pPr>
      <w:r>
        <w:rPr>
          <w:rFonts w:ascii="Times New Roman" w:hAnsi="Times New Roman"/>
          <w:b/>
          <w:sz w:val="32"/>
        </w:rPr>
        <w:t>ЗАКЛЮЧЕНИЕ</w:t>
      </w:r>
    </w:p>
    <w:p>
      <w:pPr>
        <w:ind w:firstLine="709"/>
      </w:pPr>
      <w:r>
        <w:rPr>
          <w:rFonts w:ascii="Times New Roman" w:hAnsi="Times New Roman"/>
          <w:sz w:val="28"/>
        </w:rPr>
        <w:t>В ходе выполнения курсового проекта было разработано мобильное приложение «MindFlow» для поддержки ментального здоровья. Проект реализован по траектории В (мобильная разработка) и представляет собой полноценную клиент-серверную систему.</w:t>
      </w:r>
    </w:p>
    <w:p>
      <w:pPr>
        <w:ind w:firstLine="709"/>
      </w:pPr>
      <w:r>
        <w:rPr>
          <w:rFonts w:ascii="Times New Roman" w:hAnsi="Times New Roman"/>
          <w:sz w:val="28"/>
        </w:rPr>
        <w:t>Достигнуты следующие результаты:</w:t>
      </w:r>
    </w:p>
    <w:p>
      <w:pPr>
        <w:pStyle w:val="ListBullet"/>
        <w:spacing w:after="60"/>
        <w:ind w:left="709" w:firstLine="0"/>
      </w:pPr>
      <w:r>
        <w:rPr>
          <w:rFonts w:ascii="Times New Roman" w:hAnsi="Times New Roman"/>
          <w:sz w:val="28"/>
        </w:rPr>
        <w:t>Разработан Android-клиент на Kotlin/Jetpack Compose с 12 экранами и поддержкой офлайн-режима через Room</w:t>
      </w:r>
    </w:p>
    <w:p>
      <w:pPr>
        <w:pStyle w:val="ListBullet"/>
        <w:spacing w:after="60"/>
        <w:ind w:left="709" w:firstLine="0"/>
      </w:pPr>
      <w:r>
        <w:rPr>
          <w:rFonts w:ascii="Times New Roman" w:hAnsi="Times New Roman"/>
          <w:sz w:val="28"/>
        </w:rPr>
        <w:t>Реализована серверная часть на Java 17 / Spring Boot 3.x с 15 REST API эндпоинтами и документацией OpenAPI/Swagger</w:t>
      </w:r>
    </w:p>
    <w:p>
      <w:pPr>
        <w:pStyle w:val="ListBullet"/>
        <w:spacing w:after="60"/>
        <w:ind w:left="709" w:firstLine="0"/>
      </w:pPr>
      <w:r>
        <w:rPr>
          <w:rFonts w:ascii="Times New Roman" w:hAnsi="Times New Roman"/>
          <w:sz w:val="28"/>
        </w:rPr>
        <w:t>Спроектирована и реализована архитектура на паттерне PCMEF с чёткими интерфейсами между слоями на обеих платформах</w:t>
      </w:r>
    </w:p>
    <w:p>
      <w:pPr>
        <w:pStyle w:val="ListBullet"/>
        <w:spacing w:after="60"/>
        <w:ind w:left="709" w:firstLine="0"/>
      </w:pPr>
      <w:r>
        <w:rPr>
          <w:rFonts w:ascii="Times New Roman" w:hAnsi="Times New Roman"/>
          <w:sz w:val="28"/>
        </w:rPr>
        <w:t>Обеспечена безопасность: JWT-аутентификация, BCrypt-хеширование паролей, ролевая модель (ROLE_USER / ROLE_ADMIN)</w:t>
      </w:r>
    </w:p>
    <w:p>
      <w:pPr>
        <w:pStyle w:val="ListBullet"/>
        <w:spacing w:after="60"/>
        <w:ind w:left="709" w:firstLine="0"/>
      </w:pPr>
      <w:r>
        <w:rPr>
          <w:rFonts w:ascii="Times New Roman" w:hAnsi="Times New Roman"/>
          <w:sz w:val="28"/>
        </w:rPr>
        <w:t>Написано 289 модульных тестов (36 backend + 253 Android) с покрытием 58,1% и 43,6% соответственно</w:t>
      </w:r>
    </w:p>
    <w:p>
      <w:pPr>
        <w:pStyle w:val="ListBullet"/>
        <w:spacing w:after="60"/>
        <w:ind w:left="709" w:firstLine="0"/>
      </w:pPr>
      <w:r>
        <w:rPr>
          <w:rFonts w:ascii="Times New Roman" w:hAnsi="Times New Roman"/>
          <w:sz w:val="28"/>
        </w:rPr>
        <w:t>Реализованы паттерны качества Data Mapper и Identity Map</w:t>
      </w:r>
    </w:p>
    <w:p>
      <w:pPr>
        <w:pStyle w:val="ListBullet"/>
        <w:spacing w:after="60"/>
        <w:ind w:left="709" w:firstLine="0"/>
      </w:pPr>
      <w:r>
        <w:rPr>
          <w:rFonts w:ascii="Times New Roman" w:hAnsi="Times New Roman"/>
          <w:sz w:val="28"/>
        </w:rPr>
        <w:t>Подготовлен полный комплект документации в 13 разделах: от паспорта проекта до пояснительной записки</w:t>
      </w:r>
    </w:p>
    <w:p>
      <w:pPr>
        <w:pStyle w:val="ListBullet"/>
        <w:spacing w:after="60"/>
        <w:ind w:left="709" w:firstLine="0"/>
      </w:pPr>
      <w:r>
        <w:rPr>
          <w:rFonts w:ascii="Times New Roman" w:hAnsi="Times New Roman"/>
          <w:sz w:val="28"/>
        </w:rPr>
        <w:t>Система развёртывается через Docker Compose одной командой</w:t>
      </w:r>
    </w:p>
    <w:p>
      <w:pPr>
        <w:ind w:firstLine="709"/>
      </w:pPr>
      <w:r>
        <w:rPr>
          <w:rFonts w:ascii="Times New Roman" w:hAnsi="Times New Roman"/>
          <w:sz w:val="28"/>
        </w:rPr>
        <w:t>В процессе разработки были получены практические навыки проектирования клиент-серверных мобильных приложений, применения архитектурного паттерна PCMEF, работы с JWT-аутентификацией, написания модульных тестов и документирования программного обеспечения.</w:t>
      </w:r>
    </w:p>
    <w:p>
      <w:pPr>
        <w:ind w:firstLine="709"/>
      </w:pPr>
      <w:r>
        <w:rPr>
          <w:rFonts w:ascii="Times New Roman" w:hAnsi="Times New Roman"/>
          <w:sz w:val="28"/>
        </w:rPr>
        <w:t>Перспективы развития проекта: добавление push-уведомлений (Firebase FCM), биометрической аутентификации, расширенной аналитики с рекомендательной системой, публикация в Google Play Store и реализация Premium-подписки.</w:t>
      </w:r>
    </w:p>
    <w:p>
      <w:r>
        <w:br w:type="page"/>
      </w:r>
    </w:p>
    <w:p>
      <w:pPr>
        <w:pStyle w:val="Heading1"/>
        <w:jc w:val="center"/>
      </w:pPr>
      <w:r>
        <w:rPr>
          <w:rFonts w:ascii="Times New Roman" w:hAnsi="Times New Roman"/>
          <w:b/>
          <w:sz w:val="32"/>
        </w:rPr>
        <w:t>СПИСОК ИСПОЛЬЗОВАННЫХ ИСТОЧНИКОВ</w:t>
      </w:r>
    </w:p>
    <w:p>
      <w:pPr>
        <w:spacing w:after="120"/>
        <w:ind w:firstLine="0" w:left="567"/>
      </w:pPr>
      <w:r>
        <w:rPr>
          <w:rFonts w:ascii="Times New Roman" w:hAnsi="Times New Roman"/>
          <w:sz w:val="26"/>
        </w:rPr>
        <w:t>1. Мацяшек, Л. Практическая программная инженерия на основе учебного примера / Л. Мацяшек. — М.: Вильямс, 2021. — 784 с.</w:t>
      </w:r>
    </w:p>
    <w:p>
      <w:pPr>
        <w:spacing w:after="120"/>
        <w:ind w:firstLine="0" w:left="567"/>
      </w:pPr>
      <w:r>
        <w:rPr>
          <w:rFonts w:ascii="Times New Roman" w:hAnsi="Times New Roman"/>
          <w:sz w:val="26"/>
        </w:rPr>
        <w:t>2. Мартин, Р. Чистая архитектура. Искусство разработки программного обеспечения / Р. Мартин. — СПб.: Питер, 2018. — 352 с.</w:t>
      </w:r>
    </w:p>
    <w:p>
      <w:pPr>
        <w:spacing w:after="120"/>
        <w:ind w:firstLine="0" w:left="567"/>
      </w:pPr>
      <w:r>
        <w:rPr>
          <w:rFonts w:ascii="Times New Roman" w:hAnsi="Times New Roman"/>
          <w:sz w:val="26"/>
        </w:rPr>
        <w:t>3. Фаулер, М. Шаблоны корпоративных приложений / М. Фаулер. — М.: Вильямс, 2016. — 544 с.</w:t>
      </w:r>
    </w:p>
    <w:p>
      <w:pPr>
        <w:spacing w:after="120"/>
        <w:ind w:firstLine="0" w:left="567"/>
      </w:pPr>
      <w:r>
        <w:rPr>
          <w:rFonts w:ascii="Times New Roman" w:hAnsi="Times New Roman"/>
          <w:sz w:val="26"/>
        </w:rPr>
        <w:t>4. Соммервилл, И. Инженерия программного обеспечения / И. Соммервилл. — 10-е изд. — М.: Вильямс, 2018. — 1008 с.</w:t>
      </w:r>
    </w:p>
    <w:p>
      <w:pPr>
        <w:spacing w:after="120"/>
        <w:ind w:firstLine="0" w:left="567"/>
      </w:pPr>
      <w:r>
        <w:rPr>
          <w:rFonts w:ascii="Times New Roman" w:hAnsi="Times New Roman"/>
          <w:sz w:val="26"/>
        </w:rPr>
        <w:t>5. Скотт, Д. Kotlin в действии / Д. Скотт, С. Эрмэн. — СПб.: ДМК Пресс, 2021. — 360 с.</w:t>
      </w:r>
    </w:p>
    <w:p>
      <w:pPr>
        <w:spacing w:after="120"/>
        <w:ind w:firstLine="0" w:left="567"/>
      </w:pPr>
      <w:r>
        <w:rPr>
          <w:rFonts w:ascii="Times New Roman" w:hAnsi="Times New Roman"/>
          <w:sz w:val="26"/>
        </w:rPr>
        <w:t>6. Spring Boot Reference Documentation. — [Электронный ресурс]. — Режим доступа: https://docs.spring.io/spring-boot/docs/current/reference/html/, свободный. — (дата обращения: 20.05.2026).</w:t>
      </w:r>
    </w:p>
    <w:p>
      <w:pPr>
        <w:spacing w:after="120"/>
        <w:ind w:firstLine="0" w:left="567"/>
      </w:pPr>
      <w:r>
        <w:rPr>
          <w:rFonts w:ascii="Times New Roman" w:hAnsi="Times New Roman"/>
          <w:sz w:val="26"/>
        </w:rPr>
        <w:t>7. Jetpack Compose Documentation. — [Электронный ресурс]. — Режим доступа: https://developer.android.com/jetpack/compose, свободный. — (дата обращения: 20.05.2026).</w:t>
      </w:r>
    </w:p>
    <w:p>
      <w:pPr>
        <w:spacing w:after="120"/>
        <w:ind w:firstLine="0" w:left="567"/>
      </w:pPr>
      <w:r>
        <w:rPr>
          <w:rFonts w:ascii="Times New Roman" w:hAnsi="Times New Roman"/>
          <w:sz w:val="26"/>
        </w:rPr>
        <w:t>8. OpenAPI Specification 3.0. — [Электронный ресурс]. — Режим доступа: https://swagger.io/specification/, свободный. — (дата обращения: 15.05.2026).</w:t>
      </w:r>
    </w:p>
    <w:p>
      <w:pPr>
        <w:spacing w:after="120"/>
        <w:ind w:firstLine="0" w:left="567"/>
      </w:pPr>
      <w:r>
        <w:rPr>
          <w:rFonts w:ascii="Times New Roman" w:hAnsi="Times New Roman"/>
          <w:sz w:val="26"/>
        </w:rPr>
        <w:t>9. OWASP Mobile Security Testing Guide. — [Электронный ресурс]. — Режим доступа: https://owasp.org/www-project-mobile-security-testing-guide/, свободный. — (дата обращения: 18.05.2026).</w:t>
      </w:r>
    </w:p>
    <w:p>
      <w:pPr>
        <w:spacing w:after="120"/>
        <w:ind w:firstLine="0" w:left="567"/>
      </w:pPr>
      <w:r>
        <w:rPr>
          <w:rFonts w:ascii="Times New Roman" w:hAnsi="Times New Roman"/>
          <w:sz w:val="26"/>
        </w:rPr>
        <w:t>10. Кабан, О.С. Методические указания по выполнению курсового проекта по дисциплине «Программная инженерия» / О.С. Кабан. — Ставрополь: СКФУ, 2026. — 48 с.</w:t>
      </w:r>
    </w:p>
    <w:p>
      <w:r>
        <w:br w:type="page"/>
      </w:r>
    </w:p>
    <w:p>
      <w:pPr>
        <w:pStyle w:val="Heading1"/>
        <w:jc w:val="center"/>
      </w:pPr>
      <w:r>
        <w:rPr>
          <w:rFonts w:ascii="Times New Roman" w:hAnsi="Times New Roman"/>
          <w:b/>
          <w:sz w:val="32"/>
        </w:rPr>
        <w:t>ПРИЛОЖЕНИЯ</w:t>
      </w:r>
    </w:p>
    <w:p>
      <w:pPr>
        <w:pStyle w:val="Heading2"/>
      </w:pPr>
      <w:r>
        <w:rPr>
          <w:rFonts w:ascii="Times New Roman" w:hAnsi="Times New Roman"/>
          <w:b/>
          <w:sz w:val="28"/>
        </w:rPr>
        <w:t>Приложение А. Структура каталогов репозитория</w:t>
      </w:r>
    </w:p>
    <w:p>
      <w:pPr>
        <w:pStyle w:val="Code"/>
        <w:ind w:firstLine="0" w:left="567"/>
      </w:pPr>
      <w:r>
        <w:rPr>
          <w:rFonts w:ascii="Courier New" w:hAnsi="Courier New"/>
          <w:sz w:val="22"/>
        </w:rPr>
        <w:t>MindFlow/</w:t>
      </w:r>
    </w:p>
    <w:p>
      <w:pPr>
        <w:pStyle w:val="Code"/>
        <w:ind w:firstLine="0" w:left="567"/>
      </w:pPr>
      <w:r>
        <w:rPr>
          <w:rFonts w:ascii="Courier New" w:hAnsi="Courier New"/>
          <w:sz w:val="22"/>
        </w:rPr>
        <w:t>├── android-app/</w:t>
      </w:r>
    </w:p>
    <w:p>
      <w:pPr>
        <w:pStyle w:val="Code"/>
        <w:ind w:firstLine="0" w:left="567"/>
      </w:pPr>
      <w:r>
        <w:rPr>
          <w:rFonts w:ascii="Courier New" w:hAnsi="Courier New"/>
          <w:sz w:val="22"/>
        </w:rPr>
        <w:t>│   ├── app/src/main/java/ru/mindflow/app/</w:t>
      </w:r>
    </w:p>
    <w:p>
      <w:pPr>
        <w:pStyle w:val="Code"/>
        <w:ind w:firstLine="0" w:left="567"/>
      </w:pPr>
      <w:r>
        <w:rPr>
          <w:rFonts w:ascii="Courier New" w:hAnsi="Courier New"/>
          <w:sz w:val="22"/>
        </w:rPr>
        <w:t>│   │   ├── presentation/screen/   (12 Compose экранов)</w:t>
      </w:r>
    </w:p>
    <w:p>
      <w:pPr>
        <w:pStyle w:val="Code"/>
        <w:ind w:firstLine="0" w:left="567"/>
      </w:pPr>
      <w:r>
        <w:rPr>
          <w:rFonts w:ascii="Courier New" w:hAnsi="Courier New"/>
          <w:sz w:val="22"/>
        </w:rPr>
        <w:t>│   │   ├── control/               (6 ViewModel)</w:t>
      </w:r>
    </w:p>
    <w:p>
      <w:pPr>
        <w:pStyle w:val="Code"/>
        <w:ind w:firstLine="0" w:left="567"/>
      </w:pPr>
      <w:r>
        <w:rPr>
          <w:rFonts w:ascii="Courier New" w:hAnsi="Courier New"/>
          <w:sz w:val="22"/>
        </w:rPr>
        <w:t>│   │   ├── mediator/              (3 Repository интерфейса + реализации)</w:t>
      </w:r>
    </w:p>
    <w:p>
      <w:pPr>
        <w:pStyle w:val="Code"/>
        <w:ind w:firstLine="0" w:left="567"/>
      </w:pPr>
      <w:r>
        <w:rPr>
          <w:rFonts w:ascii="Courier New" w:hAnsi="Courier New"/>
          <w:sz w:val="22"/>
        </w:rPr>
        <w:t>│   │   ├── entity/                (4 Domain класса)</w:t>
      </w:r>
    </w:p>
    <w:p>
      <w:pPr>
        <w:pStyle w:val="Code"/>
        <w:ind w:firstLine="0" w:left="567"/>
      </w:pPr>
      <w:r>
        <w:rPr>
          <w:rFonts w:ascii="Courier New" w:hAnsi="Courier New"/>
          <w:sz w:val="22"/>
        </w:rPr>
        <w:t>│   │   └── foundation/            (Room + Retrofit + TokenManager)</w:t>
      </w:r>
    </w:p>
    <w:p>
      <w:pPr>
        <w:pStyle w:val="Code"/>
        <w:ind w:firstLine="0" w:left="567"/>
      </w:pPr>
      <w:r>
        <w:rPr>
          <w:rFonts w:ascii="Courier New" w:hAnsi="Courier New"/>
          <w:sz w:val="22"/>
        </w:rPr>
        <w:t>│   └── app/src/test/              (253 JUnit тестов)</w:t>
      </w:r>
    </w:p>
    <w:p>
      <w:pPr>
        <w:pStyle w:val="Code"/>
        <w:ind w:firstLine="0" w:left="567"/>
      </w:pPr>
      <w:r>
        <w:rPr>
          <w:rFonts w:ascii="Courier New" w:hAnsi="Courier New"/>
          <w:sz w:val="22"/>
        </w:rPr>
        <w:t>├── backend/src/main/java/ru/mindflow/backend/</w:t>
      </w:r>
    </w:p>
    <w:p>
      <w:pPr>
        <w:pStyle w:val="Code"/>
        <w:ind w:firstLine="0" w:left="567"/>
      </w:pPr>
      <w:r>
        <w:rPr>
          <w:rFonts w:ascii="Courier New" w:hAnsi="Courier New"/>
          <w:sz w:val="22"/>
        </w:rPr>
        <w:t>│   ├── control/                   (4 REST контроллера)</w:t>
      </w:r>
    </w:p>
    <w:p>
      <w:pPr>
        <w:pStyle w:val="Code"/>
        <w:ind w:firstLine="0" w:left="567"/>
      </w:pPr>
      <w:r>
        <w:rPr>
          <w:rFonts w:ascii="Courier New" w:hAnsi="Courier New"/>
          <w:sz w:val="22"/>
        </w:rPr>
        <w:t>│   ├── mediator/                  (4 Service интерфейса + реализации)</w:t>
      </w:r>
    </w:p>
    <w:p>
      <w:pPr>
        <w:pStyle w:val="Code"/>
        <w:ind w:firstLine="0" w:left="567"/>
      </w:pPr>
      <w:r>
        <w:rPr>
          <w:rFonts w:ascii="Courier New" w:hAnsi="Courier New"/>
          <w:sz w:val="22"/>
        </w:rPr>
        <w:t>│   ├── entity/                    (5 JPA сущностей)</w:t>
      </w:r>
    </w:p>
    <w:p>
      <w:pPr>
        <w:pStyle w:val="Code"/>
        <w:ind w:firstLine="0" w:left="567"/>
      </w:pPr>
      <w:r>
        <w:rPr>
          <w:rFonts w:ascii="Courier New" w:hAnsi="Courier New"/>
          <w:sz w:val="22"/>
        </w:rPr>
        <w:t>│   ├── foundation/                (5 JPA репозиториев)</w:t>
      </w:r>
    </w:p>
    <w:p>
      <w:pPr>
        <w:pStyle w:val="Code"/>
        <w:ind w:firstLine="0" w:left="567"/>
      </w:pPr>
      <w:r>
        <w:rPr>
          <w:rFonts w:ascii="Courier New" w:hAnsi="Courier New"/>
          <w:sz w:val="22"/>
        </w:rPr>
        <w:t>│   ├── dto/                       (6 DTO классов)</w:t>
      </w:r>
    </w:p>
    <w:p>
      <w:pPr>
        <w:pStyle w:val="Code"/>
        <w:ind w:firstLine="0" w:left="567"/>
      </w:pPr>
      <w:r>
        <w:rPr>
          <w:rFonts w:ascii="Courier New" w:hAnsi="Courier New"/>
          <w:sz w:val="22"/>
        </w:rPr>
        <w:t>│   └── security/                  (JWT + Spring Security)</w:t>
      </w:r>
    </w:p>
    <w:p>
      <w:pPr>
        <w:pStyle w:val="Code"/>
        <w:ind w:firstLine="0" w:left="567"/>
      </w:pPr>
      <w:r>
        <w:rPr>
          <w:rFonts w:ascii="Courier New" w:hAnsi="Courier New"/>
          <w:sz w:val="22"/>
        </w:rPr>
        <w:t>├── docs/</w:t>
      </w:r>
    </w:p>
    <w:p>
      <w:pPr>
        <w:pStyle w:val="Code"/>
        <w:ind w:firstLine="0" w:left="567"/>
      </w:pPr>
      <w:r>
        <w:rPr>
          <w:rFonts w:ascii="Courier New" w:hAnsi="Courier New"/>
          <w:sz w:val="22"/>
        </w:rPr>
        <w:t>│   ├── 00-project-charter/        (паспорт, IDEF0, SWOT, CJM, ROI)</w:t>
      </w:r>
    </w:p>
    <w:p>
      <w:pPr>
        <w:pStyle w:val="Code"/>
        <w:ind w:firstLine="0" w:left="567"/>
      </w:pPr>
      <w:r>
        <w:rPr>
          <w:rFonts w:ascii="Courier New" w:hAnsi="Courier New"/>
          <w:sz w:val="22"/>
        </w:rPr>
        <w:t>│   ├── 01-requirements/           (Use Case, Domain Model, трассировка)</w:t>
      </w:r>
    </w:p>
    <w:p>
      <w:pPr>
        <w:pStyle w:val="Code"/>
        <w:ind w:firstLine="0" w:left="567"/>
      </w:pPr>
      <w:r>
        <w:rPr>
          <w:rFonts w:ascii="Courier New" w:hAnsi="Courier New"/>
          <w:sz w:val="22"/>
        </w:rPr>
        <w:t>│   ├── 02-architecture/           (PCMEF, Arc42, ADR, интерфейсы)</w:t>
      </w:r>
    </w:p>
    <w:p>
      <w:pPr>
        <w:pStyle w:val="Code"/>
        <w:ind w:firstLine="0" w:left="567"/>
      </w:pPr>
      <w:r>
        <w:rPr>
          <w:rFonts w:ascii="Courier New" w:hAnsi="Courier New"/>
          <w:sz w:val="22"/>
        </w:rPr>
        <w:t>│   ├── 03-database/               (ER, DDL, ORM-стратегия)</w:t>
      </w:r>
    </w:p>
    <w:p>
      <w:pPr>
        <w:pStyle w:val="Code"/>
        <w:ind w:firstLine="0" w:left="567"/>
      </w:pPr>
      <w:r>
        <w:rPr>
          <w:rFonts w:ascii="Courier New" w:hAnsi="Courier New"/>
          <w:sz w:val="22"/>
        </w:rPr>
        <w:t>│   ├── 04-detailed-design/        (Sequence, Class диаграммы)</w:t>
      </w:r>
    </w:p>
    <w:p>
      <w:pPr>
        <w:pStyle w:val="Code"/>
        <w:ind w:firstLine="0" w:left="567"/>
      </w:pPr>
      <w:r>
        <w:rPr>
          <w:rFonts w:ascii="Courier New" w:hAnsi="Courier New"/>
          <w:sz w:val="22"/>
        </w:rPr>
        <w:t>│   ├── 05-implementation/         (отчёт о реализации)</w:t>
      </w:r>
    </w:p>
    <w:p>
      <w:pPr>
        <w:pStyle w:val="Code"/>
        <w:ind w:firstLine="0" w:left="567"/>
      </w:pPr>
      <w:r>
        <w:rPr>
          <w:rFonts w:ascii="Courier New" w:hAnsi="Courier New"/>
          <w:sz w:val="22"/>
        </w:rPr>
        <w:t>│   ├── 06-testing/                (тест-план, JaCoCo отчёты)</w:t>
      </w:r>
    </w:p>
    <w:p>
      <w:pPr>
        <w:pStyle w:val="Code"/>
        <w:ind w:firstLine="0" w:left="567"/>
      </w:pPr>
      <w:r>
        <w:rPr>
          <w:rFonts w:ascii="Courier New" w:hAnsi="Courier New"/>
          <w:sz w:val="22"/>
        </w:rPr>
        <w:t>│   ├── 07-refactoring/            (анализ, паттерны, отчёт)</w:t>
      </w:r>
    </w:p>
    <w:p>
      <w:pPr>
        <w:pStyle w:val="Code"/>
        <w:ind w:firstLine="0" w:left="567"/>
      </w:pPr>
      <w:r>
        <w:rPr>
          <w:rFonts w:ascii="Courier New" w:hAnsi="Courier New"/>
          <w:sz w:val="22"/>
        </w:rPr>
        <w:t>│   ├── 08-ui/                     (описание UI, скриншоты)</w:t>
      </w:r>
    </w:p>
    <w:p>
      <w:pPr>
        <w:pStyle w:val="Code"/>
        <w:ind w:firstLine="0" w:left="567"/>
      </w:pPr>
      <w:r>
        <w:rPr>
          <w:rFonts w:ascii="Courier New" w:hAnsi="Courier New"/>
          <w:sz w:val="22"/>
        </w:rPr>
        <w:t>│   ├── 09-api/                    (OpenAPI спецификация)</w:t>
      </w:r>
    </w:p>
    <w:p>
      <w:pPr>
        <w:pStyle w:val="Code"/>
        <w:ind w:firstLine="0" w:left="567"/>
      </w:pPr>
      <w:r>
        <w:rPr>
          <w:rFonts w:ascii="Courier New" w:hAnsi="Courier New"/>
          <w:sz w:val="22"/>
        </w:rPr>
        <w:t>│   ├── 10-deployment/             (Docker, инструкция)</w:t>
      </w:r>
    </w:p>
    <w:p>
      <w:pPr>
        <w:pStyle w:val="Code"/>
        <w:ind w:firstLine="0" w:left="567"/>
      </w:pPr>
      <w:r>
        <w:rPr>
          <w:rFonts w:ascii="Courier New" w:hAnsi="Courier New"/>
          <w:sz w:val="22"/>
        </w:rPr>
        <w:t>│   ├── 11-user-guide/             (user + admin руководства)</w:t>
      </w:r>
    </w:p>
    <w:p>
      <w:pPr>
        <w:pStyle w:val="Code"/>
        <w:ind w:firstLine="0" w:left="567"/>
      </w:pPr>
      <w:r>
        <w:rPr>
          <w:rFonts w:ascii="Courier New" w:hAnsi="Courier New"/>
          <w:sz w:val="22"/>
        </w:rPr>
        <w:t>│   └── 12-final-report/           (ТЗ, WBS, Ганта, COCOMO, ПЗ)</w:t>
      </w:r>
    </w:p>
    <w:p>
      <w:pPr>
        <w:pStyle w:val="Code"/>
        <w:ind w:firstLine="0" w:left="567"/>
      </w:pPr>
      <w:r>
        <w:rPr>
          <w:rFonts w:ascii="Courier New" w:hAnsi="Courier New"/>
          <w:sz w:val="22"/>
        </w:rPr>
        <w:t>├── docker-compose.yml</w:t>
      </w:r>
    </w:p>
    <w:p>
      <w:pPr>
        <w:pStyle w:val="Code"/>
        <w:ind w:firstLine="0" w:left="567"/>
      </w:pPr>
      <w:r>
        <w:rPr>
          <w:rFonts w:ascii="Courier New" w:hAnsi="Courier New"/>
          <w:sz w:val="22"/>
        </w:rPr>
        <w:t>└── README.md</w:t>
      </w:r>
    </w:p>
    <w:p>
      <w:pPr>
        <w:pStyle w:val="Heading2"/>
      </w:pPr>
      <w:r>
        <w:rPr>
          <w:rFonts w:ascii="Times New Roman" w:hAnsi="Times New Roman"/>
          <w:b/>
          <w:sz w:val="28"/>
        </w:rPr>
        <w:t>Приложение Б. Метрики проекта</w:t>
      </w:r>
    </w:p>
    <w:p>
      <w:pPr>
        <w:spacing w:after="60"/>
        <w:ind w:firstLine="0"/>
        <w:jc w:val="left"/>
      </w:pPr>
      <w:r>
        <w:rPr>
          <w:rFonts w:ascii="Times New Roman" w:hAnsi="Times New Roman"/>
          <w:b/>
          <w:sz w:val="26"/>
        </w:rPr>
        <w:t>Таблица Б.1 — Итоговые метрики проекта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  <w:vAlign w:val="center"/>
            <w:shd w:fill="D9D9D9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Метрика</w:t>
            </w:r>
          </w:p>
        </w:tc>
        <w:tc>
          <w:tcPr>
            <w:tcW w:type="dxa" w:w="4677"/>
            <w:vAlign w:val="center"/>
            <w:shd w:fill="D9D9D9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Значение</w:t>
            </w:r>
          </w:p>
        </w:tc>
      </w:tr>
      <w:tr>
        <w:tc>
          <w:tcPr>
            <w:tcW w:type="dxa" w:w="4677"/>
            <w:vAlign w:val="center"/>
          </w:tcPr>
          <w:p>
            <w:r>
              <w:rPr>
                <w:rFonts w:ascii="Times New Roman" w:hAnsi="Times New Roman"/>
                <w:sz w:val="24"/>
              </w:rPr>
              <w:t>Коммиты в репозитории</w:t>
            </w:r>
          </w:p>
        </w:tc>
        <w:tc>
          <w:tcPr>
            <w:tcW w:type="dxa" w:w="4677"/>
            <w:vAlign w:val="center"/>
          </w:tcPr>
          <w:p>
            <w:r>
              <w:rPr>
                <w:rFonts w:ascii="Times New Roman" w:hAnsi="Times New Roman"/>
                <w:sz w:val="24"/>
              </w:rPr>
              <w:t>61</w:t>
            </w:r>
          </w:p>
        </w:tc>
      </w:tr>
      <w:tr>
        <w:tc>
          <w:tcPr>
            <w:tcW w:type="dxa" w:w="4677"/>
            <w:vAlign w:val="center"/>
          </w:tcPr>
          <w:p>
            <w:r>
              <w:rPr>
                <w:rFonts w:ascii="Times New Roman" w:hAnsi="Times New Roman"/>
                <w:sz w:val="24"/>
              </w:rPr>
              <w:t>Период разработки</w:t>
            </w:r>
          </w:p>
        </w:tc>
        <w:tc>
          <w:tcPr>
            <w:tcW w:type="dxa" w:w="4677"/>
            <w:vAlign w:val="center"/>
          </w:tcPr>
          <w:p>
            <w:r>
              <w:rPr>
                <w:rFonts w:ascii="Times New Roman" w:hAnsi="Times New Roman"/>
                <w:sz w:val="24"/>
              </w:rPr>
              <w:t>01.05.2026 – 09.06.2026</w:t>
            </w:r>
          </w:p>
        </w:tc>
      </w:tr>
      <w:tr>
        <w:tc>
          <w:tcPr>
            <w:tcW w:type="dxa" w:w="4677"/>
            <w:vAlign w:val="center"/>
          </w:tcPr>
          <w:p>
            <w:r>
              <w:rPr>
                <w:rFonts w:ascii="Times New Roman" w:hAnsi="Times New Roman"/>
                <w:sz w:val="24"/>
              </w:rPr>
              <w:t>Строк кода (SLOC)</w:t>
            </w:r>
          </w:p>
        </w:tc>
        <w:tc>
          <w:tcPr>
            <w:tcW w:type="dxa" w:w="4677"/>
            <w:vAlign w:val="center"/>
          </w:tcPr>
          <w:p>
            <w:r>
              <w:rPr>
                <w:rFonts w:ascii="Times New Roman" w:hAnsi="Times New Roman"/>
                <w:sz w:val="24"/>
              </w:rPr>
              <w:t>~9 000</w:t>
            </w:r>
          </w:p>
        </w:tc>
      </w:tr>
      <w:tr>
        <w:tc>
          <w:tcPr>
            <w:tcW w:type="dxa" w:w="4677"/>
            <w:vAlign w:val="center"/>
          </w:tcPr>
          <w:p>
            <w:r>
              <w:rPr>
                <w:rFonts w:ascii="Times New Roman" w:hAnsi="Times New Roman"/>
                <w:sz w:val="24"/>
              </w:rPr>
              <w:t>Экранов Android-приложения</w:t>
            </w:r>
          </w:p>
        </w:tc>
        <w:tc>
          <w:tcPr>
            <w:tcW w:type="dxa" w:w="4677"/>
            <w:vAlign w:val="center"/>
          </w:tcPr>
          <w:p>
            <w:r>
              <w:rPr>
                <w:rFonts w:ascii="Times New Roman" w:hAnsi="Times New Roman"/>
                <w:sz w:val="24"/>
              </w:rPr>
              <w:t>12</w:t>
            </w:r>
          </w:p>
        </w:tc>
      </w:tr>
      <w:tr>
        <w:tc>
          <w:tcPr>
            <w:tcW w:type="dxa" w:w="4677"/>
            <w:vAlign w:val="center"/>
          </w:tcPr>
          <w:p>
            <w:r>
              <w:rPr>
                <w:rFonts w:ascii="Times New Roman" w:hAnsi="Times New Roman"/>
                <w:sz w:val="24"/>
              </w:rPr>
              <w:t>REST API эндпоинтов</w:t>
            </w:r>
          </w:p>
        </w:tc>
        <w:tc>
          <w:tcPr>
            <w:tcW w:type="dxa" w:w="4677"/>
            <w:vAlign w:val="center"/>
          </w:tcPr>
          <w:p>
            <w:r>
              <w:rPr>
                <w:rFonts w:ascii="Times New Roman" w:hAnsi="Times New Roman"/>
                <w:sz w:val="24"/>
              </w:rPr>
              <w:t>15 (13 основных + 2 категории)</w:t>
            </w:r>
          </w:p>
        </w:tc>
      </w:tr>
      <w:tr>
        <w:tc>
          <w:tcPr>
            <w:tcW w:type="dxa" w:w="4677"/>
            <w:vAlign w:val="center"/>
          </w:tcPr>
          <w:p>
            <w:r>
              <w:rPr>
                <w:rFonts w:ascii="Times New Roman" w:hAnsi="Times New Roman"/>
                <w:sz w:val="24"/>
              </w:rPr>
              <w:t>Тестов (Backend)</w:t>
            </w:r>
          </w:p>
        </w:tc>
        <w:tc>
          <w:tcPr>
            <w:tcW w:type="dxa" w:w="4677"/>
            <w:vAlign w:val="center"/>
          </w:tcPr>
          <w:p>
            <w:r>
              <w:rPr>
                <w:rFonts w:ascii="Times New Roman" w:hAnsi="Times New Roman"/>
                <w:sz w:val="24"/>
              </w:rPr>
              <w:t>36</w:t>
            </w:r>
          </w:p>
        </w:tc>
      </w:tr>
      <w:tr>
        <w:tc>
          <w:tcPr>
            <w:tcW w:type="dxa" w:w="4677"/>
            <w:vAlign w:val="center"/>
          </w:tcPr>
          <w:p>
            <w:r>
              <w:rPr>
                <w:rFonts w:ascii="Times New Roman" w:hAnsi="Times New Roman"/>
                <w:sz w:val="24"/>
              </w:rPr>
              <w:t>Тестов (Android)</w:t>
            </w:r>
          </w:p>
        </w:tc>
        <w:tc>
          <w:tcPr>
            <w:tcW w:type="dxa" w:w="4677"/>
            <w:vAlign w:val="center"/>
          </w:tcPr>
          <w:p>
            <w:r>
              <w:rPr>
                <w:rFonts w:ascii="Times New Roman" w:hAnsi="Times New Roman"/>
                <w:sz w:val="24"/>
              </w:rPr>
              <w:t>253</w:t>
            </w:r>
          </w:p>
        </w:tc>
      </w:tr>
      <w:tr>
        <w:tc>
          <w:tcPr>
            <w:tcW w:type="dxa" w:w="4677"/>
            <w:vAlign w:val="center"/>
          </w:tcPr>
          <w:p>
            <w:r>
              <w:rPr>
                <w:rFonts w:ascii="Times New Roman" w:hAnsi="Times New Roman"/>
                <w:sz w:val="24"/>
              </w:rPr>
              <w:t>Покрытие Backend (LINE)</w:t>
            </w:r>
          </w:p>
        </w:tc>
        <w:tc>
          <w:tcPr>
            <w:tcW w:type="dxa" w:w="4677"/>
            <w:vAlign w:val="center"/>
          </w:tcPr>
          <w:p>
            <w:r>
              <w:rPr>
                <w:rFonts w:ascii="Times New Roman" w:hAnsi="Times New Roman"/>
                <w:sz w:val="24"/>
              </w:rPr>
              <w:t>58,1%</w:t>
            </w:r>
          </w:p>
        </w:tc>
      </w:tr>
      <w:tr>
        <w:tc>
          <w:tcPr>
            <w:tcW w:type="dxa" w:w="4677"/>
            <w:vAlign w:val="center"/>
          </w:tcPr>
          <w:p>
            <w:r>
              <w:rPr>
                <w:rFonts w:ascii="Times New Roman" w:hAnsi="Times New Roman"/>
                <w:sz w:val="24"/>
              </w:rPr>
              <w:t>Покрытие Android (LINE)</w:t>
            </w:r>
          </w:p>
        </w:tc>
        <w:tc>
          <w:tcPr>
            <w:tcW w:type="dxa" w:w="4677"/>
            <w:vAlign w:val="center"/>
          </w:tcPr>
          <w:p>
            <w:r>
              <w:rPr>
                <w:rFonts w:ascii="Times New Roman" w:hAnsi="Times New Roman"/>
                <w:sz w:val="24"/>
              </w:rPr>
              <w:t>43,6%</w:t>
            </w:r>
          </w:p>
        </w:tc>
      </w:tr>
      <w:tr>
        <w:tc>
          <w:tcPr>
            <w:tcW w:type="dxa" w:w="4677"/>
            <w:vAlign w:val="center"/>
          </w:tcPr>
          <w:p>
            <w:r>
              <w:rPr>
                <w:rFonts w:ascii="Times New Roman" w:hAnsi="Times New Roman"/>
                <w:sz w:val="24"/>
              </w:rPr>
              <w:t>Разделов документации</w:t>
            </w:r>
          </w:p>
        </w:tc>
        <w:tc>
          <w:tcPr>
            <w:tcW w:type="dxa" w:w="4677"/>
            <w:vAlign w:val="center"/>
          </w:tcPr>
          <w:p>
            <w:r>
              <w:rPr>
                <w:rFonts w:ascii="Times New Roman" w:hAnsi="Times New Roman"/>
                <w:sz w:val="24"/>
              </w:rPr>
              <w:t>13</w:t>
            </w:r>
          </w:p>
        </w:tc>
      </w:tr>
      <w:tr>
        <w:tc>
          <w:tcPr>
            <w:tcW w:type="dxa" w:w="4677"/>
            <w:vAlign w:val="center"/>
          </w:tcPr>
          <w:p>
            <w:r>
              <w:rPr>
                <w:rFonts w:ascii="Times New Roman" w:hAnsi="Times New Roman"/>
                <w:sz w:val="24"/>
              </w:rPr>
              <w:t>ADR (архитектурных решений)</w:t>
            </w:r>
          </w:p>
        </w:tc>
        <w:tc>
          <w:tcPr>
            <w:tcW w:type="dxa" w:w="4677"/>
            <w:vAlign w:val="center"/>
          </w:tcPr>
          <w:p>
            <w:r>
              <w:rPr>
                <w:rFonts w:ascii="Times New Roman" w:hAnsi="Times New Roman"/>
                <w:sz w:val="24"/>
              </w:rPr>
              <w:t>9</w:t>
            </w:r>
          </w:p>
        </w:tc>
      </w:tr>
      <w:tr>
        <w:tc>
          <w:tcPr>
            <w:tcW w:type="dxa" w:w="4677"/>
            <w:vAlign w:val="center"/>
          </w:tcPr>
          <w:p>
            <w:r>
              <w:rPr>
                <w:rFonts w:ascii="Times New Roman" w:hAnsi="Times New Roman"/>
                <w:sz w:val="24"/>
              </w:rPr>
              <w:t>Таблиц в БД</w:t>
            </w:r>
          </w:p>
        </w:tc>
        <w:tc>
          <w:tcPr>
            <w:tcW w:type="dxa" w:w="4677"/>
            <w:vAlign w:val="center"/>
          </w:tcPr>
          <w:p>
            <w:r>
              <w:rPr>
                <w:rFonts w:ascii="Times New Roman" w:hAnsi="Times New Roman"/>
                <w:sz w:val="24"/>
              </w:rPr>
              <w:t>5</w:t>
            </w:r>
          </w:p>
        </w:tc>
      </w:tr>
      <w:tr>
        <w:tc>
          <w:tcPr>
            <w:tcW w:type="dxa" w:w="4677"/>
            <w:vAlign w:val="center"/>
          </w:tcPr>
          <w:p>
            <w:r>
              <w:rPr>
                <w:rFonts w:ascii="Times New Roman" w:hAnsi="Times New Roman"/>
                <w:sz w:val="24"/>
              </w:rPr>
              <w:t>Медитаций в тестовых данных</w:t>
            </w:r>
          </w:p>
        </w:tc>
        <w:tc>
          <w:tcPr>
            <w:tcW w:type="dxa" w:w="4677"/>
            <w:vAlign w:val="center"/>
          </w:tcPr>
          <w:p>
            <w:r>
              <w:rPr>
                <w:rFonts w:ascii="Times New Roman" w:hAnsi="Times New Roman"/>
                <w:sz w:val="24"/>
              </w:rPr>
              <w:t>15</w:t>
            </w:r>
          </w:p>
        </w:tc>
      </w:tr>
      <w:tr>
        <w:tc>
          <w:tcPr>
            <w:tcW w:type="dxa" w:w="4677"/>
            <w:vAlign w:val="center"/>
          </w:tcPr>
          <w:p>
            <w:r>
              <w:rPr>
                <w:rFonts w:ascii="Times New Roman" w:hAnsi="Times New Roman"/>
                <w:sz w:val="24"/>
              </w:rPr>
              <w:t>Категорий медитаций</w:t>
            </w:r>
          </w:p>
        </w:tc>
        <w:tc>
          <w:tcPr>
            <w:tcW w:type="dxa" w:w="4677"/>
            <w:vAlign w:val="center"/>
          </w:tcPr>
          <w:p>
            <w:r>
              <w:rPr>
                <w:rFonts w:ascii="Times New Roman" w:hAnsi="Times New Roman"/>
                <w:sz w:val="24"/>
              </w:rPr>
              <w:t>5</w:t>
            </w:r>
          </w:p>
        </w:tc>
      </w:tr>
    </w:tbl>
    <w:p/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/>
      <w:ind w:firstLine="709"/>
      <w:jc w:val="left"/>
    </w:pPr>
    <w:rPr>
      <w:rFonts w:ascii="Times New Roman" w:hAnsi="Times New Roman"/>
      <w:b w:val="0"/>
      <w:i w:val="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jc w:val="center"/>
      <w:outlineLvl w:val="0"/>
    </w:pPr>
    <w:rPr>
      <w:rFonts w:asciiTheme="majorHAnsi" w:eastAsiaTheme="majorEastAsia" w:hAnsiTheme="majorHAnsi" w:cstheme="majorBidi" w:ascii="Times New Roman" w:hAnsi="Times New Roman"/>
      <w:b/>
      <w:bCs/>
      <w:i w:val="0"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jc w:val="left"/>
      <w:outlineLvl w:val="1"/>
    </w:pPr>
    <w:rPr>
      <w:rFonts w:asciiTheme="majorHAnsi" w:eastAsiaTheme="majorEastAsia" w:hAnsiTheme="majorHAnsi" w:cstheme="majorBidi" w:ascii="Times New Roman" w:hAnsi="Times New Roman"/>
      <w:b/>
      <w:bCs/>
      <w:i w:val="0"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80"/>
      <w:jc w:val="left"/>
      <w:outlineLvl w:val="2"/>
    </w:pPr>
    <w:rPr>
      <w:rFonts w:asciiTheme="majorHAnsi" w:eastAsiaTheme="majorEastAsia" w:hAnsiTheme="majorHAnsi" w:cstheme="majorBidi" w:ascii="Times New Roman" w:hAnsi="Times New Roman"/>
      <w:b w:val="0"/>
      <w:bCs/>
      <w:i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240" w:lineRule="auto" w:before="0"/>
      <w:contextualSpacing/>
      <w:jc w:val="center"/>
    </w:pPr>
    <w:rPr>
      <w:rFonts w:asciiTheme="majorHAnsi" w:eastAsiaTheme="majorEastAsia" w:hAnsiTheme="majorHAnsi" w:cstheme="majorBidi" w:ascii="Times New Roman" w:hAnsi="Times New Roman"/>
      <w:b/>
      <w:i w:val="0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40" w:after="120"/>
      <w:jc w:val="center"/>
    </w:pPr>
    <w:rPr>
      <w:rFonts w:ascii="Times New Roman" w:hAnsi="Times New Roman"/>
      <w:b w:val="0"/>
      <w:bCs/>
      <w:i/>
      <w:color w:val="4F81BD" w:themeColor="accent1"/>
      <w:sz w:val="24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before="80" w:after="80"/>
      <w:jc w:val="left"/>
    </w:pPr>
    <w:rPr>
      <w:rFonts w:ascii="Courier New" w:hAnsi="Courier New"/>
      <w:b w:val="0"/>
      <w:i w:val="0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