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348" w:rsidRPr="0075737D" w:rsidRDefault="008F0348" w:rsidP="008F0348">
      <w:pPr>
        <w:spacing w:before="600"/>
        <w:rPr>
          <w:sz w:val="28"/>
          <w:szCs w:val="28"/>
        </w:rPr>
      </w:pPr>
      <w:bookmarkStart w:id="0" w:name="_Toc399705019"/>
      <w:r w:rsidRPr="004E4ACE">
        <w:rPr>
          <w:sz w:val="28"/>
          <w:szCs w:val="28"/>
        </w:rPr>
        <w:t>09</w:t>
      </w:r>
      <w:r>
        <w:rPr>
          <w:sz w:val="28"/>
          <w:szCs w:val="28"/>
        </w:rPr>
        <w:t>.02.03 У</w:t>
      </w:r>
      <w:r w:rsidRPr="0075737D">
        <w:rPr>
          <w:sz w:val="28"/>
          <w:szCs w:val="28"/>
        </w:rPr>
        <w:t>П    ПР-</w:t>
      </w:r>
      <w:r w:rsidRPr="00905998">
        <w:rPr>
          <w:sz w:val="28"/>
          <w:szCs w:val="28"/>
        </w:rPr>
        <w:t>5</w:t>
      </w:r>
      <w:r>
        <w:rPr>
          <w:sz w:val="28"/>
          <w:szCs w:val="28"/>
        </w:rPr>
        <w:t>4п</w:t>
      </w:r>
    </w:p>
    <w:p w:rsidR="008F0348" w:rsidRPr="00964E4D" w:rsidRDefault="008F0348" w:rsidP="008F0348">
      <w:pPr>
        <w:spacing w:before="3000"/>
        <w:jc w:val="center"/>
        <w:rPr>
          <w:b/>
          <w:sz w:val="28"/>
          <w:szCs w:val="28"/>
        </w:rPr>
      </w:pPr>
      <w:r w:rsidRPr="00964E4D">
        <w:rPr>
          <w:b/>
          <w:sz w:val="28"/>
          <w:szCs w:val="28"/>
        </w:rPr>
        <w:t xml:space="preserve">ОТЧЕТ </w:t>
      </w:r>
      <w:r>
        <w:rPr>
          <w:b/>
          <w:sz w:val="28"/>
          <w:szCs w:val="28"/>
        </w:rPr>
        <w:br/>
      </w:r>
      <w:r w:rsidRPr="00964E4D">
        <w:rPr>
          <w:b/>
          <w:sz w:val="28"/>
          <w:szCs w:val="28"/>
        </w:rPr>
        <w:t>О ПР</w:t>
      </w:r>
      <w:r>
        <w:rPr>
          <w:b/>
          <w:sz w:val="28"/>
          <w:szCs w:val="28"/>
        </w:rPr>
        <w:t>ЕДДИПЛОМ</w:t>
      </w:r>
      <w:r w:rsidRPr="00964E4D">
        <w:rPr>
          <w:b/>
          <w:sz w:val="28"/>
          <w:szCs w:val="28"/>
        </w:rPr>
        <w:t>НОЙ ПРАКТИКЕ</w:t>
      </w:r>
    </w:p>
    <w:p w:rsidR="008F0348" w:rsidRDefault="008F0348" w:rsidP="008F0348">
      <w:pPr>
        <w:jc w:val="center"/>
        <w:rPr>
          <w:sz w:val="28"/>
          <w:szCs w:val="28"/>
        </w:rPr>
      </w:pPr>
    </w:p>
    <w:p w:rsidR="008F0348" w:rsidRPr="00964E4D" w:rsidRDefault="008F0348" w:rsidP="008F0348">
      <w:pPr>
        <w:spacing w:before="3000"/>
        <w:jc w:val="center"/>
        <w:rPr>
          <w:b/>
          <w:sz w:val="28"/>
          <w:szCs w:val="28"/>
        </w:rPr>
      </w:pPr>
    </w:p>
    <w:tbl>
      <w:tblPr>
        <w:tblW w:w="0" w:type="auto"/>
        <w:tblLook w:val="04A0"/>
      </w:tblPr>
      <w:tblGrid>
        <w:gridCol w:w="3330"/>
        <w:gridCol w:w="1718"/>
        <w:gridCol w:w="1297"/>
        <w:gridCol w:w="3226"/>
      </w:tblGrid>
      <w:tr w:rsidR="008F0348" w:rsidRPr="00B17A52" w:rsidTr="00B04EBC">
        <w:tc>
          <w:tcPr>
            <w:tcW w:w="3330" w:type="dxa"/>
          </w:tcPr>
          <w:p w:rsidR="008F0348" w:rsidRPr="00B17A52" w:rsidRDefault="008F0348" w:rsidP="00E25688">
            <w:pPr>
              <w:spacing w:before="120" w:after="120"/>
              <w:ind w:firstLine="0"/>
              <w:rPr>
                <w:b/>
                <w:sz w:val="28"/>
                <w:szCs w:val="28"/>
              </w:rPr>
            </w:pPr>
            <w:r w:rsidRPr="00B17A52">
              <w:rPr>
                <w:b/>
                <w:sz w:val="28"/>
                <w:szCs w:val="28"/>
              </w:rPr>
              <w:t>Практикант</w:t>
            </w:r>
          </w:p>
        </w:tc>
        <w:tc>
          <w:tcPr>
            <w:tcW w:w="1718" w:type="dxa"/>
          </w:tcPr>
          <w:p w:rsidR="008F0348" w:rsidRPr="00B17A52" w:rsidRDefault="008F0348" w:rsidP="00E25688">
            <w:pPr>
              <w:spacing w:before="120" w:after="120"/>
              <w:ind w:firstLine="0"/>
              <w:jc w:val="center"/>
              <w:rPr>
                <w:b/>
                <w:sz w:val="28"/>
                <w:szCs w:val="28"/>
              </w:rPr>
            </w:pPr>
          </w:p>
        </w:tc>
        <w:tc>
          <w:tcPr>
            <w:tcW w:w="1297" w:type="dxa"/>
          </w:tcPr>
          <w:p w:rsidR="008F0348" w:rsidRPr="00B17A52" w:rsidRDefault="008F0348" w:rsidP="00E25688">
            <w:pPr>
              <w:spacing w:before="120" w:after="120"/>
              <w:ind w:firstLine="0"/>
              <w:rPr>
                <w:b/>
                <w:sz w:val="28"/>
                <w:szCs w:val="28"/>
              </w:rPr>
            </w:pPr>
          </w:p>
        </w:tc>
        <w:tc>
          <w:tcPr>
            <w:tcW w:w="3226" w:type="dxa"/>
          </w:tcPr>
          <w:p w:rsidR="008F0348" w:rsidRPr="00130568" w:rsidRDefault="008F0348" w:rsidP="00E25688">
            <w:pPr>
              <w:spacing w:before="120" w:after="120"/>
              <w:ind w:firstLine="0"/>
              <w:rPr>
                <w:b/>
                <w:sz w:val="28"/>
                <w:szCs w:val="28"/>
              </w:rPr>
            </w:pPr>
            <w:proofErr w:type="spellStart"/>
            <w:r>
              <w:rPr>
                <w:b/>
                <w:sz w:val="28"/>
                <w:szCs w:val="28"/>
              </w:rPr>
              <w:t>Волынчикова</w:t>
            </w:r>
            <w:proofErr w:type="spellEnd"/>
            <w:r>
              <w:rPr>
                <w:b/>
                <w:sz w:val="28"/>
                <w:szCs w:val="28"/>
              </w:rPr>
              <w:t xml:space="preserve"> Д.В.</w:t>
            </w:r>
          </w:p>
        </w:tc>
      </w:tr>
      <w:tr w:rsidR="008F0348" w:rsidRPr="00B17A52" w:rsidTr="00B04EBC">
        <w:tc>
          <w:tcPr>
            <w:tcW w:w="3330" w:type="dxa"/>
          </w:tcPr>
          <w:p w:rsidR="008F0348" w:rsidRPr="00B17A52" w:rsidRDefault="008F0348" w:rsidP="00E25688">
            <w:pPr>
              <w:spacing w:before="120" w:after="120"/>
              <w:ind w:firstLine="0"/>
              <w:rPr>
                <w:b/>
                <w:sz w:val="28"/>
                <w:szCs w:val="28"/>
              </w:rPr>
            </w:pPr>
            <w:r w:rsidRPr="00B17A52">
              <w:rPr>
                <w:b/>
                <w:sz w:val="28"/>
                <w:szCs w:val="28"/>
              </w:rPr>
              <w:t>Руководитель практики</w:t>
            </w:r>
          </w:p>
        </w:tc>
        <w:tc>
          <w:tcPr>
            <w:tcW w:w="1718" w:type="dxa"/>
          </w:tcPr>
          <w:p w:rsidR="008F0348" w:rsidRPr="00B17A52" w:rsidRDefault="008F0348" w:rsidP="00E25688">
            <w:pPr>
              <w:spacing w:before="120" w:after="120"/>
              <w:ind w:firstLine="0"/>
              <w:jc w:val="center"/>
              <w:rPr>
                <w:b/>
                <w:sz w:val="28"/>
                <w:szCs w:val="28"/>
              </w:rPr>
            </w:pPr>
          </w:p>
        </w:tc>
        <w:tc>
          <w:tcPr>
            <w:tcW w:w="1297" w:type="dxa"/>
          </w:tcPr>
          <w:p w:rsidR="008F0348" w:rsidRDefault="008F0348" w:rsidP="00E25688">
            <w:pPr>
              <w:spacing w:before="120" w:after="120"/>
              <w:ind w:firstLine="0"/>
              <w:rPr>
                <w:b/>
                <w:sz w:val="28"/>
                <w:szCs w:val="28"/>
              </w:rPr>
            </w:pPr>
          </w:p>
        </w:tc>
        <w:tc>
          <w:tcPr>
            <w:tcW w:w="3226" w:type="dxa"/>
          </w:tcPr>
          <w:p w:rsidR="008F0348" w:rsidRPr="00B17A52" w:rsidRDefault="008F0348" w:rsidP="00E25688">
            <w:pPr>
              <w:spacing w:before="120" w:after="120"/>
              <w:ind w:firstLine="0"/>
              <w:rPr>
                <w:b/>
                <w:sz w:val="28"/>
                <w:szCs w:val="28"/>
              </w:rPr>
            </w:pPr>
            <w:r>
              <w:rPr>
                <w:b/>
                <w:sz w:val="28"/>
                <w:szCs w:val="28"/>
              </w:rPr>
              <w:t>Мирошниченко В.А</w:t>
            </w:r>
            <w:r w:rsidRPr="00B17A52">
              <w:rPr>
                <w:b/>
                <w:sz w:val="28"/>
                <w:szCs w:val="28"/>
              </w:rPr>
              <w:t>.</w:t>
            </w:r>
          </w:p>
        </w:tc>
      </w:tr>
      <w:tr w:rsidR="008F0348" w:rsidRPr="00B17A52" w:rsidTr="00B04EBC">
        <w:tc>
          <w:tcPr>
            <w:tcW w:w="3330" w:type="dxa"/>
          </w:tcPr>
          <w:p w:rsidR="008F0348" w:rsidRPr="00B17A52" w:rsidRDefault="008F0348" w:rsidP="00B04EBC">
            <w:pPr>
              <w:spacing w:before="120" w:after="120"/>
              <w:rPr>
                <w:b/>
                <w:sz w:val="28"/>
                <w:szCs w:val="28"/>
              </w:rPr>
            </w:pPr>
          </w:p>
        </w:tc>
        <w:tc>
          <w:tcPr>
            <w:tcW w:w="1718" w:type="dxa"/>
          </w:tcPr>
          <w:p w:rsidR="008F0348" w:rsidRPr="00B17A52" w:rsidRDefault="008F0348" w:rsidP="00B04EBC">
            <w:pPr>
              <w:spacing w:before="120" w:after="120"/>
              <w:jc w:val="center"/>
              <w:rPr>
                <w:b/>
                <w:sz w:val="28"/>
                <w:szCs w:val="28"/>
              </w:rPr>
            </w:pPr>
          </w:p>
        </w:tc>
        <w:tc>
          <w:tcPr>
            <w:tcW w:w="1297" w:type="dxa"/>
          </w:tcPr>
          <w:p w:rsidR="008F0348" w:rsidRPr="00B17A52" w:rsidRDefault="008F0348" w:rsidP="00B04EBC">
            <w:pPr>
              <w:spacing w:before="120" w:after="120"/>
              <w:rPr>
                <w:b/>
                <w:sz w:val="28"/>
                <w:szCs w:val="28"/>
              </w:rPr>
            </w:pPr>
          </w:p>
        </w:tc>
        <w:tc>
          <w:tcPr>
            <w:tcW w:w="3226" w:type="dxa"/>
          </w:tcPr>
          <w:p w:rsidR="008F0348" w:rsidRPr="00B17A52" w:rsidRDefault="008F0348" w:rsidP="00B04EBC">
            <w:pPr>
              <w:spacing w:before="120" w:after="120"/>
              <w:rPr>
                <w:b/>
                <w:sz w:val="28"/>
                <w:szCs w:val="28"/>
              </w:rPr>
            </w:pPr>
          </w:p>
        </w:tc>
      </w:tr>
    </w:tbl>
    <w:p w:rsidR="008F0348" w:rsidRPr="00ED7F9B" w:rsidRDefault="008F0348" w:rsidP="008F0348">
      <w:pPr>
        <w:jc w:val="center"/>
        <w:rPr>
          <w:sz w:val="28"/>
          <w:szCs w:val="28"/>
        </w:rPr>
      </w:pPr>
    </w:p>
    <w:p w:rsidR="008F0348" w:rsidRDefault="008F0348">
      <w:pPr>
        <w:spacing w:after="200" w:line="276" w:lineRule="auto"/>
        <w:rPr>
          <w:b/>
          <w:color w:val="C32E05"/>
          <w:szCs w:val="24"/>
        </w:rPr>
      </w:pPr>
      <w:r>
        <w:rPr>
          <w:b/>
          <w:color w:val="C32E05"/>
          <w:szCs w:val="24"/>
        </w:rPr>
        <w:br w:type="page"/>
      </w:r>
    </w:p>
    <w:p w:rsidR="00A537C9" w:rsidRDefault="00D35FCC" w:rsidP="008F0348">
      <w:pPr>
        <w:pStyle w:val="1"/>
      </w:pPr>
      <w:bookmarkStart w:id="1" w:name="_Toc513711311"/>
      <w:bookmarkStart w:id="2" w:name="_Toc514273009"/>
      <w:r w:rsidRPr="008F0348">
        <w:lastRenderedPageBreak/>
        <w:t>Оглавление</w:t>
      </w:r>
      <w:bookmarkEnd w:id="1"/>
      <w:bookmarkEnd w:id="2"/>
    </w:p>
    <w:p w:rsidR="004D452F" w:rsidRDefault="000156A9">
      <w:pPr>
        <w:pStyle w:val="14"/>
        <w:rPr>
          <w:rFonts w:asciiTheme="minorHAnsi" w:eastAsiaTheme="minorEastAsia" w:hAnsiTheme="minorHAnsi" w:cstheme="minorBidi"/>
          <w:noProof/>
          <w:sz w:val="22"/>
          <w:szCs w:val="22"/>
        </w:rPr>
      </w:pPr>
      <w:r w:rsidRPr="000156A9">
        <w:rPr>
          <w:b/>
          <w:bCs/>
          <w:sz w:val="16"/>
          <w:szCs w:val="24"/>
        </w:rPr>
        <w:fldChar w:fldCharType="begin"/>
      </w:r>
      <w:r w:rsidR="008F019A">
        <w:rPr>
          <w:b/>
          <w:bCs/>
          <w:sz w:val="16"/>
          <w:szCs w:val="24"/>
        </w:rPr>
        <w:instrText xml:space="preserve"> TOC \o "1-2" \h \z \u </w:instrText>
      </w:r>
      <w:r w:rsidRPr="000156A9">
        <w:rPr>
          <w:b/>
          <w:bCs/>
          <w:sz w:val="16"/>
          <w:szCs w:val="24"/>
        </w:rPr>
        <w:fldChar w:fldCharType="separate"/>
      </w:r>
      <w:hyperlink w:anchor="_Toc514273009" w:history="1">
        <w:r w:rsidR="004D452F" w:rsidRPr="00D54EA2">
          <w:rPr>
            <w:rStyle w:val="ab"/>
            <w:noProof/>
          </w:rPr>
          <w:t>Оглавление</w:t>
        </w:r>
        <w:r w:rsidR="004D452F">
          <w:rPr>
            <w:noProof/>
            <w:webHidden/>
          </w:rPr>
          <w:tab/>
        </w:r>
        <w:r>
          <w:rPr>
            <w:noProof/>
            <w:webHidden/>
          </w:rPr>
          <w:fldChar w:fldCharType="begin"/>
        </w:r>
        <w:r w:rsidR="004D452F">
          <w:rPr>
            <w:noProof/>
            <w:webHidden/>
          </w:rPr>
          <w:instrText xml:space="preserve"> PAGEREF _Toc514273009 \h </w:instrText>
        </w:r>
        <w:r>
          <w:rPr>
            <w:noProof/>
            <w:webHidden/>
          </w:rPr>
        </w:r>
        <w:r>
          <w:rPr>
            <w:noProof/>
            <w:webHidden/>
          </w:rPr>
          <w:fldChar w:fldCharType="separate"/>
        </w:r>
        <w:r w:rsidR="004D452F">
          <w:rPr>
            <w:noProof/>
            <w:webHidden/>
          </w:rPr>
          <w:t>2</w:t>
        </w:r>
        <w:r>
          <w:rPr>
            <w:noProof/>
            <w:webHidden/>
          </w:rPr>
          <w:fldChar w:fldCharType="end"/>
        </w:r>
      </w:hyperlink>
    </w:p>
    <w:p w:rsidR="004D452F" w:rsidRDefault="000156A9">
      <w:pPr>
        <w:pStyle w:val="14"/>
        <w:rPr>
          <w:rFonts w:asciiTheme="minorHAnsi" w:eastAsiaTheme="minorEastAsia" w:hAnsiTheme="minorHAnsi" w:cstheme="minorBidi"/>
          <w:noProof/>
          <w:sz w:val="22"/>
          <w:szCs w:val="22"/>
        </w:rPr>
      </w:pPr>
      <w:hyperlink w:anchor="_Toc514273010" w:history="1">
        <w:r w:rsidR="004D452F" w:rsidRPr="00D54EA2">
          <w:rPr>
            <w:rStyle w:val="ab"/>
            <w:noProof/>
          </w:rPr>
          <w:t>Введение</w:t>
        </w:r>
        <w:r w:rsidR="004D452F">
          <w:rPr>
            <w:noProof/>
            <w:webHidden/>
          </w:rPr>
          <w:tab/>
        </w:r>
        <w:r>
          <w:rPr>
            <w:noProof/>
            <w:webHidden/>
          </w:rPr>
          <w:fldChar w:fldCharType="begin"/>
        </w:r>
        <w:r w:rsidR="004D452F">
          <w:rPr>
            <w:noProof/>
            <w:webHidden/>
          </w:rPr>
          <w:instrText xml:space="preserve"> PAGEREF _Toc514273010 \h </w:instrText>
        </w:r>
        <w:r>
          <w:rPr>
            <w:noProof/>
            <w:webHidden/>
          </w:rPr>
        </w:r>
        <w:r>
          <w:rPr>
            <w:noProof/>
            <w:webHidden/>
          </w:rPr>
          <w:fldChar w:fldCharType="separate"/>
        </w:r>
        <w:r w:rsidR="004D452F">
          <w:rPr>
            <w:noProof/>
            <w:webHidden/>
          </w:rPr>
          <w:t>3</w:t>
        </w:r>
        <w:r>
          <w:rPr>
            <w:noProof/>
            <w:webHidden/>
          </w:rPr>
          <w:fldChar w:fldCharType="end"/>
        </w:r>
      </w:hyperlink>
    </w:p>
    <w:p w:rsidR="004D452F" w:rsidRDefault="000156A9">
      <w:pPr>
        <w:pStyle w:val="14"/>
        <w:rPr>
          <w:rFonts w:asciiTheme="minorHAnsi" w:eastAsiaTheme="minorEastAsia" w:hAnsiTheme="minorHAnsi" w:cstheme="minorBidi"/>
          <w:noProof/>
          <w:sz w:val="22"/>
          <w:szCs w:val="22"/>
        </w:rPr>
      </w:pPr>
      <w:hyperlink w:anchor="_Toc514273011" w:history="1">
        <w:r w:rsidR="004D452F" w:rsidRPr="00D54EA2">
          <w:rPr>
            <w:rStyle w:val="ab"/>
            <w:noProof/>
          </w:rPr>
          <w:t>Дневник практики</w:t>
        </w:r>
        <w:r w:rsidR="004D452F">
          <w:rPr>
            <w:noProof/>
            <w:webHidden/>
          </w:rPr>
          <w:tab/>
        </w:r>
        <w:r>
          <w:rPr>
            <w:noProof/>
            <w:webHidden/>
          </w:rPr>
          <w:fldChar w:fldCharType="begin"/>
        </w:r>
        <w:r w:rsidR="004D452F">
          <w:rPr>
            <w:noProof/>
            <w:webHidden/>
          </w:rPr>
          <w:instrText xml:space="preserve"> PAGEREF _Toc514273011 \h </w:instrText>
        </w:r>
        <w:r>
          <w:rPr>
            <w:noProof/>
            <w:webHidden/>
          </w:rPr>
        </w:r>
        <w:r>
          <w:rPr>
            <w:noProof/>
            <w:webHidden/>
          </w:rPr>
          <w:fldChar w:fldCharType="separate"/>
        </w:r>
        <w:r w:rsidR="004D452F">
          <w:rPr>
            <w:noProof/>
            <w:webHidden/>
          </w:rPr>
          <w:t>4</w:t>
        </w:r>
        <w:r>
          <w:rPr>
            <w:noProof/>
            <w:webHidden/>
          </w:rPr>
          <w:fldChar w:fldCharType="end"/>
        </w:r>
      </w:hyperlink>
    </w:p>
    <w:p w:rsidR="004D452F" w:rsidRDefault="000156A9">
      <w:pPr>
        <w:pStyle w:val="14"/>
        <w:rPr>
          <w:rFonts w:asciiTheme="minorHAnsi" w:eastAsiaTheme="minorEastAsia" w:hAnsiTheme="minorHAnsi" w:cstheme="minorBidi"/>
          <w:noProof/>
          <w:sz w:val="22"/>
          <w:szCs w:val="22"/>
        </w:rPr>
      </w:pPr>
      <w:hyperlink w:anchor="_Toc514273012" w:history="1">
        <w:r w:rsidR="004D452F" w:rsidRPr="00D54EA2">
          <w:rPr>
            <w:rStyle w:val="ab"/>
            <w:noProof/>
          </w:rPr>
          <w:t>Характеристика предприятия (организации)</w:t>
        </w:r>
        <w:r w:rsidR="004D452F">
          <w:rPr>
            <w:noProof/>
            <w:webHidden/>
          </w:rPr>
          <w:tab/>
        </w:r>
        <w:r>
          <w:rPr>
            <w:noProof/>
            <w:webHidden/>
          </w:rPr>
          <w:fldChar w:fldCharType="begin"/>
        </w:r>
        <w:r w:rsidR="004D452F">
          <w:rPr>
            <w:noProof/>
            <w:webHidden/>
          </w:rPr>
          <w:instrText xml:space="preserve"> PAGEREF _Toc514273012 \h </w:instrText>
        </w:r>
        <w:r>
          <w:rPr>
            <w:noProof/>
            <w:webHidden/>
          </w:rPr>
        </w:r>
        <w:r>
          <w:rPr>
            <w:noProof/>
            <w:webHidden/>
          </w:rPr>
          <w:fldChar w:fldCharType="separate"/>
        </w:r>
        <w:r w:rsidR="004D452F">
          <w:rPr>
            <w:noProof/>
            <w:webHidden/>
          </w:rPr>
          <w:t>6</w:t>
        </w:r>
        <w:r>
          <w:rPr>
            <w:noProof/>
            <w:webHidden/>
          </w:rPr>
          <w:fldChar w:fldCharType="end"/>
        </w:r>
      </w:hyperlink>
    </w:p>
    <w:p w:rsidR="004D452F" w:rsidRDefault="000156A9">
      <w:pPr>
        <w:pStyle w:val="14"/>
        <w:rPr>
          <w:rFonts w:asciiTheme="minorHAnsi" w:eastAsiaTheme="minorEastAsia" w:hAnsiTheme="minorHAnsi" w:cstheme="minorBidi"/>
          <w:noProof/>
          <w:sz w:val="22"/>
          <w:szCs w:val="22"/>
        </w:rPr>
      </w:pPr>
      <w:hyperlink w:anchor="_Toc514273013" w:history="1">
        <w:r w:rsidR="004D452F" w:rsidRPr="00D54EA2">
          <w:rPr>
            <w:rStyle w:val="ab"/>
            <w:noProof/>
          </w:rPr>
          <w:t>Техническое задание</w:t>
        </w:r>
        <w:r w:rsidR="004D452F">
          <w:rPr>
            <w:noProof/>
            <w:webHidden/>
          </w:rPr>
          <w:tab/>
        </w:r>
        <w:r>
          <w:rPr>
            <w:noProof/>
            <w:webHidden/>
          </w:rPr>
          <w:fldChar w:fldCharType="begin"/>
        </w:r>
        <w:r w:rsidR="004D452F">
          <w:rPr>
            <w:noProof/>
            <w:webHidden/>
          </w:rPr>
          <w:instrText xml:space="preserve"> PAGEREF _Toc514273013 \h </w:instrText>
        </w:r>
        <w:r>
          <w:rPr>
            <w:noProof/>
            <w:webHidden/>
          </w:rPr>
        </w:r>
        <w:r>
          <w:rPr>
            <w:noProof/>
            <w:webHidden/>
          </w:rPr>
          <w:fldChar w:fldCharType="separate"/>
        </w:r>
        <w:r w:rsidR="004D452F">
          <w:rPr>
            <w:noProof/>
            <w:webHidden/>
          </w:rPr>
          <w:t>8</w:t>
        </w:r>
        <w:r>
          <w:rPr>
            <w:noProof/>
            <w:webHidden/>
          </w:rPr>
          <w:fldChar w:fldCharType="end"/>
        </w:r>
      </w:hyperlink>
    </w:p>
    <w:p w:rsidR="004D452F" w:rsidRDefault="000156A9" w:rsidP="004D452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14" w:history="1">
        <w:r w:rsidR="004D452F" w:rsidRPr="00D54EA2">
          <w:rPr>
            <w:rStyle w:val="ab"/>
            <w:iCs/>
            <w:noProof/>
          </w:rPr>
          <w:t>1.</w:t>
        </w:r>
        <w:r w:rsidR="004D452F">
          <w:rPr>
            <w:rFonts w:asciiTheme="minorHAnsi" w:eastAsiaTheme="minorEastAsia" w:hAnsiTheme="minorHAnsi" w:cstheme="minorBidi"/>
            <w:noProof/>
            <w:sz w:val="22"/>
            <w:szCs w:val="22"/>
          </w:rPr>
          <w:tab/>
        </w:r>
        <w:r w:rsidR="004D452F" w:rsidRPr="00D54EA2">
          <w:rPr>
            <w:rStyle w:val="ab"/>
            <w:iCs/>
            <w:noProof/>
          </w:rPr>
          <w:t>Общие сведения</w:t>
        </w:r>
        <w:r w:rsidR="004D452F">
          <w:rPr>
            <w:noProof/>
            <w:webHidden/>
          </w:rPr>
          <w:tab/>
        </w:r>
        <w:r>
          <w:rPr>
            <w:noProof/>
            <w:webHidden/>
          </w:rPr>
          <w:fldChar w:fldCharType="begin"/>
        </w:r>
        <w:r w:rsidR="004D452F">
          <w:rPr>
            <w:noProof/>
            <w:webHidden/>
          </w:rPr>
          <w:instrText xml:space="preserve"> PAGEREF _Toc514273014 \h </w:instrText>
        </w:r>
        <w:r>
          <w:rPr>
            <w:noProof/>
            <w:webHidden/>
          </w:rPr>
        </w:r>
        <w:r>
          <w:rPr>
            <w:noProof/>
            <w:webHidden/>
          </w:rPr>
          <w:fldChar w:fldCharType="separate"/>
        </w:r>
        <w:r w:rsidR="004D452F">
          <w:rPr>
            <w:noProof/>
            <w:webHidden/>
          </w:rPr>
          <w:t>8</w:t>
        </w:r>
        <w:r>
          <w:rPr>
            <w:noProof/>
            <w:webHidden/>
          </w:rPr>
          <w:fldChar w:fldCharType="end"/>
        </w:r>
      </w:hyperlink>
    </w:p>
    <w:p w:rsidR="004D452F" w:rsidRDefault="000156A9" w:rsidP="004D452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15" w:history="1">
        <w:r w:rsidR="004D452F" w:rsidRPr="00D54EA2">
          <w:rPr>
            <w:rStyle w:val="ab"/>
            <w:iCs/>
            <w:noProof/>
          </w:rPr>
          <w:t>2.</w:t>
        </w:r>
        <w:r w:rsidR="004D452F">
          <w:rPr>
            <w:rFonts w:asciiTheme="minorHAnsi" w:eastAsiaTheme="minorEastAsia" w:hAnsiTheme="minorHAnsi" w:cstheme="minorBidi"/>
            <w:noProof/>
            <w:sz w:val="22"/>
            <w:szCs w:val="22"/>
          </w:rPr>
          <w:tab/>
        </w:r>
        <w:r w:rsidR="004D452F" w:rsidRPr="00D54EA2">
          <w:rPr>
            <w:rStyle w:val="ab"/>
            <w:iCs/>
            <w:noProof/>
          </w:rPr>
          <w:t>Назначение и цель доработки</w:t>
        </w:r>
        <w:r w:rsidR="004D452F">
          <w:rPr>
            <w:noProof/>
            <w:webHidden/>
          </w:rPr>
          <w:tab/>
        </w:r>
        <w:r>
          <w:rPr>
            <w:noProof/>
            <w:webHidden/>
          </w:rPr>
          <w:fldChar w:fldCharType="begin"/>
        </w:r>
        <w:r w:rsidR="004D452F">
          <w:rPr>
            <w:noProof/>
            <w:webHidden/>
          </w:rPr>
          <w:instrText xml:space="preserve"> PAGEREF _Toc514273015 \h </w:instrText>
        </w:r>
        <w:r>
          <w:rPr>
            <w:noProof/>
            <w:webHidden/>
          </w:rPr>
        </w:r>
        <w:r>
          <w:rPr>
            <w:noProof/>
            <w:webHidden/>
          </w:rPr>
          <w:fldChar w:fldCharType="separate"/>
        </w:r>
        <w:r w:rsidR="004D452F">
          <w:rPr>
            <w:noProof/>
            <w:webHidden/>
          </w:rPr>
          <w:t>8</w:t>
        </w:r>
        <w:r>
          <w:rPr>
            <w:noProof/>
            <w:webHidden/>
          </w:rPr>
          <w:fldChar w:fldCharType="end"/>
        </w:r>
      </w:hyperlink>
    </w:p>
    <w:p w:rsidR="004D452F" w:rsidRDefault="000156A9" w:rsidP="004D452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16" w:history="1">
        <w:r w:rsidR="004D452F" w:rsidRPr="00D54EA2">
          <w:rPr>
            <w:rStyle w:val="ab"/>
            <w:iCs/>
            <w:noProof/>
          </w:rPr>
          <w:t>3.</w:t>
        </w:r>
        <w:r w:rsidR="004D452F">
          <w:rPr>
            <w:rFonts w:asciiTheme="minorHAnsi" w:eastAsiaTheme="minorEastAsia" w:hAnsiTheme="minorHAnsi" w:cstheme="minorBidi"/>
            <w:noProof/>
            <w:sz w:val="22"/>
            <w:szCs w:val="22"/>
          </w:rPr>
          <w:tab/>
        </w:r>
        <w:r w:rsidR="004D452F" w:rsidRPr="00D54EA2">
          <w:rPr>
            <w:rStyle w:val="ab"/>
            <w:iCs/>
            <w:noProof/>
          </w:rPr>
          <w:t>Характеристики объекта автоматизации</w:t>
        </w:r>
        <w:r w:rsidR="004D452F">
          <w:rPr>
            <w:noProof/>
            <w:webHidden/>
          </w:rPr>
          <w:tab/>
        </w:r>
        <w:r>
          <w:rPr>
            <w:noProof/>
            <w:webHidden/>
          </w:rPr>
          <w:fldChar w:fldCharType="begin"/>
        </w:r>
        <w:r w:rsidR="004D452F">
          <w:rPr>
            <w:noProof/>
            <w:webHidden/>
          </w:rPr>
          <w:instrText xml:space="preserve"> PAGEREF _Toc514273016 \h </w:instrText>
        </w:r>
        <w:r>
          <w:rPr>
            <w:noProof/>
            <w:webHidden/>
          </w:rPr>
        </w:r>
        <w:r>
          <w:rPr>
            <w:noProof/>
            <w:webHidden/>
          </w:rPr>
          <w:fldChar w:fldCharType="separate"/>
        </w:r>
        <w:r w:rsidR="004D452F">
          <w:rPr>
            <w:noProof/>
            <w:webHidden/>
          </w:rPr>
          <w:t>8</w:t>
        </w:r>
        <w:r>
          <w:rPr>
            <w:noProof/>
            <w:webHidden/>
          </w:rPr>
          <w:fldChar w:fldCharType="end"/>
        </w:r>
      </w:hyperlink>
    </w:p>
    <w:p w:rsidR="004D452F" w:rsidRDefault="000156A9" w:rsidP="004D452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17" w:history="1">
        <w:r w:rsidR="004D452F" w:rsidRPr="00D54EA2">
          <w:rPr>
            <w:rStyle w:val="ab"/>
            <w:iCs/>
            <w:noProof/>
          </w:rPr>
          <w:t>4.</w:t>
        </w:r>
        <w:r w:rsidR="004D452F">
          <w:rPr>
            <w:rFonts w:asciiTheme="minorHAnsi" w:eastAsiaTheme="minorEastAsia" w:hAnsiTheme="minorHAnsi" w:cstheme="minorBidi"/>
            <w:noProof/>
            <w:sz w:val="22"/>
            <w:szCs w:val="22"/>
          </w:rPr>
          <w:tab/>
        </w:r>
        <w:r w:rsidR="004D452F" w:rsidRPr="00D54EA2">
          <w:rPr>
            <w:rStyle w:val="ab"/>
            <w:iCs/>
            <w:noProof/>
          </w:rPr>
          <w:t>Требования к технической продукции</w:t>
        </w:r>
        <w:r w:rsidR="004D452F">
          <w:rPr>
            <w:noProof/>
            <w:webHidden/>
          </w:rPr>
          <w:tab/>
        </w:r>
        <w:r>
          <w:rPr>
            <w:noProof/>
            <w:webHidden/>
          </w:rPr>
          <w:fldChar w:fldCharType="begin"/>
        </w:r>
        <w:r w:rsidR="004D452F">
          <w:rPr>
            <w:noProof/>
            <w:webHidden/>
          </w:rPr>
          <w:instrText xml:space="preserve"> PAGEREF _Toc514273017 \h </w:instrText>
        </w:r>
        <w:r>
          <w:rPr>
            <w:noProof/>
            <w:webHidden/>
          </w:rPr>
        </w:r>
        <w:r>
          <w:rPr>
            <w:noProof/>
            <w:webHidden/>
          </w:rPr>
          <w:fldChar w:fldCharType="separate"/>
        </w:r>
        <w:r w:rsidR="004D452F">
          <w:rPr>
            <w:noProof/>
            <w:webHidden/>
          </w:rPr>
          <w:t>9</w:t>
        </w:r>
        <w:r>
          <w:rPr>
            <w:noProof/>
            <w:webHidden/>
          </w:rPr>
          <w:fldChar w:fldCharType="end"/>
        </w:r>
      </w:hyperlink>
    </w:p>
    <w:p w:rsidR="004D452F" w:rsidRDefault="000156A9" w:rsidP="004D452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18" w:history="1">
        <w:r w:rsidR="004D452F" w:rsidRPr="00D54EA2">
          <w:rPr>
            <w:rStyle w:val="ab"/>
            <w:iCs/>
            <w:noProof/>
          </w:rPr>
          <w:t>5.</w:t>
        </w:r>
        <w:r w:rsidR="004D452F">
          <w:rPr>
            <w:rFonts w:asciiTheme="minorHAnsi" w:eastAsiaTheme="minorEastAsia" w:hAnsiTheme="minorHAnsi" w:cstheme="minorBidi"/>
            <w:noProof/>
            <w:sz w:val="22"/>
            <w:szCs w:val="22"/>
          </w:rPr>
          <w:tab/>
        </w:r>
        <w:r w:rsidR="004D452F" w:rsidRPr="00D54EA2">
          <w:rPr>
            <w:rStyle w:val="ab"/>
            <w:iCs/>
            <w:noProof/>
          </w:rPr>
          <w:t>Требования к функциональным характеристикам</w:t>
        </w:r>
        <w:r w:rsidR="004D452F">
          <w:rPr>
            <w:noProof/>
            <w:webHidden/>
          </w:rPr>
          <w:tab/>
        </w:r>
        <w:r>
          <w:rPr>
            <w:noProof/>
            <w:webHidden/>
          </w:rPr>
          <w:fldChar w:fldCharType="begin"/>
        </w:r>
        <w:r w:rsidR="004D452F">
          <w:rPr>
            <w:noProof/>
            <w:webHidden/>
          </w:rPr>
          <w:instrText xml:space="preserve"> PAGEREF _Toc514273018 \h </w:instrText>
        </w:r>
        <w:r>
          <w:rPr>
            <w:noProof/>
            <w:webHidden/>
          </w:rPr>
        </w:r>
        <w:r>
          <w:rPr>
            <w:noProof/>
            <w:webHidden/>
          </w:rPr>
          <w:fldChar w:fldCharType="separate"/>
        </w:r>
        <w:r w:rsidR="004D452F">
          <w:rPr>
            <w:noProof/>
            <w:webHidden/>
          </w:rPr>
          <w:t>9</w:t>
        </w:r>
        <w:r>
          <w:rPr>
            <w:noProof/>
            <w:webHidden/>
          </w:rPr>
          <w:fldChar w:fldCharType="end"/>
        </w:r>
      </w:hyperlink>
    </w:p>
    <w:p w:rsidR="004D452F" w:rsidRDefault="000156A9" w:rsidP="004D452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19" w:history="1">
        <w:r w:rsidR="004D452F" w:rsidRPr="00D54EA2">
          <w:rPr>
            <w:rStyle w:val="ab"/>
            <w:iCs/>
            <w:noProof/>
          </w:rPr>
          <w:t>6.</w:t>
        </w:r>
        <w:r w:rsidR="004D452F">
          <w:rPr>
            <w:rFonts w:asciiTheme="minorHAnsi" w:eastAsiaTheme="minorEastAsia" w:hAnsiTheme="minorHAnsi" w:cstheme="minorBidi"/>
            <w:noProof/>
            <w:sz w:val="22"/>
            <w:szCs w:val="22"/>
          </w:rPr>
          <w:tab/>
        </w:r>
        <w:r w:rsidR="004D452F" w:rsidRPr="00D54EA2">
          <w:rPr>
            <w:rStyle w:val="ab"/>
            <w:iCs/>
            <w:noProof/>
          </w:rPr>
          <w:t>Содержание работы</w:t>
        </w:r>
        <w:r w:rsidR="004D452F">
          <w:rPr>
            <w:noProof/>
            <w:webHidden/>
          </w:rPr>
          <w:tab/>
        </w:r>
        <w:r>
          <w:rPr>
            <w:noProof/>
            <w:webHidden/>
          </w:rPr>
          <w:fldChar w:fldCharType="begin"/>
        </w:r>
        <w:r w:rsidR="004D452F">
          <w:rPr>
            <w:noProof/>
            <w:webHidden/>
          </w:rPr>
          <w:instrText xml:space="preserve"> PAGEREF _Toc514273019 \h </w:instrText>
        </w:r>
        <w:r>
          <w:rPr>
            <w:noProof/>
            <w:webHidden/>
          </w:rPr>
        </w:r>
        <w:r>
          <w:rPr>
            <w:noProof/>
            <w:webHidden/>
          </w:rPr>
          <w:fldChar w:fldCharType="separate"/>
        </w:r>
        <w:r w:rsidR="004D452F">
          <w:rPr>
            <w:noProof/>
            <w:webHidden/>
          </w:rPr>
          <w:t>9</w:t>
        </w:r>
        <w:r>
          <w:rPr>
            <w:noProof/>
            <w:webHidden/>
          </w:rPr>
          <w:fldChar w:fldCharType="end"/>
        </w:r>
      </w:hyperlink>
    </w:p>
    <w:p w:rsidR="004D452F" w:rsidRDefault="000156A9" w:rsidP="004D452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20" w:history="1">
        <w:r w:rsidR="004D452F" w:rsidRPr="00D54EA2">
          <w:rPr>
            <w:rStyle w:val="ab"/>
            <w:iCs/>
            <w:noProof/>
          </w:rPr>
          <w:t>7.</w:t>
        </w:r>
        <w:r w:rsidR="004D452F">
          <w:rPr>
            <w:rFonts w:asciiTheme="minorHAnsi" w:eastAsiaTheme="minorEastAsia" w:hAnsiTheme="minorHAnsi" w:cstheme="minorBidi"/>
            <w:noProof/>
            <w:sz w:val="22"/>
            <w:szCs w:val="22"/>
          </w:rPr>
          <w:tab/>
        </w:r>
        <w:r w:rsidR="004D452F" w:rsidRPr="00D54EA2">
          <w:rPr>
            <w:rStyle w:val="ab"/>
            <w:iCs/>
            <w:noProof/>
          </w:rPr>
          <w:t>Ожидаемые результаты</w:t>
        </w:r>
        <w:r w:rsidR="004D452F">
          <w:rPr>
            <w:noProof/>
            <w:webHidden/>
          </w:rPr>
          <w:tab/>
        </w:r>
        <w:r>
          <w:rPr>
            <w:noProof/>
            <w:webHidden/>
          </w:rPr>
          <w:fldChar w:fldCharType="begin"/>
        </w:r>
        <w:r w:rsidR="004D452F">
          <w:rPr>
            <w:noProof/>
            <w:webHidden/>
          </w:rPr>
          <w:instrText xml:space="preserve"> PAGEREF _Toc514273020 \h </w:instrText>
        </w:r>
        <w:r>
          <w:rPr>
            <w:noProof/>
            <w:webHidden/>
          </w:rPr>
        </w:r>
        <w:r>
          <w:rPr>
            <w:noProof/>
            <w:webHidden/>
          </w:rPr>
          <w:fldChar w:fldCharType="separate"/>
        </w:r>
        <w:r w:rsidR="004D452F">
          <w:rPr>
            <w:noProof/>
            <w:webHidden/>
          </w:rPr>
          <w:t>9</w:t>
        </w:r>
        <w:r>
          <w:rPr>
            <w:noProof/>
            <w:webHidden/>
          </w:rPr>
          <w:fldChar w:fldCharType="end"/>
        </w:r>
      </w:hyperlink>
    </w:p>
    <w:p w:rsidR="004D452F" w:rsidRDefault="000156A9" w:rsidP="004D452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21" w:history="1">
        <w:r w:rsidR="004D452F" w:rsidRPr="00D54EA2">
          <w:rPr>
            <w:rStyle w:val="ab"/>
            <w:iCs/>
            <w:noProof/>
          </w:rPr>
          <w:t>8.</w:t>
        </w:r>
        <w:r w:rsidR="004D452F">
          <w:rPr>
            <w:rFonts w:asciiTheme="minorHAnsi" w:eastAsiaTheme="minorEastAsia" w:hAnsiTheme="minorHAnsi" w:cstheme="minorBidi"/>
            <w:noProof/>
            <w:sz w:val="22"/>
            <w:szCs w:val="22"/>
          </w:rPr>
          <w:tab/>
        </w:r>
        <w:r w:rsidR="004D452F" w:rsidRPr="00D54EA2">
          <w:rPr>
            <w:rStyle w:val="ab"/>
            <w:iCs/>
            <w:noProof/>
          </w:rPr>
          <w:t>Перечень технической и другой документации, представляемой по окончании работы</w:t>
        </w:r>
        <w:r w:rsidR="004D452F">
          <w:rPr>
            <w:noProof/>
            <w:webHidden/>
          </w:rPr>
          <w:tab/>
        </w:r>
        <w:r>
          <w:rPr>
            <w:noProof/>
            <w:webHidden/>
          </w:rPr>
          <w:fldChar w:fldCharType="begin"/>
        </w:r>
        <w:r w:rsidR="004D452F">
          <w:rPr>
            <w:noProof/>
            <w:webHidden/>
          </w:rPr>
          <w:instrText xml:space="preserve"> PAGEREF _Toc514273021 \h </w:instrText>
        </w:r>
        <w:r>
          <w:rPr>
            <w:noProof/>
            <w:webHidden/>
          </w:rPr>
        </w:r>
        <w:r>
          <w:rPr>
            <w:noProof/>
            <w:webHidden/>
          </w:rPr>
          <w:fldChar w:fldCharType="separate"/>
        </w:r>
        <w:r w:rsidR="004D452F">
          <w:rPr>
            <w:noProof/>
            <w:webHidden/>
          </w:rPr>
          <w:t>9</w:t>
        </w:r>
        <w:r>
          <w:rPr>
            <w:noProof/>
            <w:webHidden/>
          </w:rPr>
          <w:fldChar w:fldCharType="end"/>
        </w:r>
      </w:hyperlink>
    </w:p>
    <w:p w:rsidR="004D452F" w:rsidRDefault="000156A9">
      <w:pPr>
        <w:pStyle w:val="14"/>
        <w:rPr>
          <w:rFonts w:asciiTheme="minorHAnsi" w:eastAsiaTheme="minorEastAsia" w:hAnsiTheme="minorHAnsi" w:cstheme="minorBidi"/>
          <w:noProof/>
          <w:sz w:val="22"/>
          <w:szCs w:val="22"/>
        </w:rPr>
      </w:pPr>
      <w:hyperlink w:anchor="_Toc514273022" w:history="1">
        <w:r w:rsidR="004D452F" w:rsidRPr="00D54EA2">
          <w:rPr>
            <w:rStyle w:val="ab"/>
            <w:noProof/>
          </w:rPr>
          <w:t>Анализ требований к приложению с использованием CASE средств</w:t>
        </w:r>
        <w:r w:rsidR="004D452F">
          <w:rPr>
            <w:noProof/>
            <w:webHidden/>
          </w:rPr>
          <w:tab/>
        </w:r>
        <w:r>
          <w:rPr>
            <w:noProof/>
            <w:webHidden/>
          </w:rPr>
          <w:fldChar w:fldCharType="begin"/>
        </w:r>
        <w:r w:rsidR="004D452F">
          <w:rPr>
            <w:noProof/>
            <w:webHidden/>
          </w:rPr>
          <w:instrText xml:space="preserve"> PAGEREF _Toc514273022 \h </w:instrText>
        </w:r>
        <w:r>
          <w:rPr>
            <w:noProof/>
            <w:webHidden/>
          </w:rPr>
        </w:r>
        <w:r>
          <w:rPr>
            <w:noProof/>
            <w:webHidden/>
          </w:rPr>
          <w:fldChar w:fldCharType="separate"/>
        </w:r>
        <w:r w:rsidR="004D452F">
          <w:rPr>
            <w:noProof/>
            <w:webHidden/>
          </w:rPr>
          <w:t>10</w:t>
        </w:r>
        <w:r>
          <w:rPr>
            <w:noProof/>
            <w:webHidden/>
          </w:rPr>
          <w:fldChar w:fldCharType="end"/>
        </w:r>
      </w:hyperlink>
    </w:p>
    <w:p w:rsidR="004D452F" w:rsidRDefault="000156A9" w:rsidP="00A3127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23" w:history="1">
        <w:r w:rsidR="004D452F" w:rsidRPr="00D54EA2">
          <w:rPr>
            <w:rStyle w:val="ab"/>
            <w:noProof/>
          </w:rPr>
          <w:t>1.</w:t>
        </w:r>
        <w:r w:rsidR="004D452F">
          <w:rPr>
            <w:rFonts w:asciiTheme="minorHAnsi" w:eastAsiaTheme="minorEastAsia" w:hAnsiTheme="minorHAnsi" w:cstheme="minorBidi"/>
            <w:noProof/>
            <w:sz w:val="22"/>
            <w:szCs w:val="22"/>
          </w:rPr>
          <w:tab/>
        </w:r>
        <w:r w:rsidR="004D452F" w:rsidRPr="00D54EA2">
          <w:rPr>
            <w:rStyle w:val="ab"/>
            <w:noProof/>
          </w:rPr>
          <w:t>Документирование вариантов использования системы</w:t>
        </w:r>
        <w:r w:rsidR="004D452F">
          <w:rPr>
            <w:noProof/>
            <w:webHidden/>
          </w:rPr>
          <w:tab/>
        </w:r>
        <w:r>
          <w:rPr>
            <w:noProof/>
            <w:webHidden/>
          </w:rPr>
          <w:fldChar w:fldCharType="begin"/>
        </w:r>
        <w:r w:rsidR="004D452F">
          <w:rPr>
            <w:noProof/>
            <w:webHidden/>
          </w:rPr>
          <w:instrText xml:space="preserve"> PAGEREF _Toc514273023 \h </w:instrText>
        </w:r>
        <w:r>
          <w:rPr>
            <w:noProof/>
            <w:webHidden/>
          </w:rPr>
        </w:r>
        <w:r>
          <w:rPr>
            <w:noProof/>
            <w:webHidden/>
          </w:rPr>
          <w:fldChar w:fldCharType="separate"/>
        </w:r>
        <w:r w:rsidR="004D452F">
          <w:rPr>
            <w:noProof/>
            <w:webHidden/>
          </w:rPr>
          <w:t>10</w:t>
        </w:r>
        <w:r>
          <w:rPr>
            <w:noProof/>
            <w:webHidden/>
          </w:rPr>
          <w:fldChar w:fldCharType="end"/>
        </w:r>
      </w:hyperlink>
    </w:p>
    <w:p w:rsidR="004D452F" w:rsidRDefault="000156A9" w:rsidP="00A3127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24" w:history="1">
        <w:r w:rsidR="004D452F" w:rsidRPr="00D54EA2">
          <w:rPr>
            <w:rStyle w:val="ab"/>
            <w:noProof/>
          </w:rPr>
          <w:t>2.</w:t>
        </w:r>
        <w:r w:rsidR="004D452F">
          <w:rPr>
            <w:rFonts w:asciiTheme="minorHAnsi" w:eastAsiaTheme="minorEastAsia" w:hAnsiTheme="minorHAnsi" w:cstheme="minorBidi"/>
            <w:noProof/>
            <w:sz w:val="22"/>
            <w:szCs w:val="22"/>
          </w:rPr>
          <w:tab/>
        </w:r>
        <w:r w:rsidR="004D452F" w:rsidRPr="00D54EA2">
          <w:rPr>
            <w:rStyle w:val="ab"/>
            <w:noProof/>
          </w:rPr>
          <w:t>Модель данных</w:t>
        </w:r>
        <w:r w:rsidR="004D452F">
          <w:rPr>
            <w:noProof/>
            <w:webHidden/>
          </w:rPr>
          <w:tab/>
        </w:r>
        <w:r>
          <w:rPr>
            <w:noProof/>
            <w:webHidden/>
          </w:rPr>
          <w:fldChar w:fldCharType="begin"/>
        </w:r>
        <w:r w:rsidR="004D452F">
          <w:rPr>
            <w:noProof/>
            <w:webHidden/>
          </w:rPr>
          <w:instrText xml:space="preserve"> PAGEREF _Toc514273024 \h </w:instrText>
        </w:r>
        <w:r>
          <w:rPr>
            <w:noProof/>
            <w:webHidden/>
          </w:rPr>
        </w:r>
        <w:r>
          <w:rPr>
            <w:noProof/>
            <w:webHidden/>
          </w:rPr>
          <w:fldChar w:fldCharType="separate"/>
        </w:r>
        <w:r w:rsidR="004D452F">
          <w:rPr>
            <w:noProof/>
            <w:webHidden/>
          </w:rPr>
          <w:t>11</w:t>
        </w:r>
        <w:r>
          <w:rPr>
            <w:noProof/>
            <w:webHidden/>
          </w:rPr>
          <w:fldChar w:fldCharType="end"/>
        </w:r>
      </w:hyperlink>
    </w:p>
    <w:p w:rsidR="004D452F" w:rsidRDefault="000156A9" w:rsidP="00A3127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25" w:history="1">
        <w:r w:rsidR="004D452F" w:rsidRPr="00D54EA2">
          <w:rPr>
            <w:rStyle w:val="ab"/>
            <w:noProof/>
          </w:rPr>
          <w:t>3.</w:t>
        </w:r>
        <w:r w:rsidR="004D452F">
          <w:rPr>
            <w:rFonts w:asciiTheme="minorHAnsi" w:eastAsiaTheme="minorEastAsia" w:hAnsiTheme="minorHAnsi" w:cstheme="minorBidi"/>
            <w:noProof/>
            <w:sz w:val="22"/>
            <w:szCs w:val="22"/>
          </w:rPr>
          <w:tab/>
        </w:r>
        <w:r w:rsidR="004D452F" w:rsidRPr="00D54EA2">
          <w:rPr>
            <w:rStyle w:val="ab"/>
            <w:noProof/>
          </w:rPr>
          <w:t>Классификация пользователей результатов проекта</w:t>
        </w:r>
        <w:r w:rsidR="004D452F">
          <w:rPr>
            <w:noProof/>
            <w:webHidden/>
          </w:rPr>
          <w:tab/>
        </w:r>
        <w:r>
          <w:rPr>
            <w:noProof/>
            <w:webHidden/>
          </w:rPr>
          <w:fldChar w:fldCharType="begin"/>
        </w:r>
        <w:r w:rsidR="004D452F">
          <w:rPr>
            <w:noProof/>
            <w:webHidden/>
          </w:rPr>
          <w:instrText xml:space="preserve"> PAGEREF _Toc514273025 \h </w:instrText>
        </w:r>
        <w:r>
          <w:rPr>
            <w:noProof/>
            <w:webHidden/>
          </w:rPr>
        </w:r>
        <w:r>
          <w:rPr>
            <w:noProof/>
            <w:webHidden/>
          </w:rPr>
          <w:fldChar w:fldCharType="separate"/>
        </w:r>
        <w:r w:rsidR="004D452F">
          <w:rPr>
            <w:noProof/>
            <w:webHidden/>
          </w:rPr>
          <w:t>12</w:t>
        </w:r>
        <w:r>
          <w:rPr>
            <w:noProof/>
            <w:webHidden/>
          </w:rPr>
          <w:fldChar w:fldCharType="end"/>
        </w:r>
      </w:hyperlink>
    </w:p>
    <w:p w:rsidR="004D452F" w:rsidRDefault="000156A9" w:rsidP="00A3127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26" w:history="1">
        <w:r w:rsidR="004D452F" w:rsidRPr="00D54EA2">
          <w:rPr>
            <w:rStyle w:val="ab"/>
            <w:noProof/>
          </w:rPr>
          <w:t>4.</w:t>
        </w:r>
        <w:r w:rsidR="004D452F">
          <w:rPr>
            <w:rFonts w:asciiTheme="minorHAnsi" w:eastAsiaTheme="minorEastAsia" w:hAnsiTheme="minorHAnsi" w:cstheme="minorBidi"/>
            <w:noProof/>
            <w:sz w:val="22"/>
            <w:szCs w:val="22"/>
          </w:rPr>
          <w:tab/>
        </w:r>
        <w:r w:rsidR="004D452F" w:rsidRPr="00D54EA2">
          <w:rPr>
            <w:rStyle w:val="ab"/>
            <w:noProof/>
          </w:rPr>
          <w:t>Используемые инструментальные программные средства</w:t>
        </w:r>
        <w:r w:rsidR="004D452F">
          <w:rPr>
            <w:noProof/>
            <w:webHidden/>
          </w:rPr>
          <w:tab/>
        </w:r>
        <w:r>
          <w:rPr>
            <w:noProof/>
            <w:webHidden/>
          </w:rPr>
          <w:fldChar w:fldCharType="begin"/>
        </w:r>
        <w:r w:rsidR="004D452F">
          <w:rPr>
            <w:noProof/>
            <w:webHidden/>
          </w:rPr>
          <w:instrText xml:space="preserve"> PAGEREF _Toc514273026 \h </w:instrText>
        </w:r>
        <w:r>
          <w:rPr>
            <w:noProof/>
            <w:webHidden/>
          </w:rPr>
        </w:r>
        <w:r>
          <w:rPr>
            <w:noProof/>
            <w:webHidden/>
          </w:rPr>
          <w:fldChar w:fldCharType="separate"/>
        </w:r>
        <w:r w:rsidR="004D452F">
          <w:rPr>
            <w:noProof/>
            <w:webHidden/>
          </w:rPr>
          <w:t>13</w:t>
        </w:r>
        <w:r>
          <w:rPr>
            <w:noProof/>
            <w:webHidden/>
          </w:rPr>
          <w:fldChar w:fldCharType="end"/>
        </w:r>
      </w:hyperlink>
    </w:p>
    <w:p w:rsidR="004D452F" w:rsidRDefault="000156A9" w:rsidP="00A3127F">
      <w:pPr>
        <w:pStyle w:val="21"/>
        <w:tabs>
          <w:tab w:val="left" w:pos="709"/>
          <w:tab w:val="right" w:leader="dot" w:pos="9345"/>
        </w:tabs>
        <w:ind w:left="426" w:firstLine="0"/>
        <w:rPr>
          <w:rFonts w:asciiTheme="minorHAnsi" w:eastAsiaTheme="minorEastAsia" w:hAnsiTheme="minorHAnsi" w:cstheme="minorBidi"/>
          <w:noProof/>
          <w:sz w:val="22"/>
          <w:szCs w:val="22"/>
        </w:rPr>
      </w:pPr>
      <w:hyperlink w:anchor="_Toc514273027" w:history="1">
        <w:r w:rsidR="004D452F" w:rsidRPr="00D54EA2">
          <w:rPr>
            <w:rStyle w:val="ab"/>
            <w:noProof/>
          </w:rPr>
          <w:t>5.</w:t>
        </w:r>
        <w:r w:rsidR="004D452F">
          <w:rPr>
            <w:rFonts w:asciiTheme="minorHAnsi" w:eastAsiaTheme="minorEastAsia" w:hAnsiTheme="minorHAnsi" w:cstheme="minorBidi"/>
            <w:noProof/>
            <w:sz w:val="22"/>
            <w:szCs w:val="22"/>
          </w:rPr>
          <w:tab/>
        </w:r>
        <w:r w:rsidR="004D452F" w:rsidRPr="00D54EA2">
          <w:rPr>
            <w:rStyle w:val="ab"/>
            <w:noProof/>
          </w:rPr>
          <w:t>Интервью с заказчиком</w:t>
        </w:r>
        <w:r w:rsidR="004D452F">
          <w:rPr>
            <w:noProof/>
            <w:webHidden/>
          </w:rPr>
          <w:tab/>
        </w:r>
        <w:r>
          <w:rPr>
            <w:noProof/>
            <w:webHidden/>
          </w:rPr>
          <w:fldChar w:fldCharType="begin"/>
        </w:r>
        <w:r w:rsidR="004D452F">
          <w:rPr>
            <w:noProof/>
            <w:webHidden/>
          </w:rPr>
          <w:instrText xml:space="preserve"> PAGEREF _Toc514273027 \h </w:instrText>
        </w:r>
        <w:r>
          <w:rPr>
            <w:noProof/>
            <w:webHidden/>
          </w:rPr>
        </w:r>
        <w:r>
          <w:rPr>
            <w:noProof/>
            <w:webHidden/>
          </w:rPr>
          <w:fldChar w:fldCharType="separate"/>
        </w:r>
        <w:r w:rsidR="004D452F">
          <w:rPr>
            <w:noProof/>
            <w:webHidden/>
          </w:rPr>
          <w:t>14</w:t>
        </w:r>
        <w:r>
          <w:rPr>
            <w:noProof/>
            <w:webHidden/>
          </w:rPr>
          <w:fldChar w:fldCharType="end"/>
        </w:r>
      </w:hyperlink>
    </w:p>
    <w:p w:rsidR="004D452F" w:rsidRDefault="000156A9">
      <w:pPr>
        <w:pStyle w:val="14"/>
        <w:rPr>
          <w:rFonts w:asciiTheme="minorHAnsi" w:eastAsiaTheme="minorEastAsia" w:hAnsiTheme="minorHAnsi" w:cstheme="minorBidi"/>
          <w:noProof/>
          <w:sz w:val="22"/>
          <w:szCs w:val="22"/>
        </w:rPr>
      </w:pPr>
      <w:hyperlink w:anchor="_Toc514273028" w:history="1">
        <w:r w:rsidR="004D452F" w:rsidRPr="00D54EA2">
          <w:rPr>
            <w:rStyle w:val="ab"/>
            <w:noProof/>
          </w:rPr>
          <w:t>Разработка механизмов защиты данных от несанкционированного доступа</w:t>
        </w:r>
        <w:r w:rsidR="004D452F">
          <w:rPr>
            <w:noProof/>
            <w:webHidden/>
          </w:rPr>
          <w:tab/>
        </w:r>
        <w:r>
          <w:rPr>
            <w:noProof/>
            <w:webHidden/>
          </w:rPr>
          <w:fldChar w:fldCharType="begin"/>
        </w:r>
        <w:r w:rsidR="004D452F">
          <w:rPr>
            <w:noProof/>
            <w:webHidden/>
          </w:rPr>
          <w:instrText xml:space="preserve"> PAGEREF _Toc514273028 \h </w:instrText>
        </w:r>
        <w:r>
          <w:rPr>
            <w:noProof/>
            <w:webHidden/>
          </w:rPr>
        </w:r>
        <w:r>
          <w:rPr>
            <w:noProof/>
            <w:webHidden/>
          </w:rPr>
          <w:fldChar w:fldCharType="separate"/>
        </w:r>
        <w:r w:rsidR="004D452F">
          <w:rPr>
            <w:noProof/>
            <w:webHidden/>
          </w:rPr>
          <w:t>15</w:t>
        </w:r>
        <w:r>
          <w:rPr>
            <w:noProof/>
            <w:webHidden/>
          </w:rPr>
          <w:fldChar w:fldCharType="end"/>
        </w:r>
      </w:hyperlink>
    </w:p>
    <w:p w:rsidR="004D452F" w:rsidRDefault="000156A9">
      <w:pPr>
        <w:pStyle w:val="14"/>
        <w:rPr>
          <w:rFonts w:asciiTheme="minorHAnsi" w:eastAsiaTheme="minorEastAsia" w:hAnsiTheme="minorHAnsi" w:cstheme="minorBidi"/>
          <w:noProof/>
          <w:sz w:val="22"/>
          <w:szCs w:val="22"/>
        </w:rPr>
      </w:pPr>
      <w:hyperlink w:anchor="_Toc514273029" w:history="1">
        <w:r w:rsidR="004D452F" w:rsidRPr="00D54EA2">
          <w:rPr>
            <w:rStyle w:val="ab"/>
            <w:noProof/>
          </w:rPr>
          <w:t>Проектирование функций приложения</w:t>
        </w:r>
        <w:r w:rsidR="004D452F">
          <w:rPr>
            <w:noProof/>
            <w:webHidden/>
          </w:rPr>
          <w:tab/>
        </w:r>
        <w:r>
          <w:rPr>
            <w:noProof/>
            <w:webHidden/>
          </w:rPr>
          <w:fldChar w:fldCharType="begin"/>
        </w:r>
        <w:r w:rsidR="004D452F">
          <w:rPr>
            <w:noProof/>
            <w:webHidden/>
          </w:rPr>
          <w:instrText xml:space="preserve"> PAGEREF _Toc514273029 \h </w:instrText>
        </w:r>
        <w:r>
          <w:rPr>
            <w:noProof/>
            <w:webHidden/>
          </w:rPr>
        </w:r>
        <w:r>
          <w:rPr>
            <w:noProof/>
            <w:webHidden/>
          </w:rPr>
          <w:fldChar w:fldCharType="separate"/>
        </w:r>
        <w:r w:rsidR="004D452F">
          <w:rPr>
            <w:noProof/>
            <w:webHidden/>
          </w:rPr>
          <w:t>16</w:t>
        </w:r>
        <w:r>
          <w:rPr>
            <w:noProof/>
            <w:webHidden/>
          </w:rPr>
          <w:fldChar w:fldCharType="end"/>
        </w:r>
      </w:hyperlink>
    </w:p>
    <w:p w:rsidR="004D452F" w:rsidRDefault="000156A9">
      <w:pPr>
        <w:pStyle w:val="14"/>
        <w:rPr>
          <w:rFonts w:asciiTheme="minorHAnsi" w:eastAsiaTheme="minorEastAsia" w:hAnsiTheme="minorHAnsi" w:cstheme="minorBidi"/>
          <w:noProof/>
          <w:sz w:val="22"/>
          <w:szCs w:val="22"/>
        </w:rPr>
      </w:pPr>
      <w:hyperlink w:anchor="_Toc514273030" w:history="1">
        <w:r w:rsidR="004D452F" w:rsidRPr="00D54EA2">
          <w:rPr>
            <w:rStyle w:val="ab"/>
            <w:noProof/>
          </w:rPr>
          <w:t>Заключение</w:t>
        </w:r>
        <w:r w:rsidR="004D452F">
          <w:rPr>
            <w:noProof/>
            <w:webHidden/>
          </w:rPr>
          <w:tab/>
        </w:r>
        <w:r>
          <w:rPr>
            <w:noProof/>
            <w:webHidden/>
          </w:rPr>
          <w:fldChar w:fldCharType="begin"/>
        </w:r>
        <w:r w:rsidR="004D452F">
          <w:rPr>
            <w:noProof/>
            <w:webHidden/>
          </w:rPr>
          <w:instrText xml:space="preserve"> PAGEREF _Toc514273030 \h </w:instrText>
        </w:r>
        <w:r>
          <w:rPr>
            <w:noProof/>
            <w:webHidden/>
          </w:rPr>
        </w:r>
        <w:r>
          <w:rPr>
            <w:noProof/>
            <w:webHidden/>
          </w:rPr>
          <w:fldChar w:fldCharType="separate"/>
        </w:r>
        <w:r w:rsidR="004D452F">
          <w:rPr>
            <w:noProof/>
            <w:webHidden/>
          </w:rPr>
          <w:t>17</w:t>
        </w:r>
        <w:r>
          <w:rPr>
            <w:noProof/>
            <w:webHidden/>
          </w:rPr>
          <w:fldChar w:fldCharType="end"/>
        </w:r>
      </w:hyperlink>
    </w:p>
    <w:p w:rsidR="00D35FCC" w:rsidRDefault="000156A9" w:rsidP="008F0348">
      <w:pPr>
        <w:pStyle w:val="1"/>
        <w:rPr>
          <w:b w:val="0"/>
          <w:color w:val="C32E05"/>
          <w:szCs w:val="24"/>
        </w:rPr>
      </w:pPr>
      <w:r>
        <w:rPr>
          <w:rFonts w:eastAsia="Times New Roman" w:cs="Times New Roman"/>
          <w:b w:val="0"/>
          <w:bCs w:val="0"/>
          <w:color w:val="C32E05"/>
          <w:spacing w:val="0"/>
          <w:sz w:val="16"/>
          <w:szCs w:val="24"/>
          <w:lang w:eastAsia="ru-RU"/>
        </w:rPr>
        <w:fldChar w:fldCharType="end"/>
      </w:r>
      <w:r w:rsidR="00D35FCC">
        <w:rPr>
          <w:color w:val="C32E05"/>
          <w:szCs w:val="24"/>
        </w:rPr>
        <w:br w:type="page"/>
      </w:r>
    </w:p>
    <w:p w:rsidR="003B4E66" w:rsidRPr="003B4E66" w:rsidRDefault="008F0348" w:rsidP="00A14504">
      <w:pPr>
        <w:pStyle w:val="1"/>
      </w:pPr>
      <w:bookmarkStart w:id="3" w:name="_Toc514273010"/>
      <w:r>
        <w:lastRenderedPageBreak/>
        <w:t>Введение</w:t>
      </w:r>
      <w:bookmarkEnd w:id="3"/>
    </w:p>
    <w:bookmarkEnd w:id="0"/>
    <w:p w:rsidR="00DE407D" w:rsidRPr="00931073" w:rsidRDefault="00DE407D" w:rsidP="008F019A">
      <w:r w:rsidRPr="00931073">
        <w:t>Преддипломная практика направлена на углубление первоначального практического опыта обучающегося, развитие общих и профессиональных компетенций, проверку его готовности к самостоятельной трудовой деятельности, а также на подготовку к выполнению выпускной квалификационной работы в организациях различных организационно-правовых форм.</w:t>
      </w:r>
    </w:p>
    <w:p w:rsidR="00DE407D" w:rsidRPr="00931073" w:rsidRDefault="00DE407D" w:rsidP="008F019A">
      <w:r w:rsidRPr="00931073">
        <w:t>Задачами производственной (преддипломной) практики являются:</w:t>
      </w:r>
    </w:p>
    <w:p w:rsidR="00DE407D" w:rsidRPr="00B86DE3" w:rsidRDefault="00DE407D" w:rsidP="008F019A">
      <w:pPr>
        <w:pStyle w:val="a3"/>
        <w:numPr>
          <w:ilvl w:val="0"/>
          <w:numId w:val="32"/>
        </w:numPr>
      </w:pPr>
      <w:r w:rsidRPr="00B86DE3">
        <w:t>подготовка выпускника к выполнению основных профессиональных функций в соответствии с квалификационными требованиями;</w:t>
      </w:r>
    </w:p>
    <w:p w:rsidR="00DE407D" w:rsidRPr="00B86DE3" w:rsidRDefault="00DE407D" w:rsidP="008F019A">
      <w:pPr>
        <w:pStyle w:val="a3"/>
        <w:numPr>
          <w:ilvl w:val="0"/>
          <w:numId w:val="32"/>
        </w:numPr>
      </w:pPr>
      <w:r w:rsidRPr="00B86DE3">
        <w:t>ознакомление студентов непосредственно на предприятиях, в учреждениях и организациях с передовой техникой и технологией, с организацией труда и экономикой производственной деятельности;</w:t>
      </w:r>
    </w:p>
    <w:p w:rsidR="00DE407D" w:rsidRPr="00B86DE3" w:rsidRDefault="00DE407D" w:rsidP="008F019A">
      <w:pPr>
        <w:pStyle w:val="a3"/>
        <w:numPr>
          <w:ilvl w:val="0"/>
          <w:numId w:val="32"/>
        </w:numPr>
      </w:pPr>
      <w:r w:rsidRPr="00B86DE3">
        <w:t>изучение принципов проектирования программного обеспечения вычислительной техники и автоматизированных систем с использованием современных средств и методов автоматизации основных этапов проектирования;</w:t>
      </w:r>
    </w:p>
    <w:p w:rsidR="00DE407D" w:rsidRPr="00B86DE3" w:rsidRDefault="00DE407D" w:rsidP="008F019A">
      <w:pPr>
        <w:pStyle w:val="a3"/>
        <w:numPr>
          <w:ilvl w:val="0"/>
          <w:numId w:val="32"/>
        </w:numPr>
      </w:pPr>
      <w:r w:rsidRPr="00B86DE3">
        <w:t>приобретение практических навыков по разработке и проектированию функциональных задач и подсистем в соответствии с темой дипломного проекта;</w:t>
      </w:r>
    </w:p>
    <w:p w:rsidR="00DE407D" w:rsidRPr="00B86DE3" w:rsidRDefault="00DE407D" w:rsidP="008F019A">
      <w:pPr>
        <w:pStyle w:val="a3"/>
        <w:numPr>
          <w:ilvl w:val="0"/>
          <w:numId w:val="32"/>
        </w:numPr>
      </w:pPr>
      <w:r w:rsidRPr="00B86DE3">
        <w:t>сбор необходимого материала для выполнения дипломного проекта в соответствии с полученными индивидуальными заданиями;</w:t>
      </w:r>
    </w:p>
    <w:p w:rsidR="00DE407D" w:rsidRPr="00B86DE3" w:rsidRDefault="00DE407D" w:rsidP="008F019A">
      <w:pPr>
        <w:pStyle w:val="a3"/>
        <w:numPr>
          <w:ilvl w:val="0"/>
          <w:numId w:val="32"/>
        </w:numPr>
      </w:pPr>
      <w:r w:rsidRPr="00B86DE3">
        <w:t>изучение эффективности функционирования информационных систем предприятия, анализа качества работы и исследование проблем информационных систем на предприятии;</w:t>
      </w:r>
    </w:p>
    <w:p w:rsidR="00DE407D" w:rsidRPr="00B86DE3" w:rsidRDefault="00DE407D" w:rsidP="008F019A">
      <w:pPr>
        <w:pStyle w:val="a3"/>
        <w:numPr>
          <w:ilvl w:val="0"/>
          <w:numId w:val="32"/>
        </w:numPr>
      </w:pPr>
      <w:r w:rsidRPr="00B86DE3">
        <w:t>освоение опыта экономического анализа действующих информационных систем;</w:t>
      </w:r>
    </w:p>
    <w:p w:rsidR="00DE407D" w:rsidRPr="00B86DE3" w:rsidRDefault="00DE407D" w:rsidP="008F019A">
      <w:pPr>
        <w:pStyle w:val="a3"/>
        <w:numPr>
          <w:ilvl w:val="0"/>
          <w:numId w:val="32"/>
        </w:numPr>
      </w:pPr>
      <w:r w:rsidRPr="00B86DE3">
        <w:t>закрепление и совершенствование знаний и практических навыков, полученных студентами в процессе обучения.</w:t>
      </w:r>
    </w:p>
    <w:p w:rsidR="00DE407D" w:rsidRPr="00B86DE3" w:rsidRDefault="00DE407D" w:rsidP="00DE407D">
      <w:pPr>
        <w:spacing w:after="200" w:line="276" w:lineRule="auto"/>
        <w:rPr>
          <w:szCs w:val="24"/>
        </w:rPr>
      </w:pPr>
      <w:r>
        <w:rPr>
          <w:szCs w:val="24"/>
        </w:rPr>
        <w:br w:type="page"/>
      </w:r>
    </w:p>
    <w:p w:rsidR="00E41BD3" w:rsidRDefault="005E5069" w:rsidP="008F0348">
      <w:pPr>
        <w:pStyle w:val="1"/>
      </w:pPr>
      <w:bookmarkStart w:id="4" w:name="_Toc514273011"/>
      <w:r>
        <w:lastRenderedPageBreak/>
        <w:t>Дневник практики</w:t>
      </w:r>
      <w:bookmarkEnd w:id="4"/>
    </w:p>
    <w:p w:rsidR="00E41BD3" w:rsidRDefault="00E41BD3" w:rsidP="00E41BD3">
      <w:pPr>
        <w:rPr>
          <w:rFonts w:eastAsiaTheme="majorEastAsia" w:cstheme="majorBidi"/>
          <w:color w:val="C00000"/>
          <w:spacing w:val="4"/>
          <w:szCs w:val="28"/>
          <w:lang w:eastAsia="en-US"/>
        </w:rPr>
      </w:pPr>
      <w:r>
        <w:br w:type="page"/>
      </w:r>
    </w:p>
    <w:p w:rsidR="005E5069" w:rsidRDefault="005E5069" w:rsidP="008F0348">
      <w:pPr>
        <w:pStyle w:val="1"/>
      </w:pPr>
    </w:p>
    <w:p w:rsidR="00B04EBC" w:rsidRPr="008A4FF9" w:rsidRDefault="003B4E66" w:rsidP="00A14504">
      <w:pPr>
        <w:pStyle w:val="1"/>
        <w:pageBreakBefore/>
      </w:pPr>
      <w:bookmarkStart w:id="5" w:name="_Toc514273012"/>
      <w:r w:rsidRPr="008A4FF9">
        <w:lastRenderedPageBreak/>
        <w:t>Характеристика предприятия (организации)</w:t>
      </w:r>
      <w:bookmarkEnd w:id="5"/>
    </w:p>
    <w:p w:rsidR="001D0112" w:rsidRDefault="001D0112" w:rsidP="008F019A">
      <w:r>
        <w:t xml:space="preserve">Высшим звеном структуры колледжа является </w:t>
      </w:r>
      <w:r w:rsidR="00EC387B">
        <w:t xml:space="preserve">Администрация колледжа. Возглавляет администрацию директор колледжа </w:t>
      </w:r>
      <w:proofErr w:type="spellStart"/>
      <w:r>
        <w:t>Белянин</w:t>
      </w:r>
      <w:proofErr w:type="spellEnd"/>
      <w:r>
        <w:t xml:space="preserve"> Виктор Моисеевич.</w:t>
      </w:r>
    </w:p>
    <w:p w:rsidR="001D0112" w:rsidRDefault="001D0112" w:rsidP="008F019A">
      <w:r>
        <w:t xml:space="preserve">В </w:t>
      </w:r>
      <w:r w:rsidR="00EC387B">
        <w:t>администрацию колледжа</w:t>
      </w:r>
      <w:r>
        <w:t xml:space="preserve"> также входят:</w:t>
      </w:r>
    </w:p>
    <w:p w:rsidR="001D0112" w:rsidRPr="008F019A" w:rsidRDefault="001D0112" w:rsidP="008F019A">
      <w:pPr>
        <w:pStyle w:val="a3"/>
        <w:numPr>
          <w:ilvl w:val="0"/>
          <w:numId w:val="32"/>
        </w:numPr>
      </w:pPr>
      <w:r w:rsidRPr="008F019A">
        <w:t>совет колледжа</w:t>
      </w:r>
      <w:r w:rsidR="00931073" w:rsidRPr="008F019A">
        <w:t>;</w:t>
      </w:r>
    </w:p>
    <w:p w:rsidR="001D0112" w:rsidRPr="008F019A" w:rsidRDefault="001D0112" w:rsidP="008F019A">
      <w:pPr>
        <w:pStyle w:val="a3"/>
        <w:numPr>
          <w:ilvl w:val="0"/>
          <w:numId w:val="32"/>
        </w:numPr>
      </w:pPr>
      <w:r w:rsidRPr="008F019A">
        <w:t>педагогический совет</w:t>
      </w:r>
      <w:r w:rsidR="00931073" w:rsidRPr="008F019A">
        <w:t>;</w:t>
      </w:r>
    </w:p>
    <w:p w:rsidR="001D0112" w:rsidRPr="008F019A" w:rsidRDefault="001D0112" w:rsidP="008F019A">
      <w:pPr>
        <w:pStyle w:val="a3"/>
        <w:numPr>
          <w:ilvl w:val="0"/>
          <w:numId w:val="32"/>
        </w:numPr>
      </w:pPr>
      <w:r w:rsidRPr="008F019A">
        <w:t>методический совет</w:t>
      </w:r>
      <w:r w:rsidR="00931073" w:rsidRPr="008F019A">
        <w:t>;</w:t>
      </w:r>
    </w:p>
    <w:p w:rsidR="001D0112" w:rsidRPr="008F019A" w:rsidRDefault="001D0112" w:rsidP="008F019A">
      <w:pPr>
        <w:pStyle w:val="a3"/>
        <w:numPr>
          <w:ilvl w:val="0"/>
          <w:numId w:val="32"/>
        </w:numPr>
      </w:pPr>
      <w:r w:rsidRPr="008F019A">
        <w:t>бухгалтерия</w:t>
      </w:r>
      <w:r w:rsidR="00931073" w:rsidRPr="008F019A">
        <w:t>;</w:t>
      </w:r>
    </w:p>
    <w:p w:rsidR="00EC387B" w:rsidRPr="008F019A" w:rsidRDefault="00512F64" w:rsidP="008F019A">
      <w:pPr>
        <w:pStyle w:val="a3"/>
        <w:numPr>
          <w:ilvl w:val="0"/>
          <w:numId w:val="32"/>
        </w:numPr>
      </w:pPr>
      <w:r w:rsidRPr="008F019A">
        <w:t>юрисконсульт</w:t>
      </w:r>
      <w:r w:rsidR="00931073" w:rsidRPr="008F019A">
        <w:t>;</w:t>
      </w:r>
    </w:p>
    <w:p w:rsidR="001D0112" w:rsidRPr="008F019A" w:rsidRDefault="001D0112" w:rsidP="008F019A">
      <w:pPr>
        <w:pStyle w:val="a3"/>
        <w:numPr>
          <w:ilvl w:val="0"/>
          <w:numId w:val="32"/>
        </w:numPr>
      </w:pPr>
      <w:r w:rsidRPr="008F019A">
        <w:t>отдел кадров</w:t>
      </w:r>
      <w:r w:rsidR="00931073" w:rsidRPr="008F019A">
        <w:t>;</w:t>
      </w:r>
    </w:p>
    <w:p w:rsidR="001D0112" w:rsidRPr="008F019A" w:rsidRDefault="001D0112" w:rsidP="008F019A">
      <w:pPr>
        <w:pStyle w:val="a3"/>
        <w:numPr>
          <w:ilvl w:val="0"/>
          <w:numId w:val="32"/>
        </w:numPr>
      </w:pPr>
      <w:r w:rsidRPr="008F019A">
        <w:t>заместители директора.</w:t>
      </w:r>
    </w:p>
    <w:p w:rsidR="001D0112" w:rsidRPr="00931073" w:rsidRDefault="00EC387B" w:rsidP="008F019A">
      <w:r w:rsidRPr="00931073">
        <w:t>Далее идут отделы колледжа, такие как:</w:t>
      </w:r>
    </w:p>
    <w:p w:rsidR="00EC387B" w:rsidRPr="008F019A" w:rsidRDefault="00EC387B" w:rsidP="008F019A">
      <w:pPr>
        <w:pStyle w:val="a3"/>
        <w:numPr>
          <w:ilvl w:val="0"/>
          <w:numId w:val="32"/>
        </w:numPr>
      </w:pPr>
      <w:r w:rsidRPr="008F019A">
        <w:t>учебный отдел</w:t>
      </w:r>
      <w:r w:rsidR="00931073" w:rsidRPr="008F019A">
        <w:t>;</w:t>
      </w:r>
    </w:p>
    <w:p w:rsidR="00EC387B" w:rsidRPr="008F019A" w:rsidRDefault="00EC387B" w:rsidP="008F019A">
      <w:pPr>
        <w:pStyle w:val="a3"/>
        <w:numPr>
          <w:ilvl w:val="0"/>
          <w:numId w:val="32"/>
        </w:numPr>
      </w:pPr>
      <w:r w:rsidRPr="008F019A">
        <w:t>отдел учебно-воспитательной работы</w:t>
      </w:r>
      <w:r w:rsidR="00931073" w:rsidRPr="008F019A">
        <w:t>;</w:t>
      </w:r>
    </w:p>
    <w:p w:rsidR="00EC387B" w:rsidRPr="008F019A" w:rsidRDefault="00EC387B" w:rsidP="008F019A">
      <w:pPr>
        <w:pStyle w:val="a3"/>
        <w:numPr>
          <w:ilvl w:val="0"/>
          <w:numId w:val="32"/>
        </w:numPr>
      </w:pPr>
      <w:r w:rsidRPr="008F019A">
        <w:t>отдел учебно-производственной работы</w:t>
      </w:r>
      <w:r w:rsidR="00931073" w:rsidRPr="008F019A">
        <w:t>;</w:t>
      </w:r>
    </w:p>
    <w:p w:rsidR="00EC387B" w:rsidRPr="008F019A" w:rsidRDefault="00EC387B" w:rsidP="008F019A">
      <w:pPr>
        <w:pStyle w:val="a3"/>
        <w:numPr>
          <w:ilvl w:val="0"/>
          <w:numId w:val="32"/>
        </w:numPr>
      </w:pPr>
      <w:r w:rsidRPr="008F019A">
        <w:t>учебно-вспомогательный отдел</w:t>
      </w:r>
      <w:r w:rsidR="00931073" w:rsidRPr="008F019A">
        <w:t>;</w:t>
      </w:r>
    </w:p>
    <w:p w:rsidR="00EC387B" w:rsidRPr="008F019A" w:rsidRDefault="00EC387B" w:rsidP="008F019A">
      <w:pPr>
        <w:pStyle w:val="a3"/>
        <w:numPr>
          <w:ilvl w:val="0"/>
          <w:numId w:val="32"/>
        </w:numPr>
      </w:pPr>
      <w:r w:rsidRPr="008F019A">
        <w:t>отдел вспомогательных и учебных служб.</w:t>
      </w:r>
    </w:p>
    <w:p w:rsidR="00EC387B" w:rsidRDefault="0016124F" w:rsidP="008F019A">
      <w:r>
        <w:t>В свою о</w:t>
      </w:r>
      <w:r w:rsidR="00341F8F">
        <w:t>чередь отделы состоят из</w:t>
      </w:r>
      <w:r>
        <w:t xml:space="preserve"> отделений, служб.</w:t>
      </w:r>
    </w:p>
    <w:p w:rsidR="00EC387B" w:rsidRDefault="0016124F" w:rsidP="008F019A">
      <w:r>
        <w:t>Учебный отдел включает в себя учебную часть, отделение технолог</w:t>
      </w:r>
      <w:proofErr w:type="gramStart"/>
      <w:r>
        <w:t>ии аэ</w:t>
      </w:r>
      <w:proofErr w:type="gramEnd"/>
      <w:r>
        <w:t>рокосмического производства, отделение</w:t>
      </w:r>
      <w:r w:rsidR="00084C8C">
        <w:t xml:space="preserve"> электромеханики,</w:t>
      </w:r>
      <w:r w:rsidR="001F1348">
        <w:t xml:space="preserve"> </w:t>
      </w:r>
      <w:r w:rsidR="00084C8C">
        <w:t xml:space="preserve">радиотехники и технологии сварки, отделение информационных технологий и экономики, отделение </w:t>
      </w:r>
      <w:proofErr w:type="spellStart"/>
      <w:r w:rsidR="00084C8C">
        <w:t>очно-заочного</w:t>
      </w:r>
      <w:proofErr w:type="spellEnd"/>
      <w:r w:rsidR="00084C8C">
        <w:t xml:space="preserve"> (вечернего) обучения, отделение инновационных образовательных программ,</w:t>
      </w:r>
      <w:r w:rsidR="00BE428E">
        <w:t xml:space="preserve"> </w:t>
      </w:r>
      <w:r w:rsidR="00084C8C">
        <w:t>содействия трудоустройству и профессиональной ориентации.</w:t>
      </w:r>
    </w:p>
    <w:p w:rsidR="00084C8C" w:rsidRDefault="00084C8C" w:rsidP="008F019A">
      <w:r>
        <w:t xml:space="preserve">Отдел учебно-воспитательной работы состоит из социально-психологической службы, службы организации </w:t>
      </w:r>
      <w:proofErr w:type="spellStart"/>
      <w:r>
        <w:t>внеучебной</w:t>
      </w:r>
      <w:proofErr w:type="spellEnd"/>
      <w:r>
        <w:t xml:space="preserve"> и </w:t>
      </w:r>
      <w:proofErr w:type="spellStart"/>
      <w:r>
        <w:t>досуговой</w:t>
      </w:r>
      <w:proofErr w:type="spellEnd"/>
      <w:r>
        <w:t xml:space="preserve"> деятельности </w:t>
      </w:r>
      <w:proofErr w:type="gramStart"/>
      <w:r>
        <w:t>обучающегося</w:t>
      </w:r>
      <w:proofErr w:type="gramEnd"/>
      <w:r>
        <w:t>.</w:t>
      </w:r>
    </w:p>
    <w:p w:rsidR="00084C8C" w:rsidRDefault="00084C8C" w:rsidP="008F019A">
      <w:r>
        <w:t>Лаборатории, мастерские и служба технического обеспечения образуют отдел учебно-производственной работы.</w:t>
      </w:r>
    </w:p>
    <w:p w:rsidR="00084C8C" w:rsidRDefault="00084C8C" w:rsidP="008F019A">
      <w:r>
        <w:t>В учебно-вспомогательный отдел включены научно-методический центр, библиотека и служба информатизации.</w:t>
      </w:r>
    </w:p>
    <w:p w:rsidR="00084C8C" w:rsidRDefault="00084C8C" w:rsidP="008F019A">
      <w:r>
        <w:t xml:space="preserve">Последний отдел, отдел вспомогательных и обеспечивающих служб, состоит из канцелярии, службы охраны, службы снабжения, </w:t>
      </w:r>
      <w:r w:rsidR="00965A14">
        <w:t>службы хозяйственного обеспечения и здравпункта.</w:t>
      </w:r>
    </w:p>
    <w:p w:rsidR="00965A14" w:rsidRDefault="00717335" w:rsidP="008F019A">
      <w:r>
        <w:t>Одним из важных звеньев</w:t>
      </w:r>
      <w:r w:rsidR="00965A14">
        <w:t xml:space="preserve"> </w:t>
      </w:r>
      <w:r>
        <w:t>структуры колледжа является</w:t>
      </w:r>
      <w:r w:rsidR="00965A14">
        <w:t xml:space="preserve"> ИВЦ.</w:t>
      </w:r>
    </w:p>
    <w:p w:rsidR="00965A14" w:rsidRDefault="00965A14" w:rsidP="008F019A">
      <w:r>
        <w:lastRenderedPageBreak/>
        <w:t>На сегодняшний день основной задачей ИВЦ колледжа является поддержание и усовершенствование корпоративной управленческой системы, куда входят:</w:t>
      </w:r>
    </w:p>
    <w:p w:rsidR="00965A14" w:rsidRPr="00931073" w:rsidRDefault="00965A14" w:rsidP="008F019A">
      <w:pPr>
        <w:pStyle w:val="a3"/>
        <w:numPr>
          <w:ilvl w:val="0"/>
          <w:numId w:val="32"/>
        </w:numPr>
      </w:pPr>
      <w:r w:rsidRPr="00931073">
        <w:t>создание и обслуживание базы данных о студентах</w:t>
      </w:r>
      <w:r w:rsidR="00931073" w:rsidRPr="00931073">
        <w:t>;</w:t>
      </w:r>
    </w:p>
    <w:p w:rsidR="00965A14" w:rsidRPr="00931073" w:rsidRDefault="00965A14" w:rsidP="008F019A">
      <w:pPr>
        <w:pStyle w:val="a3"/>
        <w:numPr>
          <w:ilvl w:val="0"/>
          <w:numId w:val="32"/>
        </w:numPr>
      </w:pPr>
      <w:r w:rsidRPr="00931073">
        <w:t>база данных о преподавателях</w:t>
      </w:r>
      <w:r w:rsidR="00931073" w:rsidRPr="00931073">
        <w:t>;</w:t>
      </w:r>
    </w:p>
    <w:p w:rsidR="00965A14" w:rsidRPr="00931073" w:rsidRDefault="00965A14" w:rsidP="008F019A">
      <w:pPr>
        <w:pStyle w:val="a3"/>
        <w:numPr>
          <w:ilvl w:val="0"/>
          <w:numId w:val="32"/>
        </w:numPr>
      </w:pPr>
      <w:r w:rsidRPr="00931073">
        <w:t>база данных научной библиотеки</w:t>
      </w:r>
      <w:r w:rsidR="00931073" w:rsidRPr="00931073">
        <w:t>;</w:t>
      </w:r>
    </w:p>
    <w:p w:rsidR="00965A14" w:rsidRPr="00931073" w:rsidRDefault="00965A14" w:rsidP="008F019A">
      <w:pPr>
        <w:pStyle w:val="a3"/>
        <w:numPr>
          <w:ilvl w:val="0"/>
          <w:numId w:val="32"/>
        </w:numPr>
      </w:pPr>
      <w:r w:rsidRPr="00931073">
        <w:t>база данных расписания занятий, практик и многое другое</w:t>
      </w:r>
      <w:r w:rsidR="00931073" w:rsidRPr="00931073">
        <w:t>;</w:t>
      </w:r>
    </w:p>
    <w:p w:rsidR="00717335" w:rsidRPr="00931073" w:rsidRDefault="00717335" w:rsidP="008F019A">
      <w:pPr>
        <w:pStyle w:val="a3"/>
        <w:numPr>
          <w:ilvl w:val="0"/>
          <w:numId w:val="32"/>
        </w:numPr>
      </w:pPr>
      <w:r w:rsidRPr="00931073">
        <w:t>поддержка сайта колледжа</w:t>
      </w:r>
      <w:r w:rsidR="00931073" w:rsidRPr="00931073">
        <w:t>;</w:t>
      </w:r>
    </w:p>
    <w:p w:rsidR="00722D2E" w:rsidRPr="00931073" w:rsidRDefault="00722D2E" w:rsidP="008F019A">
      <w:pPr>
        <w:pStyle w:val="a3"/>
        <w:numPr>
          <w:ilvl w:val="0"/>
          <w:numId w:val="32"/>
        </w:numPr>
      </w:pPr>
      <w:r w:rsidRPr="00931073">
        <w:t>создание и поддержка информационной базы по специальностям</w:t>
      </w:r>
      <w:r w:rsidR="00931073" w:rsidRPr="00931073">
        <w:t>.</w:t>
      </w:r>
    </w:p>
    <w:p w:rsidR="00EE70C6" w:rsidRDefault="00EE70C6" w:rsidP="008F019A">
      <w:r>
        <w:t xml:space="preserve">Благодаря вычислительному центру </w:t>
      </w:r>
      <w:r w:rsidR="002A05C2">
        <w:t>абитуриенты</w:t>
      </w:r>
      <w:r>
        <w:t xml:space="preserve"> могут узнать интересующую их информацию о колледже, кафедрах, специальностях.</w:t>
      </w:r>
    </w:p>
    <w:p w:rsidR="00C96C3D" w:rsidRDefault="00EE70C6" w:rsidP="008F019A">
      <w:r>
        <w:t>На базе вычислительного центра существует настоящая летопись</w:t>
      </w:r>
      <w:r w:rsidR="00DE5CDF">
        <w:t xml:space="preserve"> колледжа в виде фото и видеоматериалов.</w:t>
      </w:r>
    </w:p>
    <w:p w:rsidR="00E41BD3" w:rsidRDefault="00E41BD3" w:rsidP="008F019A">
      <w:pPr>
        <w:rPr>
          <w:rFonts w:eastAsiaTheme="majorEastAsia" w:cstheme="majorBidi"/>
          <w:b/>
          <w:bCs/>
          <w:color w:val="C00000"/>
          <w:spacing w:val="4"/>
          <w:szCs w:val="28"/>
          <w:lang w:eastAsia="en-US"/>
        </w:rPr>
      </w:pPr>
      <w:r>
        <w:br w:type="page"/>
      </w:r>
    </w:p>
    <w:p w:rsidR="00294A2E" w:rsidRPr="005535D2" w:rsidRDefault="00936711" w:rsidP="00E25688">
      <w:pPr>
        <w:pStyle w:val="1"/>
        <w:rPr>
          <w:szCs w:val="24"/>
        </w:rPr>
      </w:pPr>
      <w:bookmarkStart w:id="6" w:name="_Toc514273013"/>
      <w:r w:rsidRPr="00AF5DFC">
        <w:lastRenderedPageBreak/>
        <w:t>Техническое з</w:t>
      </w:r>
      <w:r w:rsidR="00294A2E" w:rsidRPr="00AF5DFC">
        <w:t>адание</w:t>
      </w:r>
      <w:bookmarkEnd w:id="6"/>
    </w:p>
    <w:p w:rsidR="00936711" w:rsidRPr="00936711" w:rsidRDefault="00936711" w:rsidP="008F019A">
      <w:r w:rsidRPr="00936711">
        <w:t xml:space="preserve">Настоящее техническое задание распространяется на доработку информационной системы на основе 1С: Колледж </w:t>
      </w:r>
      <w:proofErr w:type="gramStart"/>
      <w:r w:rsidRPr="00936711">
        <w:t>ПРОФ</w:t>
      </w:r>
      <w:proofErr w:type="gramEnd"/>
      <w:r w:rsidRPr="00936711">
        <w:t>, предназначенной для управления деятельностью образовательных организаций среднего профессионального образования.</w:t>
      </w:r>
    </w:p>
    <w:p w:rsidR="00936711" w:rsidRPr="00936711" w:rsidRDefault="00936711" w:rsidP="008F019A">
      <w:r w:rsidRPr="00936711">
        <w:t xml:space="preserve">В процессе эксплуатации информационной системы на основе 1С: Колледж </w:t>
      </w:r>
      <w:proofErr w:type="gramStart"/>
      <w:r w:rsidRPr="00936711">
        <w:t>ПРОФ</w:t>
      </w:r>
      <w:proofErr w:type="gramEnd"/>
      <w:r w:rsidRPr="00936711">
        <w:t xml:space="preserve"> образовательного учреждения БПОУ ОО «Омский авиационный колледж имени Н.Е.Жуковского» была выявлена необходимость доработки программного продукта.</w:t>
      </w:r>
    </w:p>
    <w:p w:rsidR="00936711" w:rsidRPr="008F019A" w:rsidRDefault="00936711" w:rsidP="008F019A">
      <w:r w:rsidRPr="00936711">
        <w:t xml:space="preserve">Используя преимущества компьютерных технологий, можно не только улучшить контроль над исполнением документов, но и повысить сохранность документов, а также </w:t>
      </w:r>
      <w:r w:rsidRPr="008F019A">
        <w:t>значительно ускорить их поиск и выборку. Таким образом, повышается качество и уменьшается время работы преподавателей.</w:t>
      </w:r>
    </w:p>
    <w:p w:rsidR="00936711" w:rsidRPr="008F019A" w:rsidRDefault="00936711" w:rsidP="008F019A">
      <w:pPr>
        <w:pStyle w:val="2"/>
        <w:numPr>
          <w:ilvl w:val="0"/>
          <w:numId w:val="31"/>
        </w:numPr>
        <w:rPr>
          <w:rStyle w:val="af3"/>
          <w:rFonts w:cs="Times New Roman"/>
        </w:rPr>
      </w:pPr>
      <w:bookmarkStart w:id="7" w:name="_Toc513631077"/>
      <w:bookmarkStart w:id="8" w:name="_Toc514273014"/>
      <w:r w:rsidRPr="008F019A">
        <w:rPr>
          <w:rStyle w:val="af3"/>
          <w:rFonts w:cs="Times New Roman"/>
        </w:rPr>
        <w:t>Общие сведения</w:t>
      </w:r>
      <w:bookmarkEnd w:id="7"/>
      <w:bookmarkEnd w:id="8"/>
    </w:p>
    <w:p w:rsidR="00936711" w:rsidRPr="008F019A" w:rsidRDefault="00936711" w:rsidP="008F019A">
      <w:pPr>
        <w:pStyle w:val="11"/>
        <w:numPr>
          <w:ilvl w:val="1"/>
          <w:numId w:val="31"/>
        </w:numPr>
        <w:shd w:val="clear" w:color="auto" w:fill="auto"/>
        <w:tabs>
          <w:tab w:val="left" w:pos="1418"/>
        </w:tabs>
        <w:spacing w:line="360" w:lineRule="auto"/>
        <w:ind w:left="851" w:right="23" w:hanging="425"/>
        <w:rPr>
          <w:rFonts w:ascii="Times New Roman" w:hAnsi="Times New Roman" w:cs="Times New Roman"/>
          <w:sz w:val="24"/>
          <w:szCs w:val="24"/>
        </w:rPr>
      </w:pPr>
      <w:r w:rsidRPr="008F019A">
        <w:rPr>
          <w:rFonts w:ascii="Times New Roman" w:eastAsia="Times New Roman" w:hAnsi="Times New Roman" w:cs="Times New Roman"/>
          <w:sz w:val="24"/>
          <w:szCs w:val="24"/>
          <w:lang w:eastAsia="ru-RU"/>
        </w:rPr>
        <w:t>Заказчик:</w:t>
      </w:r>
      <w:r w:rsidRPr="008F019A">
        <w:rPr>
          <w:rFonts w:ascii="Times New Roman" w:eastAsia="Times New Roman" w:hAnsi="Times New Roman" w:cs="Times New Roman"/>
          <w:sz w:val="24"/>
          <w:szCs w:val="24"/>
          <w:u w:val="single"/>
          <w:lang w:eastAsia="ru-RU"/>
        </w:rPr>
        <w:t xml:space="preserve"> БПОУ Омской области  «Омский авиационный колледж имени Н.Е.Жуковского»</w:t>
      </w:r>
      <w:r w:rsidRPr="008F019A">
        <w:rPr>
          <w:rFonts w:ascii="Times New Roman" w:eastAsia="Times New Roman" w:hAnsi="Times New Roman" w:cs="Times New Roman"/>
          <w:sz w:val="24"/>
          <w:szCs w:val="24"/>
          <w:u w:val="single"/>
          <w:lang w:eastAsia="ru-RU"/>
        </w:rPr>
        <w:tab/>
      </w:r>
      <w:r w:rsidRPr="008F019A">
        <w:rPr>
          <w:rFonts w:ascii="Times New Roman" w:eastAsia="Times New Roman" w:hAnsi="Times New Roman" w:cs="Times New Roman"/>
          <w:sz w:val="24"/>
          <w:szCs w:val="24"/>
          <w:u w:val="single"/>
          <w:lang w:eastAsia="ru-RU"/>
        </w:rPr>
        <w:tab/>
      </w:r>
      <w:r w:rsidRPr="008F019A">
        <w:rPr>
          <w:rFonts w:ascii="Times New Roman" w:eastAsia="Times New Roman" w:hAnsi="Times New Roman" w:cs="Times New Roman"/>
          <w:sz w:val="24"/>
          <w:szCs w:val="24"/>
          <w:u w:val="single"/>
          <w:lang w:eastAsia="ru-RU"/>
        </w:rPr>
        <w:tab/>
      </w:r>
      <w:r w:rsidRPr="008F019A">
        <w:rPr>
          <w:rFonts w:ascii="Times New Roman" w:eastAsia="Times New Roman" w:hAnsi="Times New Roman" w:cs="Times New Roman"/>
          <w:sz w:val="24"/>
          <w:szCs w:val="24"/>
          <w:u w:val="single"/>
          <w:lang w:eastAsia="ru-RU"/>
        </w:rPr>
        <w:tab/>
      </w:r>
      <w:r w:rsidRPr="008F019A">
        <w:rPr>
          <w:rFonts w:ascii="Times New Roman" w:eastAsia="Times New Roman" w:hAnsi="Times New Roman" w:cs="Times New Roman"/>
          <w:sz w:val="24"/>
          <w:szCs w:val="24"/>
          <w:u w:val="single"/>
          <w:lang w:eastAsia="ru-RU"/>
        </w:rPr>
        <w:tab/>
      </w:r>
      <w:r w:rsidRPr="008F019A">
        <w:rPr>
          <w:rFonts w:ascii="Times New Roman" w:eastAsia="Times New Roman" w:hAnsi="Times New Roman" w:cs="Times New Roman"/>
          <w:sz w:val="24"/>
          <w:szCs w:val="24"/>
          <w:u w:val="single"/>
          <w:lang w:eastAsia="ru-RU"/>
        </w:rPr>
        <w:tab/>
      </w:r>
      <w:r w:rsidRPr="008F019A">
        <w:rPr>
          <w:rFonts w:ascii="Times New Roman" w:eastAsia="Times New Roman" w:hAnsi="Times New Roman" w:cs="Times New Roman"/>
          <w:sz w:val="24"/>
          <w:szCs w:val="24"/>
          <w:u w:val="single"/>
          <w:lang w:eastAsia="ru-RU"/>
        </w:rPr>
        <w:tab/>
      </w:r>
      <w:r w:rsidRPr="008F019A">
        <w:rPr>
          <w:rFonts w:ascii="Times New Roman" w:eastAsia="Times New Roman" w:hAnsi="Times New Roman" w:cs="Times New Roman"/>
          <w:sz w:val="24"/>
          <w:szCs w:val="24"/>
          <w:u w:val="single"/>
          <w:lang w:eastAsia="ru-RU"/>
        </w:rPr>
        <w:tab/>
      </w:r>
      <w:r w:rsidR="00AF5DFC" w:rsidRPr="008F019A">
        <w:rPr>
          <w:rFonts w:ascii="Times New Roman" w:eastAsia="Times New Roman" w:hAnsi="Times New Roman" w:cs="Times New Roman"/>
          <w:sz w:val="24"/>
          <w:szCs w:val="24"/>
          <w:u w:val="single"/>
          <w:lang w:eastAsia="ru-RU"/>
        </w:rPr>
        <w:tab/>
        <w:t xml:space="preserve"> </w:t>
      </w:r>
      <w:r w:rsidRPr="008F019A">
        <w:rPr>
          <w:rFonts w:ascii="Times New Roman" w:eastAsia="Times New Roman" w:hAnsi="Times New Roman" w:cs="Times New Roman"/>
          <w:sz w:val="24"/>
          <w:szCs w:val="24"/>
          <w:u w:val="single"/>
          <w:lang w:eastAsia="ru-RU"/>
        </w:rPr>
        <w:tab/>
        <w:t xml:space="preserve">          </w:t>
      </w:r>
    </w:p>
    <w:p w:rsidR="00936711" w:rsidRPr="00936711" w:rsidRDefault="00936711" w:rsidP="008F019A">
      <w:pPr>
        <w:pStyle w:val="a3"/>
        <w:numPr>
          <w:ilvl w:val="1"/>
          <w:numId w:val="31"/>
        </w:numPr>
        <w:ind w:left="850" w:hanging="425"/>
        <w:rPr>
          <w:szCs w:val="24"/>
        </w:rPr>
      </w:pPr>
      <w:r w:rsidRPr="00936711">
        <w:rPr>
          <w:szCs w:val="24"/>
        </w:rPr>
        <w:t>Исполнитель:</w:t>
      </w:r>
      <w:r w:rsidRPr="00936711">
        <w:rPr>
          <w:szCs w:val="24"/>
          <w:u w:val="single"/>
        </w:rPr>
        <w:t xml:space="preserve"> </w:t>
      </w:r>
      <w:proofErr w:type="spellStart"/>
      <w:r w:rsidRPr="00936711">
        <w:rPr>
          <w:szCs w:val="24"/>
          <w:u w:val="single"/>
        </w:rPr>
        <w:t>Волынчикова</w:t>
      </w:r>
      <w:proofErr w:type="spellEnd"/>
      <w:r w:rsidRPr="00936711">
        <w:rPr>
          <w:szCs w:val="24"/>
          <w:u w:val="single"/>
        </w:rPr>
        <w:t xml:space="preserve"> Д.В.</w:t>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Pr>
          <w:szCs w:val="24"/>
          <w:u w:val="single"/>
        </w:rPr>
        <w:tab/>
      </w:r>
      <w:r>
        <w:rPr>
          <w:szCs w:val="24"/>
          <w:u w:val="single"/>
        </w:rPr>
        <w:tab/>
      </w:r>
      <w:r>
        <w:rPr>
          <w:szCs w:val="24"/>
          <w:u w:val="single"/>
        </w:rPr>
        <w:tab/>
      </w:r>
      <w:r>
        <w:rPr>
          <w:szCs w:val="24"/>
          <w:u w:val="single"/>
        </w:rPr>
        <w:tab/>
      </w:r>
      <w:r>
        <w:rPr>
          <w:szCs w:val="24"/>
          <w:u w:val="single"/>
        </w:rPr>
        <w:tab/>
      </w:r>
      <w:r>
        <w:rPr>
          <w:szCs w:val="24"/>
          <w:u w:val="single"/>
        </w:rPr>
        <w:tab/>
      </w:r>
      <w:r>
        <w:rPr>
          <w:szCs w:val="24"/>
          <w:u w:val="single"/>
        </w:rPr>
        <w:tab/>
      </w:r>
      <w:r>
        <w:rPr>
          <w:szCs w:val="24"/>
          <w:u w:val="single"/>
        </w:rPr>
        <w:tab/>
      </w:r>
      <w:r>
        <w:rPr>
          <w:szCs w:val="24"/>
          <w:u w:val="single"/>
        </w:rPr>
        <w:tab/>
      </w:r>
      <w:r>
        <w:rPr>
          <w:szCs w:val="24"/>
          <w:u w:val="single"/>
        </w:rPr>
        <w:tab/>
      </w:r>
      <w:r>
        <w:rPr>
          <w:szCs w:val="24"/>
          <w:u w:val="single"/>
        </w:rPr>
        <w:tab/>
      </w:r>
    </w:p>
    <w:p w:rsidR="00936711" w:rsidRPr="00936711" w:rsidRDefault="00936711" w:rsidP="008F019A">
      <w:pPr>
        <w:pStyle w:val="a3"/>
        <w:numPr>
          <w:ilvl w:val="1"/>
          <w:numId w:val="31"/>
        </w:numPr>
        <w:ind w:left="850" w:hanging="425"/>
        <w:rPr>
          <w:szCs w:val="24"/>
        </w:rPr>
      </w:pPr>
      <w:r w:rsidRPr="00936711">
        <w:rPr>
          <w:szCs w:val="24"/>
        </w:rPr>
        <w:t>Сроки выполнения: с "</w:t>
      </w:r>
      <w:r w:rsidR="008F019A">
        <w:rPr>
          <w:szCs w:val="24"/>
          <w:u w:val="single"/>
        </w:rPr>
        <w:t xml:space="preserve">    </w:t>
      </w:r>
      <w:r w:rsidRPr="00936711">
        <w:rPr>
          <w:szCs w:val="24"/>
        </w:rPr>
        <w:t xml:space="preserve">" </w:t>
      </w:r>
      <w:r w:rsidRPr="00936711">
        <w:rPr>
          <w:szCs w:val="24"/>
          <w:u w:val="single"/>
        </w:rPr>
        <w:t xml:space="preserve">   </w:t>
      </w:r>
      <w:r w:rsidR="008F019A">
        <w:rPr>
          <w:szCs w:val="24"/>
          <w:u w:val="single"/>
        </w:rPr>
        <w:t xml:space="preserve">     </w:t>
      </w:r>
      <w:r>
        <w:rPr>
          <w:szCs w:val="24"/>
          <w:u w:val="single"/>
        </w:rPr>
        <w:t xml:space="preserve">      </w:t>
      </w:r>
      <w:r w:rsidRPr="00936711">
        <w:rPr>
          <w:szCs w:val="24"/>
          <w:u w:val="single"/>
        </w:rPr>
        <w:t xml:space="preserve">   </w:t>
      </w:r>
      <w:r w:rsidRPr="00936711">
        <w:rPr>
          <w:szCs w:val="24"/>
        </w:rPr>
        <w:t>.20</w:t>
      </w:r>
      <w:r w:rsidR="008F019A">
        <w:rPr>
          <w:szCs w:val="24"/>
          <w:u w:val="single"/>
        </w:rPr>
        <w:t xml:space="preserve">   </w:t>
      </w:r>
      <w:r w:rsidRPr="00936711">
        <w:rPr>
          <w:szCs w:val="24"/>
        </w:rPr>
        <w:t>г. — по "</w:t>
      </w:r>
      <w:r w:rsidR="008F019A">
        <w:rPr>
          <w:szCs w:val="24"/>
          <w:u w:val="single"/>
        </w:rPr>
        <w:t xml:space="preserve">   </w:t>
      </w:r>
      <w:r w:rsidRPr="00936711">
        <w:rPr>
          <w:szCs w:val="24"/>
        </w:rPr>
        <w:t>"</w:t>
      </w:r>
      <w:r w:rsidRPr="00936711">
        <w:rPr>
          <w:szCs w:val="24"/>
          <w:u w:val="single"/>
        </w:rPr>
        <w:t xml:space="preserve">   </w:t>
      </w:r>
      <w:r>
        <w:rPr>
          <w:szCs w:val="24"/>
          <w:u w:val="single"/>
        </w:rPr>
        <w:t xml:space="preserve">   </w:t>
      </w:r>
      <w:r w:rsidR="008F019A">
        <w:rPr>
          <w:szCs w:val="24"/>
          <w:u w:val="single"/>
        </w:rPr>
        <w:t xml:space="preserve">    </w:t>
      </w:r>
      <w:r>
        <w:rPr>
          <w:szCs w:val="24"/>
          <w:u w:val="single"/>
        </w:rPr>
        <w:t xml:space="preserve">      </w:t>
      </w:r>
      <w:r w:rsidRPr="00936711">
        <w:rPr>
          <w:szCs w:val="24"/>
          <w:u w:val="single"/>
        </w:rPr>
        <w:t xml:space="preserve">   </w:t>
      </w:r>
      <w:r w:rsidRPr="00936711">
        <w:rPr>
          <w:szCs w:val="24"/>
        </w:rPr>
        <w:t>.20</w:t>
      </w:r>
      <w:r w:rsidR="008F019A">
        <w:rPr>
          <w:szCs w:val="24"/>
          <w:u w:val="single"/>
        </w:rPr>
        <w:t xml:space="preserve">   </w:t>
      </w:r>
      <w:r w:rsidRPr="00936711">
        <w:rPr>
          <w:szCs w:val="24"/>
        </w:rPr>
        <w:t>г.</w:t>
      </w:r>
    </w:p>
    <w:p w:rsidR="00936711" w:rsidRPr="00936711" w:rsidRDefault="00936711" w:rsidP="008F019A">
      <w:pPr>
        <w:pStyle w:val="a3"/>
        <w:numPr>
          <w:ilvl w:val="1"/>
          <w:numId w:val="31"/>
        </w:numPr>
        <w:ind w:left="850" w:hanging="425"/>
        <w:rPr>
          <w:szCs w:val="24"/>
        </w:rPr>
      </w:pPr>
      <w:r w:rsidRPr="00936711">
        <w:rPr>
          <w:szCs w:val="24"/>
        </w:rPr>
        <w:t>Сметная стоимость работ:</w:t>
      </w:r>
      <w:r w:rsidRPr="00936711">
        <w:rPr>
          <w:szCs w:val="24"/>
        </w:rPr>
        <w:tab/>
      </w:r>
      <w:r w:rsidRPr="00936711">
        <w:rPr>
          <w:szCs w:val="24"/>
          <w:u w:val="single"/>
        </w:rPr>
        <w:tab/>
      </w:r>
      <w:r w:rsidRPr="00936711">
        <w:rPr>
          <w:szCs w:val="24"/>
          <w:u w:val="single"/>
        </w:rPr>
        <w:tab/>
      </w:r>
      <w:r w:rsidRPr="00936711">
        <w:rPr>
          <w:szCs w:val="24"/>
        </w:rPr>
        <w:t xml:space="preserve">р. </w:t>
      </w:r>
    </w:p>
    <w:p w:rsidR="00936711" w:rsidRPr="00936711" w:rsidRDefault="00936711" w:rsidP="008F019A">
      <w:pPr>
        <w:ind w:left="850" w:hanging="425"/>
        <w:rPr>
          <w:szCs w:val="24"/>
        </w:rPr>
      </w:pPr>
      <w:r w:rsidRPr="00936711">
        <w:rPr>
          <w:szCs w:val="24"/>
          <w:u w:val="single"/>
        </w:rPr>
        <w:t xml:space="preserve">( </w:t>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u w:val="single"/>
        </w:rPr>
        <w:tab/>
      </w:r>
      <w:r w:rsidRPr="00936711">
        <w:rPr>
          <w:szCs w:val="24"/>
        </w:rPr>
        <w:t>)</w:t>
      </w:r>
    </w:p>
    <w:p w:rsidR="00936711" w:rsidRPr="000502A4" w:rsidRDefault="00936711" w:rsidP="008F019A">
      <w:pPr>
        <w:pStyle w:val="2"/>
        <w:numPr>
          <w:ilvl w:val="0"/>
          <w:numId w:val="31"/>
        </w:numPr>
        <w:rPr>
          <w:rStyle w:val="af3"/>
        </w:rPr>
      </w:pPr>
      <w:bookmarkStart w:id="9" w:name="_Toc513631078"/>
      <w:bookmarkStart w:id="10" w:name="_Toc514273015"/>
      <w:r w:rsidRPr="000502A4">
        <w:rPr>
          <w:rStyle w:val="af3"/>
        </w:rPr>
        <w:t>Назначение и цель доработки</w:t>
      </w:r>
      <w:bookmarkEnd w:id="9"/>
      <w:bookmarkEnd w:id="10"/>
      <w:r w:rsidRPr="000502A4">
        <w:rPr>
          <w:rStyle w:val="af3"/>
        </w:rPr>
        <w:tab/>
      </w:r>
    </w:p>
    <w:p w:rsidR="000C69DE" w:rsidRPr="008F019A" w:rsidRDefault="00936711" w:rsidP="008F019A">
      <w:pPr>
        <w:pStyle w:val="a3"/>
        <w:numPr>
          <w:ilvl w:val="1"/>
          <w:numId w:val="31"/>
        </w:numPr>
        <w:ind w:left="850" w:hanging="425"/>
        <w:rPr>
          <w:rStyle w:val="af3"/>
          <w:b w:val="0"/>
          <w:iCs w:val="0"/>
          <w:szCs w:val="24"/>
        </w:rPr>
      </w:pPr>
      <w:bookmarkStart w:id="11" w:name="_Toc513631079"/>
      <w:r w:rsidRPr="00936711">
        <w:rPr>
          <w:szCs w:val="24"/>
        </w:rPr>
        <w:t xml:space="preserve">Основной целью данной доработки является оптимизация затрат рабочего времени, выделяемого на подготовку документов при проведении </w:t>
      </w:r>
      <w:proofErr w:type="spellStart"/>
      <w:r w:rsidRPr="00936711">
        <w:rPr>
          <w:szCs w:val="24"/>
        </w:rPr>
        <w:t>самообследования</w:t>
      </w:r>
      <w:proofErr w:type="spellEnd"/>
      <w:r w:rsidRPr="00936711">
        <w:rPr>
          <w:szCs w:val="24"/>
        </w:rPr>
        <w:t xml:space="preserve"> колледжа. Модернизация позволит упростить мониторинг контрольного среза по циклам дисциплин и печать итоговых данных контроля знаний студентов.</w:t>
      </w:r>
    </w:p>
    <w:p w:rsidR="00936711" w:rsidRPr="000502A4" w:rsidRDefault="00936711" w:rsidP="008F019A">
      <w:pPr>
        <w:pStyle w:val="2"/>
        <w:numPr>
          <w:ilvl w:val="0"/>
          <w:numId w:val="31"/>
        </w:numPr>
        <w:rPr>
          <w:rStyle w:val="af3"/>
        </w:rPr>
      </w:pPr>
      <w:bookmarkStart w:id="12" w:name="_Toc514273016"/>
      <w:r w:rsidRPr="000502A4">
        <w:rPr>
          <w:rStyle w:val="af3"/>
        </w:rPr>
        <w:t>Характеристики объекта автоматизации</w:t>
      </w:r>
      <w:bookmarkEnd w:id="11"/>
      <w:bookmarkEnd w:id="12"/>
    </w:p>
    <w:p w:rsidR="00936711" w:rsidRPr="00AF5DFC" w:rsidRDefault="00936711" w:rsidP="008F019A">
      <w:pPr>
        <w:pStyle w:val="a3"/>
        <w:numPr>
          <w:ilvl w:val="1"/>
          <w:numId w:val="31"/>
        </w:numPr>
        <w:ind w:left="850" w:hanging="425"/>
        <w:rPr>
          <w:szCs w:val="24"/>
        </w:rPr>
      </w:pPr>
      <w:r w:rsidRPr="00AF5DFC">
        <w:rPr>
          <w:szCs w:val="24"/>
        </w:rPr>
        <w:t xml:space="preserve">Объектом автоматизации являются процессы по проведению </w:t>
      </w:r>
      <w:proofErr w:type="spellStart"/>
      <w:r w:rsidRPr="00AF5DFC">
        <w:rPr>
          <w:szCs w:val="24"/>
        </w:rPr>
        <w:t>самообследования</w:t>
      </w:r>
      <w:proofErr w:type="spellEnd"/>
      <w:r w:rsidRPr="00AF5DFC">
        <w:rPr>
          <w:szCs w:val="24"/>
        </w:rPr>
        <w:t xml:space="preserve"> учебного заведения, а также контроль эффективности выполнения указанных процессов.</w:t>
      </w:r>
    </w:p>
    <w:p w:rsidR="00936711" w:rsidRPr="00AF5DFC" w:rsidRDefault="00936711" w:rsidP="008F019A">
      <w:pPr>
        <w:pStyle w:val="a3"/>
        <w:numPr>
          <w:ilvl w:val="1"/>
          <w:numId w:val="31"/>
        </w:numPr>
        <w:ind w:left="850" w:hanging="425"/>
        <w:rPr>
          <w:szCs w:val="24"/>
        </w:rPr>
      </w:pPr>
      <w:bookmarkStart w:id="13" w:name="805"/>
      <w:r w:rsidRPr="00AF5DFC">
        <w:rPr>
          <w:szCs w:val="24"/>
        </w:rPr>
        <w:t>Условия эксплуатации программного продукта совпадают с условиями эксплуатации ПЭВМ, на которой он функционирует.</w:t>
      </w:r>
    </w:p>
    <w:p w:rsidR="00936711" w:rsidRDefault="00936711" w:rsidP="008F019A">
      <w:pPr>
        <w:pStyle w:val="a3"/>
        <w:ind w:left="850"/>
        <w:rPr>
          <w:szCs w:val="24"/>
        </w:rPr>
      </w:pPr>
      <w:r w:rsidRPr="00AF5DFC">
        <w:rPr>
          <w:szCs w:val="24"/>
        </w:rPr>
        <w:t xml:space="preserve">Предполагается, что с программой будут работать пользователи, имеющие навыки работы с ПЭВМ, знакомые с операционной системой </w:t>
      </w:r>
      <w:proofErr w:type="spellStart"/>
      <w:r w:rsidRPr="00AF5DFC">
        <w:rPr>
          <w:szCs w:val="24"/>
        </w:rPr>
        <w:t>Windows</w:t>
      </w:r>
      <w:proofErr w:type="spellEnd"/>
      <w:r w:rsidRPr="00AF5DFC">
        <w:rPr>
          <w:szCs w:val="24"/>
        </w:rPr>
        <w:t xml:space="preserve"> 7/8/10 и </w:t>
      </w:r>
      <w:r w:rsidRPr="00AF5DFC">
        <w:rPr>
          <w:szCs w:val="24"/>
        </w:rPr>
        <w:lastRenderedPageBreak/>
        <w:t>платформой «1С</w:t>
      </w:r>
      <w:proofErr w:type="gramStart"/>
      <w:r w:rsidRPr="00AF5DFC">
        <w:rPr>
          <w:szCs w:val="24"/>
        </w:rPr>
        <w:t>:П</w:t>
      </w:r>
      <w:proofErr w:type="gramEnd"/>
      <w:r w:rsidRPr="00AF5DFC">
        <w:rPr>
          <w:szCs w:val="24"/>
        </w:rPr>
        <w:t>редприятие 8.2» на уровне пользователя. Поддержку программы должен осуществлять квалифицированный программист, владеющий навыками работы со встроенным языком системы «1С</w:t>
      </w:r>
      <w:proofErr w:type="gramStart"/>
      <w:r w:rsidRPr="00AF5DFC">
        <w:rPr>
          <w:szCs w:val="24"/>
        </w:rPr>
        <w:t>:П</w:t>
      </w:r>
      <w:proofErr w:type="gramEnd"/>
      <w:r w:rsidRPr="00AF5DFC">
        <w:rPr>
          <w:szCs w:val="24"/>
        </w:rPr>
        <w:t>редприятие».</w:t>
      </w:r>
    </w:p>
    <w:p w:rsidR="00936711" w:rsidRPr="000502A4" w:rsidRDefault="00936711" w:rsidP="008F019A">
      <w:pPr>
        <w:pStyle w:val="2"/>
        <w:numPr>
          <w:ilvl w:val="0"/>
          <w:numId w:val="31"/>
        </w:numPr>
        <w:rPr>
          <w:rStyle w:val="af3"/>
        </w:rPr>
      </w:pPr>
      <w:bookmarkStart w:id="14" w:name="_Toc513631080"/>
      <w:bookmarkStart w:id="15" w:name="_Toc514273017"/>
      <w:bookmarkEnd w:id="13"/>
      <w:r w:rsidRPr="000502A4">
        <w:rPr>
          <w:rStyle w:val="af3"/>
        </w:rPr>
        <w:t>Требования к технической продукции</w:t>
      </w:r>
      <w:bookmarkEnd w:id="14"/>
      <w:bookmarkEnd w:id="15"/>
    </w:p>
    <w:p w:rsidR="00936711" w:rsidRPr="00AF5DFC" w:rsidRDefault="00936711" w:rsidP="008F019A">
      <w:pPr>
        <w:pStyle w:val="a3"/>
        <w:numPr>
          <w:ilvl w:val="1"/>
          <w:numId w:val="31"/>
        </w:numPr>
        <w:ind w:left="850" w:hanging="425"/>
        <w:rPr>
          <w:szCs w:val="24"/>
        </w:rPr>
      </w:pPr>
      <w:r w:rsidRPr="00AF5DFC">
        <w:rPr>
          <w:szCs w:val="24"/>
        </w:rPr>
        <w:t>Структура и состав информации определены настоящим техническим заданием и могут уточняться в процессе выполнения работы.</w:t>
      </w:r>
    </w:p>
    <w:p w:rsidR="00936711" w:rsidRPr="00AF5DFC" w:rsidRDefault="00936711" w:rsidP="008F019A">
      <w:pPr>
        <w:pStyle w:val="a3"/>
        <w:numPr>
          <w:ilvl w:val="1"/>
          <w:numId w:val="31"/>
        </w:numPr>
        <w:ind w:left="850" w:hanging="425"/>
        <w:rPr>
          <w:szCs w:val="24"/>
        </w:rPr>
      </w:pPr>
      <w:r w:rsidRPr="00AF5DFC">
        <w:rPr>
          <w:szCs w:val="24"/>
        </w:rPr>
        <w:t xml:space="preserve">Требования к серверной части </w:t>
      </w:r>
    </w:p>
    <w:p w:rsidR="00936711" w:rsidRPr="00AF5DFC" w:rsidRDefault="00936711" w:rsidP="008F019A">
      <w:pPr>
        <w:pStyle w:val="a3"/>
        <w:numPr>
          <w:ilvl w:val="2"/>
          <w:numId w:val="31"/>
        </w:numPr>
        <w:rPr>
          <w:szCs w:val="24"/>
        </w:rPr>
      </w:pPr>
      <w:r w:rsidRPr="00AF5DFC">
        <w:rPr>
          <w:szCs w:val="24"/>
        </w:rPr>
        <w:t xml:space="preserve">Платформа MS </w:t>
      </w:r>
      <w:proofErr w:type="spellStart"/>
      <w:r w:rsidRPr="00AF5DFC">
        <w:rPr>
          <w:szCs w:val="24"/>
        </w:rPr>
        <w:t>Windows</w:t>
      </w:r>
      <w:proofErr w:type="spellEnd"/>
      <w:r w:rsidRPr="00AF5DFC">
        <w:rPr>
          <w:szCs w:val="24"/>
        </w:rPr>
        <w:t xml:space="preserve"> 2000 </w:t>
      </w:r>
      <w:proofErr w:type="spellStart"/>
      <w:r w:rsidRPr="00AF5DFC">
        <w:rPr>
          <w:szCs w:val="24"/>
        </w:rPr>
        <w:t>Server</w:t>
      </w:r>
      <w:proofErr w:type="spellEnd"/>
      <w:r w:rsidRPr="00AF5DFC">
        <w:rPr>
          <w:szCs w:val="24"/>
        </w:rPr>
        <w:t>.</w:t>
      </w:r>
    </w:p>
    <w:p w:rsidR="00936711" w:rsidRPr="00AF5DFC" w:rsidRDefault="00936711" w:rsidP="008F019A">
      <w:pPr>
        <w:pStyle w:val="a3"/>
        <w:numPr>
          <w:ilvl w:val="2"/>
          <w:numId w:val="31"/>
        </w:numPr>
        <w:rPr>
          <w:szCs w:val="24"/>
        </w:rPr>
      </w:pPr>
      <w:r w:rsidRPr="00AF5DFC">
        <w:rPr>
          <w:szCs w:val="24"/>
        </w:rPr>
        <w:t>СУБД MS SQL SERVER 2000.</w:t>
      </w:r>
    </w:p>
    <w:p w:rsidR="00936711" w:rsidRPr="00AF5DFC" w:rsidRDefault="00936711" w:rsidP="008F019A">
      <w:pPr>
        <w:pStyle w:val="a3"/>
        <w:numPr>
          <w:ilvl w:val="2"/>
          <w:numId w:val="31"/>
        </w:numPr>
        <w:rPr>
          <w:szCs w:val="24"/>
        </w:rPr>
      </w:pPr>
      <w:r w:rsidRPr="00AF5DFC">
        <w:rPr>
          <w:szCs w:val="24"/>
        </w:rPr>
        <w:t>Платформа 1С</w:t>
      </w:r>
      <w:proofErr w:type="gramStart"/>
      <w:r w:rsidRPr="00AF5DFC">
        <w:rPr>
          <w:szCs w:val="24"/>
        </w:rPr>
        <w:t>:П</w:t>
      </w:r>
      <w:proofErr w:type="gramEnd"/>
      <w:r w:rsidRPr="00AF5DFC">
        <w:rPr>
          <w:szCs w:val="24"/>
        </w:rPr>
        <w:t>редприятие.</w:t>
      </w:r>
    </w:p>
    <w:p w:rsidR="00936711" w:rsidRPr="00AF5DFC" w:rsidRDefault="00936711" w:rsidP="008F019A">
      <w:pPr>
        <w:pStyle w:val="a3"/>
        <w:numPr>
          <w:ilvl w:val="1"/>
          <w:numId w:val="31"/>
        </w:numPr>
        <w:ind w:left="850" w:hanging="425"/>
        <w:rPr>
          <w:szCs w:val="24"/>
        </w:rPr>
      </w:pPr>
      <w:r w:rsidRPr="00AF5DFC">
        <w:rPr>
          <w:szCs w:val="24"/>
        </w:rPr>
        <w:t>Требования к клиентской части</w:t>
      </w:r>
    </w:p>
    <w:p w:rsidR="00936711" w:rsidRDefault="00936711" w:rsidP="008F019A">
      <w:pPr>
        <w:pStyle w:val="a3"/>
        <w:numPr>
          <w:ilvl w:val="2"/>
          <w:numId w:val="31"/>
        </w:numPr>
        <w:rPr>
          <w:szCs w:val="24"/>
        </w:rPr>
      </w:pPr>
      <w:r w:rsidRPr="00AF5DFC">
        <w:rPr>
          <w:szCs w:val="24"/>
        </w:rPr>
        <w:t>Конфигурация 1С</w:t>
      </w:r>
      <w:proofErr w:type="gramStart"/>
      <w:r w:rsidRPr="00AF5DFC">
        <w:rPr>
          <w:szCs w:val="24"/>
        </w:rPr>
        <w:t>:К</w:t>
      </w:r>
      <w:proofErr w:type="gramEnd"/>
      <w:r w:rsidRPr="00AF5DFC">
        <w:rPr>
          <w:szCs w:val="24"/>
        </w:rPr>
        <w:t>олледж ПРОФ.</w:t>
      </w:r>
    </w:p>
    <w:p w:rsidR="00936711" w:rsidRPr="000502A4" w:rsidRDefault="00936711" w:rsidP="008F019A">
      <w:pPr>
        <w:pStyle w:val="2"/>
        <w:numPr>
          <w:ilvl w:val="0"/>
          <w:numId w:val="31"/>
        </w:numPr>
        <w:rPr>
          <w:rStyle w:val="af3"/>
        </w:rPr>
      </w:pPr>
      <w:bookmarkStart w:id="16" w:name="_Toc513631081"/>
      <w:bookmarkStart w:id="17" w:name="_Toc514273018"/>
      <w:r w:rsidRPr="000502A4">
        <w:rPr>
          <w:rStyle w:val="af3"/>
        </w:rPr>
        <w:t>Требования к функциональным характеристикам</w:t>
      </w:r>
      <w:bookmarkEnd w:id="16"/>
      <w:bookmarkEnd w:id="17"/>
    </w:p>
    <w:p w:rsidR="00936711" w:rsidRPr="00AF5DFC" w:rsidRDefault="00936711" w:rsidP="008F019A">
      <w:pPr>
        <w:pStyle w:val="a3"/>
        <w:numPr>
          <w:ilvl w:val="1"/>
          <w:numId w:val="31"/>
        </w:numPr>
        <w:ind w:left="850" w:hanging="425"/>
        <w:rPr>
          <w:szCs w:val="24"/>
        </w:rPr>
      </w:pPr>
      <w:r w:rsidRPr="00AF5DFC">
        <w:rPr>
          <w:szCs w:val="24"/>
        </w:rPr>
        <w:t>Документ для ведения ведомости самоконтроля должен отображать оценки студентов выбранной группы по требуемому циклу дисциплин за определенный учебный период.</w:t>
      </w:r>
    </w:p>
    <w:p w:rsidR="00936711" w:rsidRDefault="00936711" w:rsidP="008F019A">
      <w:pPr>
        <w:pStyle w:val="a3"/>
        <w:numPr>
          <w:ilvl w:val="1"/>
          <w:numId w:val="31"/>
        </w:numPr>
        <w:ind w:left="850" w:hanging="425"/>
        <w:rPr>
          <w:szCs w:val="24"/>
        </w:rPr>
      </w:pPr>
      <w:r w:rsidRPr="00AF5DFC">
        <w:rPr>
          <w:szCs w:val="24"/>
        </w:rPr>
        <w:t xml:space="preserve">В отчете итоговых данных контроля знаний студентов при </w:t>
      </w:r>
      <w:proofErr w:type="spellStart"/>
      <w:r w:rsidRPr="00AF5DFC">
        <w:rPr>
          <w:szCs w:val="24"/>
        </w:rPr>
        <w:t>самообследовании</w:t>
      </w:r>
      <w:proofErr w:type="spellEnd"/>
      <w:r w:rsidRPr="00AF5DFC">
        <w:rPr>
          <w:szCs w:val="24"/>
        </w:rPr>
        <w:t xml:space="preserve"> отобразить следующую информацию по выбранной специальности: контингент студентов и по каждому циклу специальности вывести количество студентов, охваченных </w:t>
      </w:r>
      <w:proofErr w:type="spellStart"/>
      <w:r w:rsidRPr="00AF5DFC">
        <w:rPr>
          <w:szCs w:val="24"/>
        </w:rPr>
        <w:t>самообследованием</w:t>
      </w:r>
      <w:proofErr w:type="spellEnd"/>
      <w:r w:rsidRPr="00AF5DFC">
        <w:rPr>
          <w:szCs w:val="24"/>
        </w:rPr>
        <w:t>, значение абсолютной и качественной успеваемости в процентах, а также средний балл.</w:t>
      </w:r>
    </w:p>
    <w:p w:rsidR="00936711" w:rsidRPr="000502A4" w:rsidRDefault="00936711" w:rsidP="008F019A">
      <w:pPr>
        <w:pStyle w:val="2"/>
        <w:numPr>
          <w:ilvl w:val="0"/>
          <w:numId w:val="31"/>
        </w:numPr>
        <w:rPr>
          <w:rStyle w:val="af3"/>
        </w:rPr>
      </w:pPr>
      <w:bookmarkStart w:id="18" w:name="_Toc513631082"/>
      <w:bookmarkStart w:id="19" w:name="_Toc514273019"/>
      <w:r w:rsidRPr="000502A4">
        <w:rPr>
          <w:rStyle w:val="af3"/>
        </w:rPr>
        <w:t>Содержание работы</w:t>
      </w:r>
      <w:bookmarkEnd w:id="18"/>
      <w:bookmarkEnd w:id="19"/>
      <w:r w:rsidRPr="000502A4">
        <w:rPr>
          <w:rStyle w:val="af3"/>
        </w:rPr>
        <w:t xml:space="preserve"> </w:t>
      </w:r>
    </w:p>
    <w:p w:rsidR="00936711" w:rsidRPr="00AF5DFC" w:rsidRDefault="00936711" w:rsidP="008F019A">
      <w:pPr>
        <w:pStyle w:val="a3"/>
        <w:numPr>
          <w:ilvl w:val="1"/>
          <w:numId w:val="31"/>
        </w:numPr>
        <w:ind w:left="850" w:hanging="425"/>
        <w:rPr>
          <w:szCs w:val="24"/>
        </w:rPr>
      </w:pPr>
      <w:r w:rsidRPr="00AF5DFC">
        <w:rPr>
          <w:szCs w:val="24"/>
        </w:rPr>
        <w:t>Создание документа для ведения ведомости самоконтроля;</w:t>
      </w:r>
    </w:p>
    <w:p w:rsidR="00936711" w:rsidRPr="00AF5DFC" w:rsidRDefault="00936711" w:rsidP="008F019A">
      <w:pPr>
        <w:pStyle w:val="a3"/>
        <w:numPr>
          <w:ilvl w:val="1"/>
          <w:numId w:val="31"/>
        </w:numPr>
        <w:ind w:left="850" w:hanging="425"/>
        <w:rPr>
          <w:szCs w:val="24"/>
        </w:rPr>
      </w:pPr>
      <w:r w:rsidRPr="00AF5DFC">
        <w:rPr>
          <w:szCs w:val="24"/>
        </w:rPr>
        <w:t>Создание печатной формы ведомости самоконтроля;</w:t>
      </w:r>
    </w:p>
    <w:p w:rsidR="00936711" w:rsidRDefault="00936711" w:rsidP="008F019A">
      <w:pPr>
        <w:pStyle w:val="a3"/>
        <w:numPr>
          <w:ilvl w:val="1"/>
          <w:numId w:val="31"/>
        </w:numPr>
        <w:ind w:left="850" w:hanging="425"/>
        <w:rPr>
          <w:szCs w:val="24"/>
        </w:rPr>
      </w:pPr>
      <w:r w:rsidRPr="00AF5DFC">
        <w:rPr>
          <w:szCs w:val="24"/>
        </w:rPr>
        <w:t xml:space="preserve">Создание отчета итоговых данных контроля знаний студентов при </w:t>
      </w:r>
      <w:proofErr w:type="spellStart"/>
      <w:r w:rsidRPr="00AF5DFC">
        <w:rPr>
          <w:szCs w:val="24"/>
        </w:rPr>
        <w:t>самообследовании</w:t>
      </w:r>
      <w:proofErr w:type="spellEnd"/>
      <w:r w:rsidRPr="00AF5DFC">
        <w:rPr>
          <w:szCs w:val="24"/>
        </w:rPr>
        <w:t>.</w:t>
      </w:r>
    </w:p>
    <w:p w:rsidR="00936711" w:rsidRPr="000502A4" w:rsidRDefault="00936711" w:rsidP="008F019A">
      <w:pPr>
        <w:pStyle w:val="2"/>
        <w:numPr>
          <w:ilvl w:val="0"/>
          <w:numId w:val="31"/>
        </w:numPr>
        <w:rPr>
          <w:rStyle w:val="af3"/>
        </w:rPr>
      </w:pPr>
      <w:bookmarkStart w:id="20" w:name="_Toc513631083"/>
      <w:bookmarkStart w:id="21" w:name="_Toc514273020"/>
      <w:r w:rsidRPr="000502A4">
        <w:rPr>
          <w:rStyle w:val="af3"/>
        </w:rPr>
        <w:t>Ожидаемые результаты</w:t>
      </w:r>
      <w:bookmarkEnd w:id="20"/>
      <w:bookmarkEnd w:id="21"/>
    </w:p>
    <w:p w:rsidR="00936711" w:rsidRPr="00AF5DFC" w:rsidRDefault="00936711" w:rsidP="008F019A">
      <w:pPr>
        <w:pStyle w:val="a3"/>
        <w:numPr>
          <w:ilvl w:val="1"/>
          <w:numId w:val="31"/>
        </w:numPr>
        <w:ind w:left="850" w:hanging="425"/>
        <w:rPr>
          <w:szCs w:val="24"/>
        </w:rPr>
      </w:pPr>
      <w:r w:rsidRPr="00AF5DFC">
        <w:rPr>
          <w:szCs w:val="24"/>
        </w:rPr>
        <w:t>Разработанное программное обеспечение.</w:t>
      </w:r>
    </w:p>
    <w:p w:rsidR="000C69DE" w:rsidRDefault="00936711" w:rsidP="008F019A">
      <w:pPr>
        <w:pStyle w:val="a3"/>
        <w:numPr>
          <w:ilvl w:val="1"/>
          <w:numId w:val="31"/>
        </w:numPr>
        <w:ind w:left="850" w:hanging="425"/>
        <w:rPr>
          <w:szCs w:val="24"/>
        </w:rPr>
      </w:pPr>
      <w:r w:rsidRPr="00AF5DFC">
        <w:rPr>
          <w:szCs w:val="24"/>
        </w:rPr>
        <w:t>Соответствие созданной технической продукции будет действующим стандартам и протоколам телекоммуникационных систем и каналов связи, стандартным программно-инструментальным средствам.</w:t>
      </w:r>
    </w:p>
    <w:p w:rsidR="00936711" w:rsidRPr="000502A4" w:rsidRDefault="00936711" w:rsidP="008F019A">
      <w:pPr>
        <w:pStyle w:val="2"/>
        <w:numPr>
          <w:ilvl w:val="0"/>
          <w:numId w:val="31"/>
        </w:numPr>
        <w:rPr>
          <w:rStyle w:val="af3"/>
        </w:rPr>
      </w:pPr>
      <w:bookmarkStart w:id="22" w:name="_Toc513631084"/>
      <w:bookmarkStart w:id="23" w:name="_Toc514273021"/>
      <w:r w:rsidRPr="000502A4">
        <w:rPr>
          <w:rStyle w:val="af3"/>
        </w:rPr>
        <w:t>Перечень технической и другой документации, представляемой по окончании работы</w:t>
      </w:r>
      <w:bookmarkEnd w:id="22"/>
      <w:bookmarkEnd w:id="23"/>
      <w:r w:rsidRPr="000502A4">
        <w:rPr>
          <w:rStyle w:val="af3"/>
        </w:rPr>
        <w:t xml:space="preserve"> </w:t>
      </w:r>
    </w:p>
    <w:p w:rsidR="00AF5DFC" w:rsidRPr="000502A4" w:rsidRDefault="00936711" w:rsidP="008F019A">
      <w:pPr>
        <w:pStyle w:val="a3"/>
        <w:numPr>
          <w:ilvl w:val="1"/>
          <w:numId w:val="31"/>
        </w:numPr>
        <w:ind w:left="850" w:hanging="425"/>
        <w:rPr>
          <w:szCs w:val="24"/>
        </w:rPr>
      </w:pPr>
      <w:r w:rsidRPr="00AF5DFC">
        <w:rPr>
          <w:szCs w:val="24"/>
        </w:rPr>
        <w:t>Технический отчет.</w:t>
      </w:r>
      <w:r w:rsidR="00AF5DFC">
        <w:br w:type="page"/>
      </w:r>
    </w:p>
    <w:p w:rsidR="00230E11" w:rsidRPr="008F0348" w:rsidRDefault="00230E11" w:rsidP="008F0348">
      <w:pPr>
        <w:pStyle w:val="1"/>
      </w:pPr>
      <w:bookmarkStart w:id="24" w:name="_Toc514273022"/>
      <w:r w:rsidRPr="008F0348">
        <w:lastRenderedPageBreak/>
        <w:t>А</w:t>
      </w:r>
      <w:r w:rsidR="00BC3D18" w:rsidRPr="008F0348">
        <w:t>нализ требований к приложению с использованием CASE средств</w:t>
      </w:r>
      <w:bookmarkEnd w:id="24"/>
    </w:p>
    <w:p w:rsidR="00141139" w:rsidRDefault="00931073" w:rsidP="0054224A">
      <w:pPr>
        <w:ind w:firstLine="737"/>
        <w:rPr>
          <w:szCs w:val="24"/>
        </w:rPr>
      </w:pPr>
      <w:r w:rsidRPr="00931073">
        <w:rPr>
          <w:szCs w:val="24"/>
        </w:rPr>
        <w:t xml:space="preserve">Взаимодействие между прецедентами системы и актерами представлено в диаграмме вариантов использования (рисунок </w:t>
      </w:r>
      <w:r w:rsidR="0054224A">
        <w:rPr>
          <w:szCs w:val="24"/>
        </w:rPr>
        <w:t>1</w:t>
      </w:r>
      <w:r w:rsidRPr="00931073">
        <w:rPr>
          <w:szCs w:val="24"/>
        </w:rPr>
        <w:t>).</w:t>
      </w:r>
    </w:p>
    <w:p w:rsidR="00931073" w:rsidRDefault="009A3D69" w:rsidP="007152B2">
      <w:pPr>
        <w:keepNext/>
        <w:ind w:firstLine="0"/>
        <w:jc w:val="center"/>
      </w:pPr>
      <w:r>
        <w:rPr>
          <w:noProof/>
        </w:rPr>
        <w:drawing>
          <wp:inline distT="0" distB="0" distL="0" distR="0">
            <wp:extent cx="5935345" cy="2971800"/>
            <wp:effectExtent l="19050" t="0" r="8255" b="0"/>
            <wp:docPr id="2" name="Рисунок 1" descr="C:\Users\Диана\Desktop\_Диплом\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иана\Desktop\_Диплом\useCase.JPG"/>
                    <pic:cNvPicPr>
                      <a:picLocks noChangeAspect="1" noChangeArrowheads="1"/>
                    </pic:cNvPicPr>
                  </pic:nvPicPr>
                  <pic:blipFill>
                    <a:blip r:embed="rId8" cstate="print"/>
                    <a:srcRect/>
                    <a:stretch>
                      <a:fillRect/>
                    </a:stretch>
                  </pic:blipFill>
                  <pic:spPr bwMode="auto">
                    <a:xfrm>
                      <a:off x="0" y="0"/>
                      <a:ext cx="5935345" cy="2971800"/>
                    </a:xfrm>
                    <a:prstGeom prst="rect">
                      <a:avLst/>
                    </a:prstGeom>
                    <a:noFill/>
                    <a:ln w="9525">
                      <a:noFill/>
                      <a:miter lim="800000"/>
                      <a:headEnd/>
                      <a:tailEnd/>
                    </a:ln>
                  </pic:spPr>
                </pic:pic>
              </a:graphicData>
            </a:graphic>
          </wp:inline>
        </w:drawing>
      </w:r>
    </w:p>
    <w:p w:rsidR="00931073" w:rsidRPr="0054224A" w:rsidRDefault="00931073" w:rsidP="00931073">
      <w:pPr>
        <w:pStyle w:val="a9"/>
        <w:jc w:val="center"/>
        <w:rPr>
          <w:i w:val="0"/>
          <w:color w:val="auto"/>
          <w:sz w:val="24"/>
          <w:szCs w:val="24"/>
        </w:rPr>
      </w:pPr>
      <w:r w:rsidRPr="0054224A">
        <w:rPr>
          <w:i w:val="0"/>
        </w:rPr>
        <w:t xml:space="preserve">Рисунок </w:t>
      </w:r>
      <w:r w:rsidR="000156A9" w:rsidRPr="0054224A">
        <w:rPr>
          <w:i w:val="0"/>
        </w:rPr>
        <w:fldChar w:fldCharType="begin"/>
      </w:r>
      <w:r w:rsidRPr="0054224A">
        <w:rPr>
          <w:i w:val="0"/>
        </w:rPr>
        <w:instrText xml:space="preserve"> SEQ Рисунок \* ARABIC </w:instrText>
      </w:r>
      <w:r w:rsidR="000156A9" w:rsidRPr="0054224A">
        <w:rPr>
          <w:i w:val="0"/>
        </w:rPr>
        <w:fldChar w:fldCharType="separate"/>
      </w:r>
      <w:r w:rsidR="00566D8F">
        <w:rPr>
          <w:i w:val="0"/>
          <w:noProof/>
        </w:rPr>
        <w:t>1</w:t>
      </w:r>
      <w:r w:rsidR="000156A9" w:rsidRPr="0054224A">
        <w:rPr>
          <w:i w:val="0"/>
        </w:rPr>
        <w:fldChar w:fldCharType="end"/>
      </w:r>
      <w:r w:rsidRPr="0054224A">
        <w:rPr>
          <w:i w:val="0"/>
        </w:rPr>
        <w:t xml:space="preserve"> - Диаграмма вариантов использования</w:t>
      </w:r>
    </w:p>
    <w:p w:rsidR="00CC001B" w:rsidRPr="00451796" w:rsidRDefault="00CC001B" w:rsidP="00E25688">
      <w:pPr>
        <w:pStyle w:val="2"/>
        <w:numPr>
          <w:ilvl w:val="3"/>
          <w:numId w:val="16"/>
        </w:numPr>
        <w:ind w:left="709"/>
      </w:pPr>
      <w:bookmarkStart w:id="25" w:name="_Toc514273023"/>
      <w:r w:rsidRPr="00451796">
        <w:t>Документирование вариантов использования системы</w:t>
      </w:r>
      <w:bookmarkEnd w:id="25"/>
    </w:p>
    <w:p w:rsidR="00CC001B" w:rsidRPr="0054224A" w:rsidRDefault="00EA4184" w:rsidP="00E25688">
      <w:pPr>
        <w:pStyle w:val="a7"/>
        <w:numPr>
          <w:ilvl w:val="1"/>
          <w:numId w:val="33"/>
        </w:numPr>
        <w:spacing w:after="120"/>
        <w:ind w:left="709"/>
        <w:rPr>
          <w:rFonts w:ascii="Times New Roman" w:hAnsi="Times New Roman" w:cs="Times New Roman"/>
          <w:b w:val="0"/>
          <w:sz w:val="24"/>
          <w:szCs w:val="24"/>
          <w:u w:val="none"/>
        </w:rPr>
      </w:pPr>
      <w:r w:rsidRPr="00EA4184">
        <w:rPr>
          <w:rFonts w:ascii="Times New Roman" w:hAnsi="Times New Roman" w:cs="Times New Roman"/>
          <w:b w:val="0"/>
          <w:sz w:val="24"/>
          <w:szCs w:val="24"/>
          <w:u w:val="none"/>
        </w:rPr>
        <w:t xml:space="preserve">Управление информацией </w:t>
      </w:r>
      <w:r w:rsidR="009A3D69">
        <w:rPr>
          <w:rFonts w:ascii="Times New Roman" w:hAnsi="Times New Roman" w:cs="Times New Roman"/>
          <w:b w:val="0"/>
          <w:sz w:val="24"/>
          <w:szCs w:val="24"/>
          <w:u w:val="none"/>
        </w:rPr>
        <w:t xml:space="preserve">о </w:t>
      </w:r>
      <w:r w:rsidRPr="00EA4184">
        <w:rPr>
          <w:rFonts w:ascii="Times New Roman" w:hAnsi="Times New Roman" w:cs="Times New Roman"/>
          <w:b w:val="0"/>
          <w:sz w:val="24"/>
          <w:szCs w:val="24"/>
          <w:u w:val="none"/>
        </w:rPr>
        <w:t xml:space="preserve">ведомости </w:t>
      </w:r>
      <w:proofErr w:type="spellStart"/>
      <w:r w:rsidRPr="00EA4184">
        <w:rPr>
          <w:rFonts w:ascii="Times New Roman" w:hAnsi="Times New Roman" w:cs="Times New Roman"/>
          <w:b w:val="0"/>
          <w:sz w:val="24"/>
          <w:szCs w:val="24"/>
          <w:u w:val="none"/>
        </w:rPr>
        <w:t>самообследования</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7088"/>
      </w:tblGrid>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Название прецедента</w:t>
            </w:r>
          </w:p>
        </w:tc>
        <w:tc>
          <w:tcPr>
            <w:tcW w:w="7088" w:type="dxa"/>
          </w:tcPr>
          <w:p w:rsidR="00CC001B" w:rsidRPr="00D11226" w:rsidRDefault="0054224A" w:rsidP="00E25688">
            <w:pPr>
              <w:spacing w:line="288" w:lineRule="auto"/>
              <w:rPr>
                <w:b/>
                <w:i/>
                <w:sz w:val="20"/>
              </w:rPr>
            </w:pPr>
            <w:r w:rsidRPr="0054224A">
              <w:rPr>
                <w:b/>
                <w:i/>
                <w:sz w:val="20"/>
              </w:rPr>
              <w:t>Управление информацией</w:t>
            </w:r>
            <w:r w:rsidR="009A3D69">
              <w:rPr>
                <w:b/>
                <w:i/>
                <w:sz w:val="20"/>
              </w:rPr>
              <w:t xml:space="preserve"> о</w:t>
            </w:r>
            <w:r w:rsidRPr="0054224A">
              <w:rPr>
                <w:b/>
                <w:i/>
                <w:sz w:val="20"/>
              </w:rPr>
              <w:t xml:space="preserve"> ведомости </w:t>
            </w:r>
            <w:proofErr w:type="spellStart"/>
            <w:r w:rsidRPr="0054224A">
              <w:rPr>
                <w:b/>
                <w:i/>
                <w:sz w:val="20"/>
              </w:rPr>
              <w:t>самообследования</w:t>
            </w:r>
            <w:proofErr w:type="spellEnd"/>
          </w:p>
        </w:tc>
      </w:tr>
      <w:tr w:rsidR="0054224A" w:rsidRPr="00D11226" w:rsidTr="00E25688">
        <w:tc>
          <w:tcPr>
            <w:tcW w:w="2376" w:type="dxa"/>
          </w:tcPr>
          <w:p w:rsidR="0054224A" w:rsidRPr="00D11226" w:rsidRDefault="0054224A" w:rsidP="00E25688">
            <w:pPr>
              <w:spacing w:line="288" w:lineRule="auto"/>
              <w:ind w:firstLine="0"/>
              <w:rPr>
                <w:b/>
                <w:sz w:val="20"/>
              </w:rPr>
            </w:pPr>
            <w:r w:rsidRPr="00D11226">
              <w:rPr>
                <w:b/>
                <w:sz w:val="20"/>
              </w:rPr>
              <w:t>Цель</w:t>
            </w:r>
          </w:p>
        </w:tc>
        <w:tc>
          <w:tcPr>
            <w:tcW w:w="7088" w:type="dxa"/>
          </w:tcPr>
          <w:p w:rsidR="0054224A" w:rsidRPr="0054224A" w:rsidRDefault="0054224A" w:rsidP="00E25688">
            <w:pPr>
              <w:pStyle w:val="a6"/>
              <w:spacing w:line="288" w:lineRule="auto"/>
              <w:ind w:firstLine="0"/>
              <w:jc w:val="left"/>
              <w:rPr>
                <w:rFonts w:ascii="Times New Roman" w:hAnsi="Times New Roman"/>
                <w:sz w:val="20"/>
                <w:szCs w:val="20"/>
              </w:rPr>
            </w:pPr>
            <w:r w:rsidRPr="0054224A">
              <w:rPr>
                <w:rFonts w:ascii="Times New Roman" w:hAnsi="Times New Roman"/>
                <w:sz w:val="20"/>
                <w:szCs w:val="20"/>
              </w:rPr>
              <w:t xml:space="preserve">Ввод данных о </w:t>
            </w:r>
            <w:proofErr w:type="spellStart"/>
            <w:r w:rsidRPr="0054224A">
              <w:rPr>
                <w:rFonts w:ascii="Times New Roman" w:hAnsi="Times New Roman"/>
                <w:sz w:val="20"/>
                <w:szCs w:val="20"/>
              </w:rPr>
              <w:t>самообследовании</w:t>
            </w:r>
            <w:proofErr w:type="spellEnd"/>
            <w:r w:rsidRPr="0054224A">
              <w:rPr>
                <w:rFonts w:ascii="Times New Roman" w:hAnsi="Times New Roman"/>
                <w:sz w:val="20"/>
                <w:szCs w:val="20"/>
              </w:rPr>
              <w:t xml:space="preserve"> в информационную систему</w:t>
            </w:r>
          </w:p>
        </w:tc>
      </w:tr>
      <w:tr w:rsidR="0054224A" w:rsidRPr="00D11226" w:rsidTr="00E25688">
        <w:tc>
          <w:tcPr>
            <w:tcW w:w="2376" w:type="dxa"/>
          </w:tcPr>
          <w:p w:rsidR="0054224A" w:rsidRPr="00D11226" w:rsidRDefault="0054224A" w:rsidP="00E25688">
            <w:pPr>
              <w:spacing w:line="288" w:lineRule="auto"/>
              <w:ind w:firstLine="0"/>
              <w:rPr>
                <w:b/>
                <w:sz w:val="20"/>
              </w:rPr>
            </w:pPr>
            <w:r w:rsidRPr="00D11226">
              <w:rPr>
                <w:b/>
                <w:sz w:val="20"/>
              </w:rPr>
              <w:t>Актеры</w:t>
            </w:r>
          </w:p>
        </w:tc>
        <w:tc>
          <w:tcPr>
            <w:tcW w:w="7088" w:type="dxa"/>
          </w:tcPr>
          <w:p w:rsidR="0054224A" w:rsidRPr="0054224A" w:rsidRDefault="0054224A" w:rsidP="00E25688">
            <w:pPr>
              <w:pStyle w:val="a6"/>
              <w:spacing w:line="288" w:lineRule="auto"/>
              <w:ind w:firstLine="0"/>
              <w:jc w:val="left"/>
              <w:rPr>
                <w:rFonts w:ascii="Times New Roman" w:hAnsi="Times New Roman"/>
                <w:sz w:val="20"/>
                <w:szCs w:val="20"/>
              </w:rPr>
            </w:pPr>
            <w:r w:rsidRPr="0054224A">
              <w:rPr>
                <w:rFonts w:ascii="Times New Roman" w:hAnsi="Times New Roman"/>
                <w:sz w:val="20"/>
                <w:szCs w:val="20"/>
              </w:rPr>
              <w:t>Секретарь отделения</w:t>
            </w:r>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Тип</w:t>
            </w:r>
          </w:p>
        </w:tc>
        <w:tc>
          <w:tcPr>
            <w:tcW w:w="7088" w:type="dxa"/>
          </w:tcPr>
          <w:p w:rsidR="00CC001B" w:rsidRPr="00D11226" w:rsidRDefault="00CC001B" w:rsidP="00E25688">
            <w:pPr>
              <w:pStyle w:val="a6"/>
              <w:spacing w:line="288" w:lineRule="auto"/>
              <w:ind w:firstLine="0"/>
              <w:jc w:val="left"/>
              <w:rPr>
                <w:rFonts w:ascii="Times New Roman" w:hAnsi="Times New Roman"/>
                <w:b/>
                <w:i/>
                <w:sz w:val="20"/>
                <w:szCs w:val="20"/>
              </w:rPr>
            </w:pPr>
            <w:r w:rsidRPr="00D11226">
              <w:rPr>
                <w:rFonts w:ascii="Times New Roman" w:hAnsi="Times New Roman"/>
                <w:sz w:val="20"/>
                <w:szCs w:val="20"/>
              </w:rPr>
              <w:t>Основной</w:t>
            </w:r>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Стиль</w:t>
            </w:r>
          </w:p>
        </w:tc>
        <w:tc>
          <w:tcPr>
            <w:tcW w:w="7088" w:type="dxa"/>
          </w:tcPr>
          <w:p w:rsidR="00CC001B" w:rsidRPr="00D11226" w:rsidRDefault="00CC001B" w:rsidP="00E25688">
            <w:pPr>
              <w:pStyle w:val="a6"/>
              <w:spacing w:line="288" w:lineRule="auto"/>
              <w:ind w:firstLine="0"/>
              <w:jc w:val="left"/>
              <w:rPr>
                <w:rFonts w:ascii="Times New Roman" w:hAnsi="Times New Roman"/>
                <w:b/>
                <w:i/>
                <w:sz w:val="20"/>
                <w:szCs w:val="20"/>
              </w:rPr>
            </w:pPr>
            <w:r w:rsidRPr="00D11226">
              <w:rPr>
                <w:rFonts w:ascii="Times New Roman" w:hAnsi="Times New Roman"/>
                <w:sz w:val="20"/>
                <w:szCs w:val="20"/>
              </w:rPr>
              <w:t>Базовый, развернутый</w:t>
            </w:r>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Ссылки (предусловия)</w:t>
            </w:r>
          </w:p>
        </w:tc>
        <w:tc>
          <w:tcPr>
            <w:tcW w:w="7088" w:type="dxa"/>
          </w:tcPr>
          <w:p w:rsidR="00CC001B" w:rsidRPr="00D11226" w:rsidRDefault="00CC001B" w:rsidP="00E25688">
            <w:pPr>
              <w:pStyle w:val="a6"/>
              <w:spacing w:line="288" w:lineRule="auto"/>
              <w:ind w:firstLine="0"/>
              <w:jc w:val="left"/>
              <w:rPr>
                <w:rFonts w:ascii="Times New Roman" w:hAnsi="Times New Roman"/>
                <w:b/>
                <w:i/>
                <w:sz w:val="20"/>
                <w:szCs w:val="20"/>
              </w:rPr>
            </w:pPr>
            <w:r w:rsidRPr="00D11226">
              <w:rPr>
                <w:rFonts w:ascii="Times New Roman" w:hAnsi="Times New Roman"/>
                <w:sz w:val="20"/>
                <w:szCs w:val="20"/>
              </w:rPr>
              <w:t xml:space="preserve">Реализован прецедент </w:t>
            </w:r>
            <w:r w:rsidR="0054224A" w:rsidRPr="0054224A">
              <w:rPr>
                <w:rFonts w:ascii="Times New Roman" w:hAnsi="Times New Roman"/>
                <w:b/>
                <w:i/>
                <w:sz w:val="20"/>
                <w:szCs w:val="20"/>
              </w:rPr>
              <w:t>Авторизация в системе</w:t>
            </w:r>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Результаты (постусловия)</w:t>
            </w:r>
          </w:p>
        </w:tc>
        <w:tc>
          <w:tcPr>
            <w:tcW w:w="7088" w:type="dxa"/>
          </w:tcPr>
          <w:p w:rsidR="00CC001B" w:rsidRPr="00D11226" w:rsidRDefault="00CC001B" w:rsidP="00E25688">
            <w:pPr>
              <w:pStyle w:val="a6"/>
              <w:spacing w:line="288" w:lineRule="auto"/>
              <w:ind w:firstLine="0"/>
              <w:jc w:val="left"/>
              <w:rPr>
                <w:rFonts w:ascii="Times New Roman" w:hAnsi="Times New Roman"/>
                <w:sz w:val="20"/>
                <w:szCs w:val="20"/>
              </w:rPr>
            </w:pPr>
            <w:r w:rsidRPr="00D11226">
              <w:rPr>
                <w:rFonts w:ascii="Times New Roman" w:hAnsi="Times New Roman"/>
                <w:sz w:val="20"/>
                <w:szCs w:val="20"/>
              </w:rPr>
              <w:t xml:space="preserve">В случае успешного сценария </w:t>
            </w:r>
            <w:r w:rsidR="0054224A" w:rsidRPr="0054224A">
              <w:rPr>
                <w:rFonts w:ascii="Times New Roman" w:hAnsi="Times New Roman"/>
                <w:sz w:val="20"/>
                <w:szCs w:val="20"/>
              </w:rPr>
              <w:t xml:space="preserve">результаты </w:t>
            </w:r>
            <w:proofErr w:type="spellStart"/>
            <w:r w:rsidR="0054224A" w:rsidRPr="0054224A">
              <w:rPr>
                <w:rFonts w:ascii="Times New Roman" w:hAnsi="Times New Roman"/>
                <w:sz w:val="20"/>
                <w:szCs w:val="20"/>
              </w:rPr>
              <w:t>самообследования</w:t>
            </w:r>
            <w:proofErr w:type="spellEnd"/>
            <w:r w:rsidR="0054224A" w:rsidRPr="0054224A">
              <w:rPr>
                <w:rFonts w:ascii="Times New Roman" w:hAnsi="Times New Roman"/>
                <w:sz w:val="20"/>
                <w:szCs w:val="20"/>
              </w:rPr>
              <w:t xml:space="preserve"> введены в систему</w:t>
            </w:r>
            <w:r w:rsidRPr="00D11226">
              <w:rPr>
                <w:rFonts w:ascii="Times New Roman" w:hAnsi="Times New Roman"/>
                <w:sz w:val="20"/>
                <w:szCs w:val="20"/>
              </w:rPr>
              <w:t>. В противном случае состояние системы не изменилось.</w:t>
            </w:r>
          </w:p>
        </w:tc>
      </w:tr>
    </w:tbl>
    <w:p w:rsidR="00CC001B" w:rsidRPr="008F019A" w:rsidRDefault="00CC001B" w:rsidP="00E25688">
      <w:pPr>
        <w:jc w:val="center"/>
      </w:pPr>
      <w:r w:rsidRPr="008F019A">
        <w:t>Основной успешный сценарий</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03"/>
        <w:gridCol w:w="4678"/>
      </w:tblGrid>
      <w:tr w:rsidR="0054224A" w:rsidRPr="005933E9" w:rsidTr="0090185B">
        <w:trPr>
          <w:cantSplit/>
          <w:tblHeader/>
        </w:trPr>
        <w:tc>
          <w:tcPr>
            <w:tcW w:w="5103" w:type="dxa"/>
            <w:tcBorders>
              <w:bottom w:val="single" w:sz="4" w:space="0" w:color="000000"/>
            </w:tcBorders>
            <w:shd w:val="clear" w:color="auto" w:fill="BFBFBF" w:themeFill="background1" w:themeFillShade="BF"/>
            <w:vAlign w:val="center"/>
          </w:tcPr>
          <w:p w:rsidR="0054224A" w:rsidRPr="0054224A" w:rsidRDefault="0054224A" w:rsidP="0090185B">
            <w:pPr>
              <w:spacing w:before="120" w:after="120" w:line="288" w:lineRule="auto"/>
              <w:ind w:firstLine="0"/>
              <w:jc w:val="center"/>
              <w:rPr>
                <w:rFonts w:ascii="Book Antiqua" w:hAnsi="Book Antiqua"/>
                <w:b/>
                <w:sz w:val="18"/>
                <w:szCs w:val="18"/>
              </w:rPr>
            </w:pPr>
            <w:r w:rsidRPr="0054224A">
              <w:rPr>
                <w:rFonts w:ascii="Book Antiqua" w:hAnsi="Book Antiqua"/>
                <w:b/>
                <w:sz w:val="18"/>
                <w:szCs w:val="18"/>
              </w:rPr>
              <w:t>Действие актера</w:t>
            </w:r>
          </w:p>
        </w:tc>
        <w:tc>
          <w:tcPr>
            <w:tcW w:w="4678" w:type="dxa"/>
            <w:tcBorders>
              <w:bottom w:val="single" w:sz="4" w:space="0" w:color="000000"/>
            </w:tcBorders>
            <w:shd w:val="clear" w:color="auto" w:fill="BFBFBF" w:themeFill="background1" w:themeFillShade="BF"/>
            <w:vAlign w:val="center"/>
          </w:tcPr>
          <w:p w:rsidR="0054224A" w:rsidRPr="0054224A" w:rsidRDefault="0054224A" w:rsidP="0090185B">
            <w:pPr>
              <w:spacing w:before="120" w:after="120" w:line="288" w:lineRule="auto"/>
              <w:ind w:firstLine="0"/>
              <w:jc w:val="center"/>
              <w:rPr>
                <w:rFonts w:ascii="Book Antiqua" w:hAnsi="Book Antiqua"/>
                <w:b/>
                <w:sz w:val="18"/>
                <w:szCs w:val="18"/>
              </w:rPr>
            </w:pPr>
            <w:r w:rsidRPr="0054224A">
              <w:rPr>
                <w:rFonts w:ascii="Book Antiqua" w:hAnsi="Book Antiqua"/>
                <w:b/>
                <w:sz w:val="18"/>
                <w:szCs w:val="18"/>
              </w:rPr>
              <w:t>Отклик системы</w:t>
            </w:r>
          </w:p>
        </w:tc>
      </w:tr>
      <w:tr w:rsidR="0054224A" w:rsidRPr="005933E9" w:rsidTr="00B04EBC">
        <w:trPr>
          <w:cantSplit/>
        </w:trPr>
        <w:tc>
          <w:tcPr>
            <w:tcW w:w="5103" w:type="dxa"/>
            <w:tcBorders>
              <w:bottom w:val="nil"/>
            </w:tcBorders>
            <w:shd w:val="clear" w:color="auto" w:fill="auto"/>
          </w:tcPr>
          <w:p w:rsidR="009A3D69" w:rsidRPr="00F8288E" w:rsidRDefault="009A3D69" w:rsidP="00E25688">
            <w:pPr>
              <w:numPr>
                <w:ilvl w:val="0"/>
                <w:numId w:val="24"/>
              </w:numPr>
              <w:spacing w:line="288" w:lineRule="auto"/>
              <w:ind w:left="147" w:firstLine="0"/>
              <w:rPr>
                <w:sz w:val="20"/>
              </w:rPr>
            </w:pPr>
            <w:r w:rsidRPr="0054224A">
              <w:rPr>
                <w:sz w:val="20"/>
              </w:rPr>
              <w:t>Секретарь отделения</w:t>
            </w:r>
            <w:r>
              <w:rPr>
                <w:sz w:val="20"/>
              </w:rPr>
              <w:t xml:space="preserve"> получает данные </w:t>
            </w:r>
            <w:r w:rsidRPr="0054224A">
              <w:rPr>
                <w:sz w:val="20"/>
              </w:rPr>
              <w:t xml:space="preserve">ведомости </w:t>
            </w:r>
            <w:proofErr w:type="spellStart"/>
            <w:r w:rsidRPr="0054224A">
              <w:rPr>
                <w:sz w:val="20"/>
              </w:rPr>
              <w:t>самообследования</w:t>
            </w:r>
            <w:proofErr w:type="spellEnd"/>
            <w:r>
              <w:rPr>
                <w:sz w:val="20"/>
              </w:rPr>
              <w:t xml:space="preserve"> в письменном виде от преподавателей, проводивших тестирование.</w:t>
            </w:r>
          </w:p>
          <w:p w:rsidR="0054224A" w:rsidRPr="00F8288E" w:rsidRDefault="00F8288E" w:rsidP="00E25688">
            <w:pPr>
              <w:numPr>
                <w:ilvl w:val="0"/>
                <w:numId w:val="24"/>
              </w:numPr>
              <w:spacing w:line="288" w:lineRule="auto"/>
              <w:ind w:left="147" w:firstLine="0"/>
              <w:rPr>
                <w:sz w:val="20"/>
              </w:rPr>
            </w:pPr>
            <w:r>
              <w:rPr>
                <w:sz w:val="20"/>
              </w:rPr>
              <w:t>Н</w:t>
            </w:r>
            <w:r w:rsidR="0054224A" w:rsidRPr="0054224A">
              <w:rPr>
                <w:sz w:val="20"/>
              </w:rPr>
              <w:t xml:space="preserve">ажимает на кнопку </w:t>
            </w:r>
            <w:r w:rsidR="009A3D69">
              <w:rPr>
                <w:sz w:val="20"/>
              </w:rPr>
              <w:t>создания</w:t>
            </w:r>
            <w:r w:rsidR="0054224A" w:rsidRPr="0054224A">
              <w:rPr>
                <w:sz w:val="20"/>
              </w:rPr>
              <w:t xml:space="preserve"> ведомости </w:t>
            </w:r>
            <w:proofErr w:type="spellStart"/>
            <w:r w:rsidR="0054224A" w:rsidRPr="0054224A">
              <w:rPr>
                <w:sz w:val="20"/>
              </w:rPr>
              <w:t>самообследования</w:t>
            </w:r>
            <w:proofErr w:type="spellEnd"/>
            <w:r w:rsidR="009A3D69">
              <w:rPr>
                <w:sz w:val="20"/>
              </w:rPr>
              <w:t>.</w:t>
            </w:r>
          </w:p>
        </w:tc>
        <w:tc>
          <w:tcPr>
            <w:tcW w:w="4678" w:type="dxa"/>
            <w:tcBorders>
              <w:bottom w:val="nil"/>
            </w:tcBorders>
            <w:shd w:val="clear" w:color="auto" w:fill="auto"/>
          </w:tcPr>
          <w:p w:rsidR="0054224A" w:rsidRPr="00F8288E" w:rsidRDefault="0054224A" w:rsidP="00E25688">
            <w:pPr>
              <w:spacing w:line="288" w:lineRule="auto"/>
              <w:rPr>
                <w:sz w:val="20"/>
              </w:rPr>
            </w:pPr>
          </w:p>
        </w:tc>
      </w:tr>
      <w:tr w:rsidR="0054224A" w:rsidRPr="005933E9" w:rsidTr="00E25688">
        <w:trPr>
          <w:cantSplit/>
        </w:trPr>
        <w:tc>
          <w:tcPr>
            <w:tcW w:w="5103" w:type="dxa"/>
            <w:tcBorders>
              <w:top w:val="nil"/>
              <w:bottom w:val="nil"/>
            </w:tcBorders>
            <w:shd w:val="clear" w:color="auto" w:fill="auto"/>
          </w:tcPr>
          <w:p w:rsidR="0054224A" w:rsidRPr="00F8288E" w:rsidRDefault="0054224A" w:rsidP="00E25688">
            <w:pPr>
              <w:spacing w:line="288" w:lineRule="auto"/>
              <w:ind w:left="147"/>
              <w:rPr>
                <w:sz w:val="20"/>
              </w:rPr>
            </w:pPr>
          </w:p>
        </w:tc>
        <w:tc>
          <w:tcPr>
            <w:tcW w:w="4678" w:type="dxa"/>
            <w:tcBorders>
              <w:top w:val="nil"/>
              <w:bottom w:val="nil"/>
            </w:tcBorders>
            <w:shd w:val="clear" w:color="auto" w:fill="auto"/>
          </w:tcPr>
          <w:p w:rsidR="0054224A" w:rsidRPr="00F8288E" w:rsidRDefault="0054224A" w:rsidP="00E25688">
            <w:pPr>
              <w:numPr>
                <w:ilvl w:val="0"/>
                <w:numId w:val="24"/>
              </w:numPr>
              <w:spacing w:line="288" w:lineRule="auto"/>
              <w:ind w:left="147" w:firstLine="0"/>
              <w:rPr>
                <w:sz w:val="20"/>
              </w:rPr>
            </w:pPr>
            <w:r w:rsidRPr="0054224A">
              <w:rPr>
                <w:sz w:val="20"/>
              </w:rPr>
              <w:t xml:space="preserve">Открывает окно </w:t>
            </w:r>
            <w:r w:rsidR="009A3D69">
              <w:rPr>
                <w:sz w:val="20"/>
              </w:rPr>
              <w:t>создания</w:t>
            </w:r>
            <w:r w:rsidRPr="0054224A">
              <w:rPr>
                <w:sz w:val="20"/>
              </w:rPr>
              <w:t xml:space="preserve"> ведомости </w:t>
            </w:r>
            <w:proofErr w:type="spellStart"/>
            <w:r w:rsidRPr="0054224A">
              <w:rPr>
                <w:sz w:val="20"/>
              </w:rPr>
              <w:t>самообследования</w:t>
            </w:r>
            <w:proofErr w:type="spellEnd"/>
            <w:r w:rsidR="009A3D69">
              <w:rPr>
                <w:sz w:val="20"/>
              </w:rPr>
              <w:t>.</w:t>
            </w:r>
            <w:r w:rsidR="00B04EBC">
              <w:rPr>
                <w:sz w:val="20"/>
              </w:rPr>
              <w:t xml:space="preserve"> Автоматически заполняет поля</w:t>
            </w:r>
            <w:r w:rsidR="00F8288E">
              <w:rPr>
                <w:sz w:val="20"/>
              </w:rPr>
              <w:t xml:space="preserve"> «Дата»,</w:t>
            </w:r>
            <w:r w:rsidR="00B04EBC">
              <w:rPr>
                <w:sz w:val="20"/>
              </w:rPr>
              <w:t xml:space="preserve"> </w:t>
            </w:r>
            <w:r w:rsidR="00F8288E">
              <w:rPr>
                <w:sz w:val="20"/>
              </w:rPr>
              <w:t xml:space="preserve">«Организация», «Вид контроля» и </w:t>
            </w:r>
            <w:r w:rsidR="00B04EBC">
              <w:rPr>
                <w:sz w:val="20"/>
              </w:rPr>
              <w:t>«Окончание периода»</w:t>
            </w:r>
            <w:r w:rsidR="00F8288E">
              <w:rPr>
                <w:sz w:val="20"/>
              </w:rPr>
              <w:t>.</w:t>
            </w:r>
            <w:r w:rsidR="00B04EBC">
              <w:rPr>
                <w:sz w:val="20"/>
              </w:rPr>
              <w:t xml:space="preserve"> </w:t>
            </w:r>
          </w:p>
        </w:tc>
      </w:tr>
      <w:tr w:rsidR="0054224A" w:rsidRPr="005933E9" w:rsidTr="00E25688">
        <w:trPr>
          <w:cantSplit/>
        </w:trPr>
        <w:tc>
          <w:tcPr>
            <w:tcW w:w="5103" w:type="dxa"/>
            <w:tcBorders>
              <w:top w:val="nil"/>
              <w:bottom w:val="single" w:sz="4" w:space="0" w:color="auto"/>
            </w:tcBorders>
            <w:shd w:val="clear" w:color="auto" w:fill="auto"/>
          </w:tcPr>
          <w:p w:rsidR="0054224A" w:rsidRPr="00F8288E" w:rsidRDefault="0054224A" w:rsidP="00E25688">
            <w:pPr>
              <w:numPr>
                <w:ilvl w:val="0"/>
                <w:numId w:val="24"/>
              </w:numPr>
              <w:spacing w:line="288" w:lineRule="auto"/>
              <w:ind w:left="147" w:firstLine="0"/>
              <w:rPr>
                <w:sz w:val="20"/>
              </w:rPr>
            </w:pPr>
            <w:r w:rsidRPr="0054224A">
              <w:rPr>
                <w:sz w:val="20"/>
              </w:rPr>
              <w:t xml:space="preserve">Секретарь отделения </w:t>
            </w:r>
            <w:r w:rsidR="00B04EBC">
              <w:rPr>
                <w:sz w:val="20"/>
              </w:rPr>
              <w:t>выбирает требуемую</w:t>
            </w:r>
            <w:r w:rsidR="009A3D69">
              <w:rPr>
                <w:sz w:val="20"/>
              </w:rPr>
              <w:t xml:space="preserve"> группу учащихся.</w:t>
            </w:r>
          </w:p>
        </w:tc>
        <w:tc>
          <w:tcPr>
            <w:tcW w:w="4678" w:type="dxa"/>
            <w:tcBorders>
              <w:top w:val="nil"/>
              <w:bottom w:val="single" w:sz="4" w:space="0" w:color="auto"/>
            </w:tcBorders>
            <w:shd w:val="clear" w:color="auto" w:fill="auto"/>
          </w:tcPr>
          <w:p w:rsidR="0054224A" w:rsidRPr="00F8288E" w:rsidRDefault="0054224A" w:rsidP="00E25688">
            <w:pPr>
              <w:spacing w:line="288" w:lineRule="auto"/>
              <w:ind w:left="147"/>
              <w:rPr>
                <w:sz w:val="20"/>
              </w:rPr>
            </w:pPr>
          </w:p>
        </w:tc>
      </w:tr>
      <w:tr w:rsidR="0054224A" w:rsidRPr="005933E9" w:rsidTr="00E25688">
        <w:trPr>
          <w:cantSplit/>
        </w:trPr>
        <w:tc>
          <w:tcPr>
            <w:tcW w:w="5103" w:type="dxa"/>
            <w:tcBorders>
              <w:top w:val="single" w:sz="4" w:space="0" w:color="auto"/>
              <w:bottom w:val="nil"/>
            </w:tcBorders>
            <w:shd w:val="clear" w:color="auto" w:fill="auto"/>
          </w:tcPr>
          <w:p w:rsidR="0054224A" w:rsidRPr="00F8288E" w:rsidRDefault="0054224A" w:rsidP="00E25688">
            <w:pPr>
              <w:spacing w:line="288" w:lineRule="auto"/>
              <w:ind w:left="147"/>
              <w:rPr>
                <w:sz w:val="20"/>
              </w:rPr>
            </w:pPr>
          </w:p>
        </w:tc>
        <w:tc>
          <w:tcPr>
            <w:tcW w:w="4678" w:type="dxa"/>
            <w:tcBorders>
              <w:top w:val="single" w:sz="4" w:space="0" w:color="auto"/>
              <w:bottom w:val="nil"/>
            </w:tcBorders>
            <w:shd w:val="clear" w:color="auto" w:fill="auto"/>
          </w:tcPr>
          <w:p w:rsidR="0054224A" w:rsidRPr="00F8288E" w:rsidRDefault="00B04EBC" w:rsidP="00E25688">
            <w:pPr>
              <w:numPr>
                <w:ilvl w:val="0"/>
                <w:numId w:val="24"/>
              </w:numPr>
              <w:spacing w:line="288" w:lineRule="auto"/>
              <w:ind w:left="147" w:firstLine="0"/>
              <w:rPr>
                <w:sz w:val="20"/>
              </w:rPr>
            </w:pPr>
            <w:r w:rsidRPr="00B04EBC">
              <w:rPr>
                <w:sz w:val="20"/>
              </w:rPr>
              <w:t>Выводит список студентов выбранной группы.</w:t>
            </w:r>
          </w:p>
        </w:tc>
      </w:tr>
      <w:tr w:rsidR="00B04EBC" w:rsidRPr="005933E9" w:rsidTr="00E25688">
        <w:trPr>
          <w:cantSplit/>
        </w:trPr>
        <w:tc>
          <w:tcPr>
            <w:tcW w:w="5103" w:type="dxa"/>
            <w:tcBorders>
              <w:top w:val="nil"/>
              <w:bottom w:val="nil"/>
            </w:tcBorders>
            <w:shd w:val="clear" w:color="auto" w:fill="auto"/>
          </w:tcPr>
          <w:p w:rsidR="00B04EBC" w:rsidRPr="00F8288E" w:rsidRDefault="00B04EBC" w:rsidP="00E25688">
            <w:pPr>
              <w:numPr>
                <w:ilvl w:val="0"/>
                <w:numId w:val="24"/>
              </w:numPr>
              <w:spacing w:line="288" w:lineRule="auto"/>
              <w:ind w:left="147" w:firstLine="0"/>
              <w:rPr>
                <w:sz w:val="20"/>
              </w:rPr>
            </w:pPr>
            <w:r w:rsidRPr="0054224A">
              <w:rPr>
                <w:sz w:val="20"/>
              </w:rPr>
              <w:t xml:space="preserve">Секретарь отделения </w:t>
            </w:r>
            <w:r>
              <w:rPr>
                <w:sz w:val="20"/>
              </w:rPr>
              <w:t>выбирает требуемый цикл дисциплин.</w:t>
            </w:r>
          </w:p>
        </w:tc>
        <w:tc>
          <w:tcPr>
            <w:tcW w:w="4678" w:type="dxa"/>
            <w:tcBorders>
              <w:top w:val="nil"/>
              <w:bottom w:val="nil"/>
            </w:tcBorders>
            <w:shd w:val="clear" w:color="auto" w:fill="auto"/>
          </w:tcPr>
          <w:p w:rsidR="00B04EBC" w:rsidRPr="0054224A" w:rsidRDefault="00B04EBC" w:rsidP="00E25688">
            <w:pPr>
              <w:spacing w:line="288" w:lineRule="auto"/>
              <w:ind w:left="147"/>
              <w:rPr>
                <w:sz w:val="20"/>
              </w:rPr>
            </w:pPr>
          </w:p>
        </w:tc>
      </w:tr>
      <w:tr w:rsidR="00B04EBC" w:rsidRPr="005933E9" w:rsidTr="00B04EBC">
        <w:trPr>
          <w:cantSplit/>
        </w:trPr>
        <w:tc>
          <w:tcPr>
            <w:tcW w:w="5103" w:type="dxa"/>
            <w:tcBorders>
              <w:top w:val="nil"/>
              <w:bottom w:val="nil"/>
            </w:tcBorders>
            <w:shd w:val="clear" w:color="auto" w:fill="auto"/>
          </w:tcPr>
          <w:p w:rsidR="00B04EBC" w:rsidRPr="00F8288E" w:rsidRDefault="00B04EBC" w:rsidP="00E25688">
            <w:pPr>
              <w:spacing w:line="288" w:lineRule="auto"/>
              <w:ind w:left="147"/>
              <w:rPr>
                <w:sz w:val="20"/>
              </w:rPr>
            </w:pPr>
          </w:p>
        </w:tc>
        <w:tc>
          <w:tcPr>
            <w:tcW w:w="4678" w:type="dxa"/>
            <w:tcBorders>
              <w:top w:val="nil"/>
              <w:bottom w:val="nil"/>
            </w:tcBorders>
            <w:shd w:val="clear" w:color="auto" w:fill="auto"/>
          </w:tcPr>
          <w:p w:rsidR="00B04EBC" w:rsidRPr="0054224A" w:rsidRDefault="00B04EBC" w:rsidP="00E25688">
            <w:pPr>
              <w:numPr>
                <w:ilvl w:val="0"/>
                <w:numId w:val="24"/>
              </w:numPr>
              <w:spacing w:line="288" w:lineRule="auto"/>
              <w:ind w:left="147" w:firstLine="0"/>
              <w:rPr>
                <w:sz w:val="20"/>
              </w:rPr>
            </w:pPr>
            <w:r>
              <w:rPr>
                <w:sz w:val="20"/>
              </w:rPr>
              <w:t>Ограничивает поле выбора «Дисциплина» только теми дисциплинами, которые есть в выбранном цикле дисциплин.</w:t>
            </w:r>
          </w:p>
        </w:tc>
      </w:tr>
      <w:tr w:rsidR="00F8288E" w:rsidRPr="005933E9" w:rsidTr="00B04EBC">
        <w:trPr>
          <w:cantSplit/>
        </w:trPr>
        <w:tc>
          <w:tcPr>
            <w:tcW w:w="5103" w:type="dxa"/>
            <w:tcBorders>
              <w:top w:val="nil"/>
              <w:bottom w:val="nil"/>
            </w:tcBorders>
            <w:shd w:val="clear" w:color="auto" w:fill="auto"/>
          </w:tcPr>
          <w:p w:rsidR="00F8288E" w:rsidRPr="00F8288E" w:rsidRDefault="00F8288E" w:rsidP="00E25688">
            <w:pPr>
              <w:numPr>
                <w:ilvl w:val="0"/>
                <w:numId w:val="24"/>
              </w:numPr>
              <w:spacing w:line="288" w:lineRule="auto"/>
              <w:ind w:left="147" w:firstLine="0"/>
              <w:rPr>
                <w:sz w:val="20"/>
              </w:rPr>
            </w:pPr>
            <w:r w:rsidRPr="0054224A">
              <w:rPr>
                <w:sz w:val="20"/>
              </w:rPr>
              <w:t xml:space="preserve">Секретарь отделения </w:t>
            </w:r>
            <w:r>
              <w:rPr>
                <w:sz w:val="20"/>
              </w:rPr>
              <w:t>выбирает требуемую дисциплину.</w:t>
            </w:r>
          </w:p>
        </w:tc>
        <w:tc>
          <w:tcPr>
            <w:tcW w:w="4678" w:type="dxa"/>
            <w:tcBorders>
              <w:top w:val="nil"/>
              <w:bottom w:val="nil"/>
            </w:tcBorders>
            <w:shd w:val="clear" w:color="auto" w:fill="auto"/>
          </w:tcPr>
          <w:p w:rsidR="00F8288E" w:rsidRDefault="00F8288E" w:rsidP="00E25688">
            <w:pPr>
              <w:spacing w:line="288" w:lineRule="auto"/>
              <w:ind w:left="147"/>
              <w:rPr>
                <w:sz w:val="20"/>
              </w:rPr>
            </w:pPr>
          </w:p>
        </w:tc>
      </w:tr>
      <w:tr w:rsidR="00B04EBC" w:rsidRPr="005933E9" w:rsidTr="00B04EBC">
        <w:trPr>
          <w:cantSplit/>
        </w:trPr>
        <w:tc>
          <w:tcPr>
            <w:tcW w:w="5103" w:type="dxa"/>
            <w:tcBorders>
              <w:top w:val="nil"/>
              <w:bottom w:val="nil"/>
            </w:tcBorders>
            <w:shd w:val="clear" w:color="auto" w:fill="auto"/>
          </w:tcPr>
          <w:p w:rsidR="00B04EBC" w:rsidRPr="00F8288E" w:rsidRDefault="00F8288E" w:rsidP="00E25688">
            <w:pPr>
              <w:numPr>
                <w:ilvl w:val="0"/>
                <w:numId w:val="24"/>
              </w:numPr>
              <w:spacing w:line="288" w:lineRule="auto"/>
              <w:ind w:left="147" w:firstLine="0"/>
              <w:rPr>
                <w:sz w:val="20"/>
              </w:rPr>
            </w:pPr>
            <w:r>
              <w:rPr>
                <w:sz w:val="20"/>
              </w:rPr>
              <w:t>Вводит оценки студентов.</w:t>
            </w:r>
          </w:p>
        </w:tc>
        <w:tc>
          <w:tcPr>
            <w:tcW w:w="4678" w:type="dxa"/>
            <w:tcBorders>
              <w:top w:val="nil"/>
              <w:bottom w:val="nil"/>
            </w:tcBorders>
            <w:shd w:val="clear" w:color="auto" w:fill="auto"/>
          </w:tcPr>
          <w:p w:rsidR="00B04EBC" w:rsidRPr="0054224A" w:rsidRDefault="00B04EBC" w:rsidP="00E25688">
            <w:pPr>
              <w:spacing w:line="288" w:lineRule="auto"/>
              <w:ind w:left="147"/>
              <w:rPr>
                <w:sz w:val="20"/>
              </w:rPr>
            </w:pPr>
          </w:p>
        </w:tc>
      </w:tr>
      <w:tr w:rsidR="00B04EBC" w:rsidRPr="005933E9" w:rsidTr="0090185B">
        <w:trPr>
          <w:cantSplit/>
        </w:trPr>
        <w:tc>
          <w:tcPr>
            <w:tcW w:w="5103" w:type="dxa"/>
            <w:tcBorders>
              <w:top w:val="nil"/>
              <w:bottom w:val="nil"/>
            </w:tcBorders>
            <w:shd w:val="clear" w:color="auto" w:fill="auto"/>
          </w:tcPr>
          <w:p w:rsidR="00B04EBC" w:rsidRPr="00F8288E" w:rsidRDefault="00F8288E" w:rsidP="00E25688">
            <w:pPr>
              <w:numPr>
                <w:ilvl w:val="0"/>
                <w:numId w:val="24"/>
              </w:numPr>
              <w:spacing w:line="288" w:lineRule="auto"/>
              <w:ind w:left="147" w:firstLine="0"/>
              <w:rPr>
                <w:sz w:val="20"/>
              </w:rPr>
            </w:pPr>
            <w:r w:rsidRPr="00F8288E">
              <w:rPr>
                <w:sz w:val="20"/>
              </w:rPr>
              <w:t>Нажимает на кнопку «Провести и закрыть»</w:t>
            </w:r>
            <w:r w:rsidR="00D44A38">
              <w:rPr>
                <w:sz w:val="20"/>
              </w:rPr>
              <w:t>.</w:t>
            </w:r>
          </w:p>
        </w:tc>
        <w:tc>
          <w:tcPr>
            <w:tcW w:w="4678" w:type="dxa"/>
            <w:tcBorders>
              <w:top w:val="nil"/>
              <w:bottom w:val="nil"/>
            </w:tcBorders>
            <w:shd w:val="clear" w:color="auto" w:fill="auto"/>
          </w:tcPr>
          <w:p w:rsidR="00F8288E" w:rsidRDefault="00F8288E" w:rsidP="00E25688">
            <w:pPr>
              <w:spacing w:line="288" w:lineRule="auto"/>
              <w:ind w:left="147"/>
              <w:rPr>
                <w:sz w:val="20"/>
              </w:rPr>
            </w:pPr>
          </w:p>
          <w:p w:rsidR="00B04EBC" w:rsidRPr="0054224A" w:rsidRDefault="00B04EBC" w:rsidP="00E25688">
            <w:pPr>
              <w:numPr>
                <w:ilvl w:val="0"/>
                <w:numId w:val="24"/>
              </w:numPr>
              <w:spacing w:line="288" w:lineRule="auto"/>
              <w:ind w:left="147" w:firstLine="0"/>
              <w:rPr>
                <w:sz w:val="20"/>
              </w:rPr>
            </w:pPr>
            <w:r w:rsidRPr="0054224A">
              <w:rPr>
                <w:sz w:val="20"/>
              </w:rPr>
              <w:t xml:space="preserve">Записывает ведомость </w:t>
            </w:r>
            <w:proofErr w:type="spellStart"/>
            <w:r w:rsidRPr="0054224A">
              <w:rPr>
                <w:sz w:val="20"/>
              </w:rPr>
              <w:t>самообследования</w:t>
            </w:r>
            <w:proofErr w:type="spellEnd"/>
            <w:r>
              <w:rPr>
                <w:sz w:val="20"/>
              </w:rPr>
              <w:t>.</w:t>
            </w:r>
          </w:p>
        </w:tc>
      </w:tr>
      <w:tr w:rsidR="0090185B" w:rsidRPr="005933E9" w:rsidTr="00B04EBC">
        <w:trPr>
          <w:cantSplit/>
        </w:trPr>
        <w:tc>
          <w:tcPr>
            <w:tcW w:w="5103" w:type="dxa"/>
            <w:tcBorders>
              <w:top w:val="nil"/>
              <w:bottom w:val="single" w:sz="4" w:space="0" w:color="000000"/>
            </w:tcBorders>
            <w:shd w:val="clear" w:color="auto" w:fill="auto"/>
          </w:tcPr>
          <w:p w:rsidR="0090185B" w:rsidRPr="00D44A38" w:rsidRDefault="0090185B" w:rsidP="0090185B">
            <w:pPr>
              <w:spacing w:line="288" w:lineRule="auto"/>
              <w:ind w:left="147" w:firstLine="0"/>
              <w:rPr>
                <w:i/>
                <w:sz w:val="20"/>
                <w:u w:val="single"/>
              </w:rPr>
            </w:pPr>
            <w:r w:rsidRPr="00D44A38">
              <w:rPr>
                <w:i/>
                <w:sz w:val="20"/>
                <w:u w:val="single"/>
              </w:rPr>
              <w:t xml:space="preserve">Действия с 2 по 11 повторяются до тех пор, пока не будут введены оценки всех проведенных </w:t>
            </w:r>
            <w:proofErr w:type="spellStart"/>
            <w:r w:rsidRPr="00D44A38">
              <w:rPr>
                <w:i/>
                <w:sz w:val="20"/>
                <w:u w:val="single"/>
              </w:rPr>
              <w:t>самооб</w:t>
            </w:r>
            <w:r w:rsidR="00D44A38" w:rsidRPr="00D44A38">
              <w:rPr>
                <w:i/>
                <w:sz w:val="20"/>
                <w:u w:val="single"/>
              </w:rPr>
              <w:t>следований</w:t>
            </w:r>
            <w:proofErr w:type="spellEnd"/>
            <w:r w:rsidR="00D44A38" w:rsidRPr="00D44A38">
              <w:rPr>
                <w:i/>
                <w:sz w:val="20"/>
                <w:u w:val="single"/>
              </w:rPr>
              <w:t>.</w:t>
            </w:r>
          </w:p>
        </w:tc>
        <w:tc>
          <w:tcPr>
            <w:tcW w:w="4678" w:type="dxa"/>
            <w:tcBorders>
              <w:top w:val="nil"/>
              <w:bottom w:val="single" w:sz="4" w:space="0" w:color="000000"/>
            </w:tcBorders>
            <w:shd w:val="clear" w:color="auto" w:fill="auto"/>
          </w:tcPr>
          <w:p w:rsidR="0090185B" w:rsidRDefault="0090185B" w:rsidP="00E25688">
            <w:pPr>
              <w:spacing w:line="288" w:lineRule="auto"/>
              <w:ind w:left="147"/>
              <w:rPr>
                <w:sz w:val="20"/>
              </w:rPr>
            </w:pPr>
          </w:p>
        </w:tc>
      </w:tr>
    </w:tbl>
    <w:p w:rsidR="00CC001B" w:rsidRPr="00451796" w:rsidRDefault="00CC001B" w:rsidP="00E25688">
      <w:pPr>
        <w:jc w:val="center"/>
        <w:rPr>
          <w:b/>
          <w:szCs w:val="24"/>
        </w:rPr>
      </w:pPr>
      <w:r w:rsidRPr="00451796">
        <w:rPr>
          <w:b/>
          <w:szCs w:val="24"/>
        </w:rPr>
        <w:t>Альтернативные потоки событий</w:t>
      </w:r>
    </w:p>
    <w:p w:rsidR="00CC001B" w:rsidRPr="00CC001B" w:rsidRDefault="00CC001B" w:rsidP="00E25688">
      <w:r w:rsidRPr="00CC001B">
        <w:t xml:space="preserve">*. Произошла ошибка в системе. Система выдает сообщение об ошибке. </w:t>
      </w:r>
    </w:p>
    <w:p w:rsidR="00CC001B" w:rsidRPr="0054224A" w:rsidRDefault="00CC001B" w:rsidP="00E25688">
      <w:pPr>
        <w:pStyle w:val="a7"/>
        <w:numPr>
          <w:ilvl w:val="1"/>
          <w:numId w:val="33"/>
        </w:numPr>
        <w:spacing w:after="120"/>
        <w:ind w:left="709"/>
        <w:rPr>
          <w:rFonts w:ascii="Times New Roman" w:hAnsi="Times New Roman" w:cs="Times New Roman"/>
          <w:b w:val="0"/>
          <w:sz w:val="24"/>
          <w:szCs w:val="24"/>
          <w:u w:val="none"/>
        </w:rPr>
      </w:pPr>
      <w:r w:rsidRPr="0054224A">
        <w:rPr>
          <w:rFonts w:ascii="Times New Roman" w:hAnsi="Times New Roman" w:cs="Times New Roman"/>
          <w:b w:val="0"/>
          <w:sz w:val="24"/>
          <w:szCs w:val="24"/>
          <w:u w:val="none"/>
        </w:rPr>
        <w:t xml:space="preserve">Формирование </w:t>
      </w:r>
      <w:r w:rsidR="00EF3BE2" w:rsidRPr="00EF3BE2">
        <w:rPr>
          <w:rFonts w:ascii="Times New Roman" w:hAnsi="Times New Roman" w:cs="Times New Roman"/>
          <w:b w:val="0"/>
          <w:sz w:val="24"/>
          <w:szCs w:val="24"/>
          <w:u w:val="none"/>
        </w:rPr>
        <w:t>отчета итоговых данных контроля знаний студентов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7088"/>
      </w:tblGrid>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Название прецедента</w:t>
            </w:r>
          </w:p>
        </w:tc>
        <w:tc>
          <w:tcPr>
            <w:tcW w:w="7088" w:type="dxa"/>
          </w:tcPr>
          <w:p w:rsidR="00CC001B" w:rsidRPr="00D11226" w:rsidRDefault="0054224A" w:rsidP="00E25688">
            <w:pPr>
              <w:spacing w:line="288" w:lineRule="auto"/>
              <w:ind w:firstLine="0"/>
              <w:rPr>
                <w:b/>
                <w:i/>
                <w:sz w:val="20"/>
              </w:rPr>
            </w:pPr>
            <w:r w:rsidRPr="0054224A">
              <w:rPr>
                <w:b/>
                <w:i/>
                <w:sz w:val="20"/>
              </w:rPr>
              <w:t>Формирование отчета итоговых данных контроля знаний студентов</w:t>
            </w:r>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Цель</w:t>
            </w:r>
          </w:p>
        </w:tc>
        <w:tc>
          <w:tcPr>
            <w:tcW w:w="7088" w:type="dxa"/>
          </w:tcPr>
          <w:p w:rsidR="00CC001B" w:rsidRPr="00D11226" w:rsidRDefault="0054224A" w:rsidP="00E25688">
            <w:pPr>
              <w:pStyle w:val="a6"/>
              <w:spacing w:line="288" w:lineRule="auto"/>
              <w:ind w:firstLine="0"/>
              <w:jc w:val="left"/>
              <w:rPr>
                <w:rFonts w:ascii="Times New Roman" w:hAnsi="Times New Roman"/>
                <w:b/>
                <w:i/>
                <w:sz w:val="20"/>
                <w:szCs w:val="20"/>
              </w:rPr>
            </w:pPr>
            <w:r w:rsidRPr="0054224A">
              <w:rPr>
                <w:rFonts w:ascii="Times New Roman" w:hAnsi="Times New Roman"/>
                <w:sz w:val="20"/>
                <w:szCs w:val="20"/>
              </w:rPr>
              <w:t>Сформировать отчет итоговых данных контроля знаний студентов</w:t>
            </w:r>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Актеры</w:t>
            </w:r>
          </w:p>
        </w:tc>
        <w:tc>
          <w:tcPr>
            <w:tcW w:w="7088" w:type="dxa"/>
          </w:tcPr>
          <w:p w:rsidR="00CC001B" w:rsidRPr="00D11226" w:rsidRDefault="0054224A" w:rsidP="00E25688">
            <w:pPr>
              <w:pStyle w:val="a6"/>
              <w:spacing w:line="288" w:lineRule="auto"/>
              <w:ind w:firstLine="0"/>
              <w:jc w:val="left"/>
              <w:rPr>
                <w:rFonts w:ascii="Times New Roman" w:hAnsi="Times New Roman"/>
                <w:b/>
                <w:sz w:val="20"/>
                <w:szCs w:val="20"/>
              </w:rPr>
            </w:pPr>
            <w:proofErr w:type="spellStart"/>
            <w:r w:rsidRPr="0054224A">
              <w:rPr>
                <w:rFonts w:ascii="Times New Roman" w:hAnsi="Times New Roman"/>
                <w:i/>
                <w:sz w:val="20"/>
                <w:szCs w:val="20"/>
                <w:lang w:val="en-US"/>
              </w:rPr>
              <w:t>Секретарь</w:t>
            </w:r>
            <w:proofErr w:type="spellEnd"/>
            <w:r w:rsidRPr="0054224A">
              <w:rPr>
                <w:rFonts w:ascii="Times New Roman" w:hAnsi="Times New Roman"/>
                <w:i/>
                <w:sz w:val="20"/>
                <w:szCs w:val="20"/>
                <w:lang w:val="en-US"/>
              </w:rPr>
              <w:t xml:space="preserve"> </w:t>
            </w:r>
            <w:proofErr w:type="spellStart"/>
            <w:r w:rsidRPr="0054224A">
              <w:rPr>
                <w:rFonts w:ascii="Times New Roman" w:hAnsi="Times New Roman"/>
                <w:i/>
                <w:sz w:val="20"/>
                <w:szCs w:val="20"/>
                <w:lang w:val="en-US"/>
              </w:rPr>
              <w:t>отделения</w:t>
            </w:r>
            <w:proofErr w:type="spellEnd"/>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Тип</w:t>
            </w:r>
          </w:p>
        </w:tc>
        <w:tc>
          <w:tcPr>
            <w:tcW w:w="7088" w:type="dxa"/>
          </w:tcPr>
          <w:p w:rsidR="00CC001B" w:rsidRPr="00D11226" w:rsidRDefault="00CC001B" w:rsidP="00E25688">
            <w:pPr>
              <w:pStyle w:val="a6"/>
              <w:spacing w:line="288" w:lineRule="auto"/>
              <w:ind w:firstLine="0"/>
              <w:jc w:val="left"/>
              <w:rPr>
                <w:rFonts w:ascii="Times New Roman" w:hAnsi="Times New Roman"/>
                <w:b/>
                <w:i/>
                <w:sz w:val="20"/>
                <w:szCs w:val="20"/>
              </w:rPr>
            </w:pPr>
            <w:r w:rsidRPr="00D11226">
              <w:rPr>
                <w:rFonts w:ascii="Times New Roman" w:hAnsi="Times New Roman"/>
                <w:sz w:val="20"/>
                <w:szCs w:val="20"/>
              </w:rPr>
              <w:t>Основной</w:t>
            </w:r>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Стиль</w:t>
            </w:r>
          </w:p>
        </w:tc>
        <w:tc>
          <w:tcPr>
            <w:tcW w:w="7088" w:type="dxa"/>
          </w:tcPr>
          <w:p w:rsidR="00CC001B" w:rsidRPr="00D11226" w:rsidRDefault="00CC001B" w:rsidP="00E25688">
            <w:pPr>
              <w:pStyle w:val="a6"/>
              <w:spacing w:line="288" w:lineRule="auto"/>
              <w:ind w:firstLine="0"/>
              <w:jc w:val="left"/>
              <w:rPr>
                <w:rFonts w:ascii="Times New Roman" w:hAnsi="Times New Roman"/>
                <w:b/>
                <w:i/>
                <w:sz w:val="20"/>
                <w:szCs w:val="20"/>
              </w:rPr>
            </w:pPr>
            <w:r w:rsidRPr="00D11226">
              <w:rPr>
                <w:rFonts w:ascii="Times New Roman" w:hAnsi="Times New Roman"/>
                <w:sz w:val="20"/>
                <w:szCs w:val="20"/>
              </w:rPr>
              <w:t>Базовый, развернутый</w:t>
            </w:r>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Ссылки (предусловия)</w:t>
            </w:r>
          </w:p>
        </w:tc>
        <w:tc>
          <w:tcPr>
            <w:tcW w:w="7088" w:type="dxa"/>
          </w:tcPr>
          <w:p w:rsidR="00CC001B" w:rsidRPr="00D11226" w:rsidRDefault="00CC001B" w:rsidP="00E25688">
            <w:pPr>
              <w:pStyle w:val="a6"/>
              <w:spacing w:line="288" w:lineRule="auto"/>
              <w:ind w:firstLine="0"/>
              <w:jc w:val="left"/>
              <w:rPr>
                <w:rFonts w:ascii="Times New Roman" w:hAnsi="Times New Roman"/>
                <w:b/>
                <w:i/>
                <w:sz w:val="20"/>
                <w:szCs w:val="20"/>
              </w:rPr>
            </w:pPr>
            <w:r w:rsidRPr="00D11226">
              <w:rPr>
                <w:rFonts w:ascii="Times New Roman" w:hAnsi="Times New Roman"/>
                <w:sz w:val="20"/>
                <w:szCs w:val="20"/>
              </w:rPr>
              <w:t xml:space="preserve">Реализован прецедент </w:t>
            </w:r>
            <w:r w:rsidR="0054224A" w:rsidRPr="0054224A">
              <w:rPr>
                <w:rFonts w:ascii="Times New Roman" w:hAnsi="Times New Roman"/>
                <w:b/>
                <w:i/>
                <w:sz w:val="20"/>
                <w:szCs w:val="20"/>
              </w:rPr>
              <w:t>Авторизация в системе</w:t>
            </w:r>
            <w:r w:rsidR="0054224A">
              <w:rPr>
                <w:rFonts w:ascii="Times New Roman" w:hAnsi="Times New Roman"/>
                <w:b/>
                <w:i/>
                <w:sz w:val="20"/>
                <w:szCs w:val="20"/>
              </w:rPr>
              <w:t xml:space="preserve">, </w:t>
            </w:r>
            <w:r w:rsidR="009A3D69" w:rsidRPr="0054224A">
              <w:rPr>
                <w:b/>
                <w:i/>
                <w:sz w:val="20"/>
              </w:rPr>
              <w:t>Управление информацией</w:t>
            </w:r>
            <w:r w:rsidR="009A3D69">
              <w:rPr>
                <w:b/>
                <w:i/>
                <w:sz w:val="20"/>
              </w:rPr>
              <w:t xml:space="preserve"> о</w:t>
            </w:r>
            <w:r w:rsidR="009A3D69" w:rsidRPr="0054224A">
              <w:rPr>
                <w:b/>
                <w:i/>
                <w:sz w:val="20"/>
              </w:rPr>
              <w:t xml:space="preserve"> ведомости </w:t>
            </w:r>
            <w:proofErr w:type="spellStart"/>
            <w:r w:rsidR="009A3D69" w:rsidRPr="0054224A">
              <w:rPr>
                <w:b/>
                <w:i/>
                <w:sz w:val="20"/>
              </w:rPr>
              <w:t>самообследования</w:t>
            </w:r>
            <w:proofErr w:type="spellEnd"/>
          </w:p>
        </w:tc>
      </w:tr>
      <w:tr w:rsidR="00CC001B" w:rsidRPr="00D11226" w:rsidTr="00E25688">
        <w:tc>
          <w:tcPr>
            <w:tcW w:w="2376" w:type="dxa"/>
          </w:tcPr>
          <w:p w:rsidR="00CC001B" w:rsidRPr="00D11226" w:rsidRDefault="00CC001B" w:rsidP="00E25688">
            <w:pPr>
              <w:spacing w:line="288" w:lineRule="auto"/>
              <w:ind w:firstLine="0"/>
              <w:rPr>
                <w:b/>
                <w:sz w:val="20"/>
              </w:rPr>
            </w:pPr>
            <w:r w:rsidRPr="00D11226">
              <w:rPr>
                <w:b/>
                <w:sz w:val="20"/>
              </w:rPr>
              <w:t>Результаты (постусловия)</w:t>
            </w:r>
          </w:p>
        </w:tc>
        <w:tc>
          <w:tcPr>
            <w:tcW w:w="7088" w:type="dxa"/>
          </w:tcPr>
          <w:p w:rsidR="00CC001B" w:rsidRPr="00D11226" w:rsidRDefault="0054224A" w:rsidP="00E25688">
            <w:pPr>
              <w:pStyle w:val="a6"/>
              <w:spacing w:line="288" w:lineRule="auto"/>
              <w:ind w:firstLine="0"/>
              <w:jc w:val="left"/>
              <w:rPr>
                <w:rFonts w:ascii="Times New Roman" w:hAnsi="Times New Roman"/>
                <w:sz w:val="20"/>
                <w:szCs w:val="20"/>
              </w:rPr>
            </w:pPr>
            <w:r w:rsidRPr="0054224A">
              <w:rPr>
                <w:rFonts w:ascii="Times New Roman" w:hAnsi="Times New Roman"/>
                <w:sz w:val="20"/>
                <w:szCs w:val="20"/>
              </w:rPr>
              <w:t>В случае успешного сценария сформирован отчет итоговых данных контроля знаний студентов.</w:t>
            </w:r>
          </w:p>
        </w:tc>
      </w:tr>
    </w:tbl>
    <w:p w:rsidR="00CC001B" w:rsidRDefault="00CC001B" w:rsidP="00E25688">
      <w:pPr>
        <w:jc w:val="center"/>
      </w:pPr>
      <w:r w:rsidRPr="00CC001B">
        <w:t>Основной успешный сценарий</w:t>
      </w: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03"/>
        <w:gridCol w:w="4678"/>
      </w:tblGrid>
      <w:tr w:rsidR="0054224A" w:rsidRPr="005933E9" w:rsidTr="0054224A">
        <w:trPr>
          <w:cantSplit/>
          <w:tblHeader/>
        </w:trPr>
        <w:tc>
          <w:tcPr>
            <w:tcW w:w="5103" w:type="dxa"/>
            <w:tcBorders>
              <w:bottom w:val="single" w:sz="4" w:space="0" w:color="000000"/>
            </w:tcBorders>
            <w:shd w:val="clear" w:color="auto" w:fill="BFBFBF" w:themeFill="background1" w:themeFillShade="BF"/>
            <w:vAlign w:val="center"/>
          </w:tcPr>
          <w:p w:rsidR="0054224A" w:rsidRPr="0054224A" w:rsidRDefault="0054224A" w:rsidP="0090185B">
            <w:pPr>
              <w:spacing w:before="120" w:after="120" w:line="288" w:lineRule="auto"/>
              <w:ind w:firstLine="34"/>
              <w:jc w:val="center"/>
              <w:rPr>
                <w:rFonts w:ascii="Book Antiqua" w:hAnsi="Book Antiqua"/>
                <w:b/>
                <w:sz w:val="18"/>
                <w:szCs w:val="18"/>
              </w:rPr>
            </w:pPr>
            <w:r w:rsidRPr="0054224A">
              <w:rPr>
                <w:rFonts w:ascii="Book Antiqua" w:hAnsi="Book Antiqua"/>
                <w:b/>
                <w:sz w:val="18"/>
                <w:szCs w:val="18"/>
              </w:rPr>
              <w:t>Действие актера</w:t>
            </w:r>
          </w:p>
        </w:tc>
        <w:tc>
          <w:tcPr>
            <w:tcW w:w="4678" w:type="dxa"/>
            <w:tcBorders>
              <w:bottom w:val="single" w:sz="4" w:space="0" w:color="000000"/>
            </w:tcBorders>
            <w:shd w:val="clear" w:color="auto" w:fill="BFBFBF" w:themeFill="background1" w:themeFillShade="BF"/>
            <w:vAlign w:val="center"/>
          </w:tcPr>
          <w:p w:rsidR="0054224A" w:rsidRPr="0054224A" w:rsidRDefault="0054224A" w:rsidP="0090185B">
            <w:pPr>
              <w:spacing w:before="120" w:after="120" w:line="288" w:lineRule="auto"/>
              <w:ind w:firstLine="34"/>
              <w:jc w:val="center"/>
              <w:rPr>
                <w:rFonts w:ascii="Book Antiqua" w:hAnsi="Book Antiqua"/>
                <w:b/>
                <w:sz w:val="18"/>
                <w:szCs w:val="18"/>
              </w:rPr>
            </w:pPr>
            <w:r w:rsidRPr="0054224A">
              <w:rPr>
                <w:rFonts w:ascii="Book Antiqua" w:hAnsi="Book Antiqua"/>
                <w:b/>
                <w:sz w:val="18"/>
                <w:szCs w:val="18"/>
              </w:rPr>
              <w:t>Отклик системы</w:t>
            </w:r>
          </w:p>
        </w:tc>
      </w:tr>
      <w:tr w:rsidR="0054224A" w:rsidRPr="005933E9" w:rsidTr="00B04EBC">
        <w:trPr>
          <w:cantSplit/>
        </w:trPr>
        <w:tc>
          <w:tcPr>
            <w:tcW w:w="5103" w:type="dxa"/>
            <w:tcBorders>
              <w:bottom w:val="nil"/>
            </w:tcBorders>
            <w:shd w:val="clear" w:color="auto" w:fill="auto"/>
          </w:tcPr>
          <w:p w:rsidR="0054224A" w:rsidRPr="0054224A" w:rsidRDefault="0054224A" w:rsidP="00E25688">
            <w:pPr>
              <w:numPr>
                <w:ilvl w:val="0"/>
                <w:numId w:val="26"/>
              </w:numPr>
              <w:spacing w:line="288" w:lineRule="auto"/>
              <w:ind w:left="147" w:firstLine="0"/>
              <w:rPr>
                <w:sz w:val="20"/>
              </w:rPr>
            </w:pPr>
            <w:r w:rsidRPr="0054224A">
              <w:rPr>
                <w:sz w:val="20"/>
              </w:rPr>
              <w:t xml:space="preserve">Секретарь учебной части нажимает на кнопку </w:t>
            </w:r>
            <w:proofErr w:type="gramStart"/>
            <w:r w:rsidRPr="0054224A">
              <w:rPr>
                <w:sz w:val="20"/>
              </w:rPr>
              <w:t>создания отчета итоговых данных контроля знаний студентов</w:t>
            </w:r>
            <w:proofErr w:type="gramEnd"/>
            <w:r w:rsidR="00F8288E">
              <w:rPr>
                <w:sz w:val="20"/>
              </w:rPr>
              <w:t>.</w:t>
            </w:r>
          </w:p>
        </w:tc>
        <w:tc>
          <w:tcPr>
            <w:tcW w:w="4678" w:type="dxa"/>
            <w:tcBorders>
              <w:bottom w:val="nil"/>
            </w:tcBorders>
            <w:shd w:val="clear" w:color="auto" w:fill="auto"/>
          </w:tcPr>
          <w:p w:rsidR="0054224A" w:rsidRPr="0054224A" w:rsidRDefault="0054224A" w:rsidP="00E25688">
            <w:pPr>
              <w:spacing w:line="288" w:lineRule="auto"/>
              <w:ind w:left="147"/>
              <w:rPr>
                <w:sz w:val="20"/>
              </w:rPr>
            </w:pPr>
          </w:p>
        </w:tc>
      </w:tr>
      <w:tr w:rsidR="0054224A" w:rsidRPr="005933E9" w:rsidTr="00B04EBC">
        <w:trPr>
          <w:cantSplit/>
        </w:trPr>
        <w:tc>
          <w:tcPr>
            <w:tcW w:w="5103" w:type="dxa"/>
            <w:tcBorders>
              <w:top w:val="nil"/>
              <w:bottom w:val="nil"/>
            </w:tcBorders>
            <w:shd w:val="clear" w:color="auto" w:fill="auto"/>
          </w:tcPr>
          <w:p w:rsidR="0054224A" w:rsidRPr="0054224A" w:rsidRDefault="0054224A" w:rsidP="00E25688">
            <w:pPr>
              <w:spacing w:line="288" w:lineRule="auto"/>
              <w:ind w:left="147"/>
              <w:rPr>
                <w:sz w:val="20"/>
              </w:rPr>
            </w:pPr>
          </w:p>
        </w:tc>
        <w:tc>
          <w:tcPr>
            <w:tcW w:w="4678" w:type="dxa"/>
            <w:tcBorders>
              <w:top w:val="nil"/>
              <w:bottom w:val="nil"/>
            </w:tcBorders>
            <w:shd w:val="clear" w:color="auto" w:fill="auto"/>
          </w:tcPr>
          <w:p w:rsidR="0054224A" w:rsidRPr="0054224A" w:rsidRDefault="0054224A" w:rsidP="00E25688">
            <w:pPr>
              <w:numPr>
                <w:ilvl w:val="0"/>
                <w:numId w:val="26"/>
              </w:numPr>
              <w:spacing w:line="288" w:lineRule="auto"/>
              <w:ind w:left="147" w:firstLine="0"/>
              <w:rPr>
                <w:sz w:val="20"/>
              </w:rPr>
            </w:pPr>
            <w:r w:rsidRPr="0054224A">
              <w:rPr>
                <w:sz w:val="20"/>
              </w:rPr>
              <w:t>Открывает окно формирования отчета</w:t>
            </w:r>
            <w:r w:rsidR="00F8288E">
              <w:rPr>
                <w:sz w:val="20"/>
              </w:rPr>
              <w:t>.</w:t>
            </w:r>
          </w:p>
        </w:tc>
      </w:tr>
      <w:tr w:rsidR="0054224A" w:rsidRPr="005933E9" w:rsidTr="0054224A">
        <w:trPr>
          <w:cantSplit/>
        </w:trPr>
        <w:tc>
          <w:tcPr>
            <w:tcW w:w="5103" w:type="dxa"/>
            <w:tcBorders>
              <w:top w:val="nil"/>
              <w:bottom w:val="nil"/>
            </w:tcBorders>
            <w:shd w:val="clear" w:color="auto" w:fill="auto"/>
          </w:tcPr>
          <w:p w:rsidR="0054224A" w:rsidRDefault="0054224A" w:rsidP="00E25688">
            <w:pPr>
              <w:numPr>
                <w:ilvl w:val="0"/>
                <w:numId w:val="26"/>
              </w:numPr>
              <w:spacing w:line="288" w:lineRule="auto"/>
              <w:ind w:left="147" w:firstLine="0"/>
              <w:rPr>
                <w:sz w:val="20"/>
              </w:rPr>
            </w:pPr>
            <w:r w:rsidRPr="0054224A">
              <w:rPr>
                <w:sz w:val="20"/>
              </w:rPr>
              <w:t>Секретарь отделения выбирает параметры отчета (учебный период, специальность)</w:t>
            </w:r>
            <w:r w:rsidR="00F8288E">
              <w:rPr>
                <w:sz w:val="20"/>
              </w:rPr>
              <w:t>.</w:t>
            </w:r>
          </w:p>
          <w:p w:rsidR="00F8288E" w:rsidRPr="0054224A" w:rsidRDefault="00F8288E" w:rsidP="00E25688">
            <w:pPr>
              <w:numPr>
                <w:ilvl w:val="0"/>
                <w:numId w:val="26"/>
              </w:numPr>
              <w:spacing w:line="288" w:lineRule="auto"/>
              <w:ind w:left="147" w:firstLine="0"/>
              <w:rPr>
                <w:sz w:val="20"/>
              </w:rPr>
            </w:pPr>
            <w:r>
              <w:rPr>
                <w:sz w:val="20"/>
              </w:rPr>
              <w:t>Нажимает кнопку «Сформировать».</w:t>
            </w:r>
          </w:p>
        </w:tc>
        <w:tc>
          <w:tcPr>
            <w:tcW w:w="4678" w:type="dxa"/>
            <w:tcBorders>
              <w:top w:val="nil"/>
              <w:bottom w:val="nil"/>
            </w:tcBorders>
            <w:shd w:val="clear" w:color="auto" w:fill="auto"/>
          </w:tcPr>
          <w:p w:rsidR="0054224A" w:rsidRPr="0054224A" w:rsidRDefault="0054224A" w:rsidP="00E25688">
            <w:pPr>
              <w:spacing w:line="288" w:lineRule="auto"/>
              <w:ind w:left="147"/>
              <w:rPr>
                <w:sz w:val="20"/>
              </w:rPr>
            </w:pPr>
          </w:p>
        </w:tc>
      </w:tr>
      <w:tr w:rsidR="0054224A" w:rsidRPr="005933E9" w:rsidTr="0054224A">
        <w:trPr>
          <w:cantSplit/>
        </w:trPr>
        <w:tc>
          <w:tcPr>
            <w:tcW w:w="5103" w:type="dxa"/>
            <w:tcBorders>
              <w:top w:val="nil"/>
              <w:bottom w:val="single" w:sz="4" w:space="0" w:color="auto"/>
            </w:tcBorders>
            <w:shd w:val="clear" w:color="auto" w:fill="auto"/>
          </w:tcPr>
          <w:p w:rsidR="0054224A" w:rsidRPr="0054224A" w:rsidRDefault="0054224A" w:rsidP="00E25688">
            <w:pPr>
              <w:spacing w:line="288" w:lineRule="auto"/>
              <w:ind w:left="147"/>
              <w:rPr>
                <w:sz w:val="20"/>
              </w:rPr>
            </w:pPr>
          </w:p>
        </w:tc>
        <w:tc>
          <w:tcPr>
            <w:tcW w:w="4678" w:type="dxa"/>
            <w:tcBorders>
              <w:top w:val="nil"/>
              <w:bottom w:val="single" w:sz="4" w:space="0" w:color="auto"/>
            </w:tcBorders>
            <w:shd w:val="clear" w:color="auto" w:fill="auto"/>
          </w:tcPr>
          <w:p w:rsidR="0054224A" w:rsidRPr="0054224A" w:rsidRDefault="00895010" w:rsidP="00E25688">
            <w:pPr>
              <w:numPr>
                <w:ilvl w:val="0"/>
                <w:numId w:val="26"/>
              </w:numPr>
              <w:spacing w:line="288" w:lineRule="auto"/>
              <w:ind w:left="147" w:firstLine="0"/>
              <w:rPr>
                <w:sz w:val="20"/>
              </w:rPr>
            </w:pPr>
            <w:r>
              <w:rPr>
                <w:sz w:val="20"/>
              </w:rPr>
              <w:t>Заполняет макет отчета данными, соответствующими запросу отчета и выбранным параметрам.</w:t>
            </w:r>
            <w:r w:rsidR="00D54F60">
              <w:rPr>
                <w:sz w:val="20"/>
              </w:rPr>
              <w:t xml:space="preserve"> Выводит </w:t>
            </w:r>
            <w:r>
              <w:rPr>
                <w:sz w:val="20"/>
              </w:rPr>
              <w:t>полученны</w:t>
            </w:r>
            <w:r w:rsidR="00AF33AE">
              <w:rPr>
                <w:sz w:val="20"/>
              </w:rPr>
              <w:t xml:space="preserve">й </w:t>
            </w:r>
            <w:r>
              <w:rPr>
                <w:sz w:val="20"/>
              </w:rPr>
              <w:t>отчет</w:t>
            </w:r>
            <w:r w:rsidR="00D54F60">
              <w:rPr>
                <w:sz w:val="20"/>
              </w:rPr>
              <w:t>.</w:t>
            </w:r>
          </w:p>
        </w:tc>
      </w:tr>
    </w:tbl>
    <w:p w:rsidR="00CC001B" w:rsidRPr="0054224A" w:rsidRDefault="00CC001B" w:rsidP="00CC001B">
      <w:pPr>
        <w:spacing w:after="120"/>
        <w:jc w:val="center"/>
        <w:rPr>
          <w:b/>
          <w:szCs w:val="24"/>
        </w:rPr>
      </w:pPr>
      <w:r w:rsidRPr="0054224A">
        <w:rPr>
          <w:b/>
          <w:szCs w:val="24"/>
        </w:rPr>
        <w:t>Альтернативные потоки событий</w:t>
      </w:r>
    </w:p>
    <w:p w:rsidR="000502A4" w:rsidRDefault="00CC001B" w:rsidP="000502A4">
      <w:pPr>
        <w:rPr>
          <w:szCs w:val="24"/>
        </w:rPr>
      </w:pPr>
      <w:r w:rsidRPr="00CC001B">
        <w:rPr>
          <w:szCs w:val="24"/>
        </w:rPr>
        <w:t xml:space="preserve">*. Произошла ошибка в системе. Система выдает сообщение об ошибке. </w:t>
      </w:r>
    </w:p>
    <w:p w:rsidR="00CC001B" w:rsidRPr="00E25688" w:rsidRDefault="00451796" w:rsidP="00E25688">
      <w:pPr>
        <w:pStyle w:val="2"/>
        <w:numPr>
          <w:ilvl w:val="3"/>
          <w:numId w:val="16"/>
        </w:numPr>
        <w:ind w:left="709"/>
      </w:pPr>
      <w:bookmarkStart w:id="26" w:name="_Toc514273024"/>
      <w:r w:rsidRPr="00E25688">
        <w:lastRenderedPageBreak/>
        <w:t>Модель данных</w:t>
      </w:r>
      <w:bookmarkEnd w:id="26"/>
    </w:p>
    <w:p w:rsidR="000502A4" w:rsidRDefault="000502A4" w:rsidP="00E25688">
      <w:r w:rsidRPr="000502A4">
        <w:t xml:space="preserve">После анализа документации и предоставленного программного продукта  была составлена логическая модель данных (рисунок </w:t>
      </w:r>
      <w:r w:rsidR="00984AFB" w:rsidRPr="00984AFB">
        <w:t>2</w:t>
      </w:r>
      <w:r w:rsidRPr="000502A4">
        <w:t xml:space="preserve">). Структуру данных проекта дополнили сущности (на рисунке </w:t>
      </w:r>
      <w:r w:rsidR="00984AFB">
        <w:rPr>
          <w:lang w:val="en-US"/>
        </w:rPr>
        <w:t>2</w:t>
      </w:r>
      <w:r w:rsidRPr="000502A4">
        <w:t xml:space="preserve"> выделены рамкой): </w:t>
      </w:r>
    </w:p>
    <w:p w:rsidR="000502A4" w:rsidRDefault="000502A4" w:rsidP="00E25688">
      <w:pPr>
        <w:pStyle w:val="a3"/>
        <w:numPr>
          <w:ilvl w:val="0"/>
          <w:numId w:val="34"/>
        </w:numPr>
      </w:pPr>
      <w:proofErr w:type="spellStart"/>
      <w:r w:rsidRPr="000502A4">
        <w:t>ВедомостиСамообследования</w:t>
      </w:r>
      <w:proofErr w:type="spellEnd"/>
      <w:r w:rsidRPr="000502A4">
        <w:t xml:space="preserve"> - документ, предназначенный для хранения информации о </w:t>
      </w:r>
      <w:proofErr w:type="spellStart"/>
      <w:r w:rsidRPr="000502A4">
        <w:t>самообследовании</w:t>
      </w:r>
      <w:proofErr w:type="spellEnd"/>
      <w:r w:rsidRPr="000502A4">
        <w:t xml:space="preserve"> колледжа;</w:t>
      </w:r>
    </w:p>
    <w:p w:rsidR="000502A4" w:rsidRDefault="000502A4" w:rsidP="00E25688">
      <w:pPr>
        <w:pStyle w:val="a3"/>
        <w:numPr>
          <w:ilvl w:val="0"/>
          <w:numId w:val="34"/>
        </w:numPr>
      </w:pPr>
      <w:proofErr w:type="spellStart"/>
      <w:r w:rsidRPr="000502A4">
        <w:t>ОценкиСамоконтроля</w:t>
      </w:r>
      <w:proofErr w:type="spellEnd"/>
      <w:r w:rsidRPr="000502A4">
        <w:t xml:space="preserve"> - список студентов и их оценок за проведенный самоконтроль.</w:t>
      </w:r>
    </w:p>
    <w:p w:rsidR="00C44711" w:rsidRPr="000502A4" w:rsidRDefault="00C44711" w:rsidP="000502A4">
      <w:pPr>
        <w:pStyle w:val="11"/>
        <w:keepNext/>
        <w:tabs>
          <w:tab w:val="left" w:pos="1418"/>
        </w:tabs>
        <w:spacing w:line="360" w:lineRule="auto"/>
        <w:ind w:right="23" w:firstLine="0"/>
        <w:jc w:val="center"/>
        <w:rPr>
          <w:rFonts w:ascii="Times New Roman" w:eastAsia="Times New Roman" w:hAnsi="Times New Roman" w:cs="Times New Roman"/>
          <w:sz w:val="24"/>
          <w:szCs w:val="24"/>
          <w:lang w:eastAsia="ru-RU"/>
        </w:rPr>
      </w:pPr>
      <w:r w:rsidRPr="00C44711">
        <w:rPr>
          <w:rFonts w:ascii="Times New Roman" w:eastAsia="Times New Roman" w:hAnsi="Times New Roman" w:cs="Times New Roman"/>
          <w:noProof/>
          <w:sz w:val="24"/>
          <w:szCs w:val="24"/>
          <w:lang w:eastAsia="ru-RU"/>
        </w:rPr>
        <w:drawing>
          <wp:inline distT="0" distB="0" distL="0" distR="0">
            <wp:extent cx="5949950" cy="3022849"/>
            <wp:effectExtent l="19050" t="0" r="0" b="0"/>
            <wp:docPr id="5" name="Рисунок 4" descr="erВыдел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Выделено"/>
                    <pic:cNvPicPr>
                      <a:picLocks noChangeAspect="1" noChangeArrowheads="1"/>
                    </pic:cNvPicPr>
                  </pic:nvPicPr>
                  <pic:blipFill>
                    <a:blip r:embed="rId9" cstate="print"/>
                    <a:srcRect t="2394"/>
                    <a:stretch>
                      <a:fillRect/>
                    </a:stretch>
                  </pic:blipFill>
                  <pic:spPr bwMode="auto">
                    <a:xfrm>
                      <a:off x="0" y="0"/>
                      <a:ext cx="5961404" cy="3028668"/>
                    </a:xfrm>
                    <a:prstGeom prst="rect">
                      <a:avLst/>
                    </a:prstGeom>
                    <a:noFill/>
                    <a:ln w="9525">
                      <a:noFill/>
                      <a:miter lim="800000"/>
                      <a:headEnd/>
                      <a:tailEnd/>
                    </a:ln>
                  </pic:spPr>
                </pic:pic>
              </a:graphicData>
            </a:graphic>
          </wp:inline>
        </w:drawing>
      </w:r>
    </w:p>
    <w:p w:rsidR="00C44711" w:rsidRDefault="00C44711" w:rsidP="000502A4">
      <w:pPr>
        <w:pStyle w:val="a9"/>
        <w:jc w:val="center"/>
        <w:rPr>
          <w:sz w:val="24"/>
          <w:szCs w:val="24"/>
        </w:rPr>
      </w:pPr>
      <w:r>
        <w:t xml:space="preserve">Рисунок </w:t>
      </w:r>
      <w:fldSimple w:instr=" SEQ Рисунок \* ARABIC ">
        <w:r w:rsidR="00566D8F">
          <w:rPr>
            <w:noProof/>
          </w:rPr>
          <w:t>2</w:t>
        </w:r>
      </w:fldSimple>
      <w:r>
        <w:t xml:space="preserve"> - </w:t>
      </w:r>
      <w:r w:rsidRPr="00CC7F36">
        <w:t xml:space="preserve">ER-диаграмма </w:t>
      </w:r>
      <w:r>
        <w:t>после</w:t>
      </w:r>
      <w:r w:rsidRPr="00CC7F36">
        <w:t xml:space="preserve"> доработки</w:t>
      </w:r>
    </w:p>
    <w:p w:rsidR="00230E11" w:rsidRPr="00E25688" w:rsidRDefault="003D32C0" w:rsidP="00E25688">
      <w:pPr>
        <w:pStyle w:val="2"/>
        <w:numPr>
          <w:ilvl w:val="3"/>
          <w:numId w:val="16"/>
        </w:numPr>
        <w:ind w:left="709"/>
      </w:pPr>
      <w:bookmarkStart w:id="27" w:name="_Toc514273025"/>
      <w:r w:rsidRPr="00E25688">
        <w:t>К</w:t>
      </w:r>
      <w:r w:rsidR="00BC3D18" w:rsidRPr="00E25688">
        <w:t>лассификация по</w:t>
      </w:r>
      <w:r w:rsidRPr="00E25688">
        <w:t>льзователей результатов проекта</w:t>
      </w:r>
      <w:bookmarkEnd w:id="27"/>
    </w:p>
    <w:p w:rsidR="003D32C0" w:rsidRPr="003D32C0" w:rsidRDefault="003D32C0" w:rsidP="00E25688">
      <w:r w:rsidRPr="003D32C0">
        <w:t>Чтобы пользователь работал только с той информацией, которая ему необходима, и не имел доступ к информации, над которой работают другие пользователи или на работоспособность системы в целом,</w:t>
      </w:r>
      <w:r>
        <w:t xml:space="preserve"> </w:t>
      </w:r>
      <w:r w:rsidRPr="003D32C0">
        <w:t>необходимо произвести разделение прав доступа к системе.</w:t>
      </w:r>
    </w:p>
    <w:p w:rsidR="003D32C0" w:rsidRPr="003D32C0" w:rsidRDefault="003D32C0" w:rsidP="00E25688">
      <w:r w:rsidRPr="003D32C0">
        <w:t>Конфигуратор системы 1С</w:t>
      </w:r>
      <w:proofErr w:type="gramStart"/>
      <w:r w:rsidRPr="003D32C0">
        <w:t>:П</w:t>
      </w:r>
      <w:proofErr w:type="gramEnd"/>
      <w:r w:rsidRPr="003D32C0">
        <w:t xml:space="preserve">редприятие позволяет создавать практически неограниченное количество наборов пользовательских прав. </w:t>
      </w:r>
    </w:p>
    <w:p w:rsidR="003D32C0" w:rsidRPr="003D32C0" w:rsidRDefault="003D32C0" w:rsidP="00E25688">
      <w:r w:rsidRPr="003D32C0">
        <w:t>Эти права описывают полномочия пользователей на доступ к информации, обрабатываемой системой. Права могут быть заданы в достаточно широких пределах – от возможности только просмотра ограниченного числа видов документов до полного набора прав по вводу, просмотру, корректировке и удалению любых видов данных.</w:t>
      </w:r>
    </w:p>
    <w:p w:rsidR="003D32C0" w:rsidRPr="003D32C0" w:rsidRDefault="003D32C0" w:rsidP="00E25688">
      <w:r w:rsidRPr="003D32C0">
        <w:t>Средства администрирования пользователей в системе 1С</w:t>
      </w:r>
      <w:proofErr w:type="gramStart"/>
      <w:r w:rsidRPr="003D32C0">
        <w:t>:П</w:t>
      </w:r>
      <w:proofErr w:type="gramEnd"/>
      <w:r w:rsidRPr="003D32C0">
        <w:t xml:space="preserve">редприятие, помимо возможности устанавливать права доступа к информации, включают возможность </w:t>
      </w:r>
      <w:r w:rsidRPr="003D32C0">
        <w:lastRenderedPageBreak/>
        <w:t>создания индивидуальных пользовательских интерфейсов для различных категорий пользова</w:t>
      </w:r>
      <w:r w:rsidRPr="003D32C0">
        <w:softHyphen/>
        <w:t>телей.</w:t>
      </w:r>
    </w:p>
    <w:p w:rsidR="003D32C0" w:rsidRPr="003D32C0" w:rsidRDefault="003D32C0" w:rsidP="00E25688">
      <w:r w:rsidRPr="003D32C0">
        <w:t>Возможно, создать несколько типовых пользова</w:t>
      </w:r>
      <w:r w:rsidRPr="003D32C0">
        <w:softHyphen/>
        <w:t>тельских интерфейсов с различным объемом команд. В случае, когда необходимо создать нового пользователя, принадлежащего к одной из указанных категорий, ему просто назначается заранее соз</w:t>
      </w:r>
      <w:r w:rsidRPr="003D32C0">
        <w:softHyphen/>
        <w:t>данный типовой пользовательский интерфейс.</w:t>
      </w:r>
    </w:p>
    <w:p w:rsidR="003D32C0" w:rsidRPr="003D32C0" w:rsidRDefault="003D32C0" w:rsidP="00E25688">
      <w:r w:rsidRPr="003D32C0">
        <w:t>С другой стороны, при необходимости изменения интерфейса для категории пользователей нет необходимости в редактировании ин</w:t>
      </w:r>
      <w:r w:rsidRPr="003D32C0">
        <w:softHyphen/>
        <w:t>терфейса каждого отдельного пользователя, входящего в эту катего</w:t>
      </w:r>
      <w:r w:rsidRPr="003D32C0">
        <w:softHyphen/>
        <w:t>рию. В этом случае достаточно отредактировать текущий интерфейс этой категории пользователей или назначить ей новый типовой интерфейс — интерфейс будет автоматически обновлен для всех поль</w:t>
      </w:r>
      <w:r w:rsidRPr="003D32C0">
        <w:softHyphen/>
        <w:t>зователей этой категории.</w:t>
      </w:r>
    </w:p>
    <w:p w:rsidR="00F70570" w:rsidRPr="00E25688" w:rsidRDefault="00F70570" w:rsidP="00E25688">
      <w:pPr>
        <w:pStyle w:val="2"/>
        <w:numPr>
          <w:ilvl w:val="3"/>
          <w:numId w:val="16"/>
        </w:numPr>
        <w:ind w:left="709"/>
      </w:pPr>
      <w:bookmarkStart w:id="28" w:name="_Toc514273026"/>
      <w:r w:rsidRPr="00E25688">
        <w:t>Используемые инстру</w:t>
      </w:r>
      <w:r w:rsidR="000502A4" w:rsidRPr="00E25688">
        <w:t>ментальные программные средства</w:t>
      </w:r>
      <w:bookmarkEnd w:id="28"/>
    </w:p>
    <w:p w:rsidR="000502A4" w:rsidRPr="000502A4" w:rsidRDefault="000502A4" w:rsidP="00E25688">
      <w:r w:rsidRPr="000502A4">
        <w:t>При разработке программного продукта использовались инструментальные программные средства</w:t>
      </w:r>
      <w:r>
        <w:t>:</w:t>
      </w:r>
    </w:p>
    <w:p w:rsidR="00F70570" w:rsidRPr="00F70570" w:rsidRDefault="00F70570" w:rsidP="00E25688">
      <w:pPr>
        <w:pStyle w:val="a3"/>
        <w:numPr>
          <w:ilvl w:val="0"/>
          <w:numId w:val="35"/>
        </w:numPr>
      </w:pPr>
      <w:proofErr w:type="spellStart"/>
      <w:r w:rsidRPr="00F70570">
        <w:t>Microsoft</w:t>
      </w:r>
      <w:proofErr w:type="spellEnd"/>
      <w:r w:rsidRPr="00F70570">
        <w:t xml:space="preserve"> </w:t>
      </w:r>
      <w:proofErr w:type="spellStart"/>
      <w:r w:rsidRPr="00F70570">
        <w:t>Visio</w:t>
      </w:r>
      <w:proofErr w:type="spellEnd"/>
      <w:r w:rsidRPr="00F70570">
        <w:t xml:space="preserve"> </w:t>
      </w:r>
      <w:proofErr w:type="spellStart"/>
      <w:r w:rsidRPr="00F70570">
        <w:t>Professional</w:t>
      </w:r>
      <w:proofErr w:type="spellEnd"/>
      <w:r w:rsidRPr="00F70570">
        <w:t xml:space="preserve"> - векторный графический редактор диаграмм и блок-схем для </w:t>
      </w:r>
      <w:proofErr w:type="spellStart"/>
      <w:r w:rsidRPr="00F70570">
        <w:t>Windows</w:t>
      </w:r>
      <w:proofErr w:type="spellEnd"/>
      <w:r w:rsidRPr="00F70570">
        <w:t xml:space="preserve">. Позволяет связывать схемы  различными источниками данных (например, </w:t>
      </w:r>
      <w:proofErr w:type="spellStart"/>
      <w:r w:rsidRPr="00F70570">
        <w:t>Microsoft</w:t>
      </w:r>
      <w:proofErr w:type="spellEnd"/>
      <w:r w:rsidRPr="00F70570">
        <w:t xml:space="preserve"> </w:t>
      </w:r>
      <w:proofErr w:type="spellStart"/>
      <w:r w:rsidRPr="00F70570">
        <w:t>Excel</w:t>
      </w:r>
      <w:proofErr w:type="spellEnd"/>
      <w:r w:rsidRPr="00F70570">
        <w:t xml:space="preserve">, </w:t>
      </w:r>
      <w:proofErr w:type="spellStart"/>
      <w:r w:rsidRPr="00F70570">
        <w:t>Active</w:t>
      </w:r>
      <w:proofErr w:type="spellEnd"/>
      <w:r w:rsidRPr="00F70570">
        <w:t xml:space="preserve"> </w:t>
      </w:r>
      <w:proofErr w:type="spellStart"/>
      <w:r w:rsidRPr="00F70570">
        <w:t>Directory</w:t>
      </w:r>
      <w:proofErr w:type="spellEnd"/>
      <w:r w:rsidRPr="00F70570">
        <w:t xml:space="preserve">, MS SQL </w:t>
      </w:r>
      <w:proofErr w:type="spellStart"/>
      <w:r w:rsidRPr="00F70570">
        <w:t>Server</w:t>
      </w:r>
      <w:proofErr w:type="spellEnd"/>
      <w:r w:rsidRPr="00F70570">
        <w:t xml:space="preserve"> и </w:t>
      </w:r>
      <w:proofErr w:type="spellStart"/>
      <w:r w:rsidRPr="00F70570">
        <w:t>SharePoint</w:t>
      </w:r>
      <w:proofErr w:type="spellEnd"/>
      <w:r w:rsidRPr="00F70570">
        <w:t>). Является эффективным средством для моделирования бизнес-процессов, соответствующих актуальным отраслевым стандартам.</w:t>
      </w:r>
    </w:p>
    <w:p w:rsidR="00F70570" w:rsidRPr="00F70570" w:rsidRDefault="00F70570" w:rsidP="00E25688">
      <w:pPr>
        <w:pStyle w:val="a3"/>
        <w:numPr>
          <w:ilvl w:val="0"/>
          <w:numId w:val="35"/>
        </w:numPr>
      </w:pPr>
      <w:proofErr w:type="spellStart"/>
      <w:r w:rsidRPr="00F70570">
        <w:t>Visual</w:t>
      </w:r>
      <w:proofErr w:type="spellEnd"/>
      <w:r w:rsidRPr="00F70570">
        <w:t xml:space="preserve"> </w:t>
      </w:r>
      <w:proofErr w:type="spellStart"/>
      <w:r w:rsidRPr="00F70570">
        <w:t>Paradigm</w:t>
      </w:r>
      <w:proofErr w:type="spellEnd"/>
      <w:r w:rsidRPr="00F70570">
        <w:t xml:space="preserve"> 14.2 - система управления требованиями, поддерживающая полный цикл разработки программного продукта – анализ, дизайн архитектуры, разработка программного кода, тестирование и размещение продукта на стороне заказчика.  VP также обеспечивает поддержку </w:t>
      </w:r>
      <w:proofErr w:type="spellStart"/>
      <w:r w:rsidRPr="00F70570">
        <w:t>версионности</w:t>
      </w:r>
      <w:proofErr w:type="spellEnd"/>
      <w:r w:rsidRPr="00F70570">
        <w:t xml:space="preserve"> и одновременной работы команды пользователей над одним проектом.</w:t>
      </w:r>
    </w:p>
    <w:p w:rsidR="00F70570" w:rsidRDefault="00F70570" w:rsidP="00E25688">
      <w:pPr>
        <w:pStyle w:val="a3"/>
        <w:numPr>
          <w:ilvl w:val="0"/>
          <w:numId w:val="35"/>
        </w:numPr>
      </w:pPr>
      <w:r w:rsidRPr="00F70570">
        <w:t xml:space="preserve">1C:Колледж </w:t>
      </w:r>
      <w:proofErr w:type="gramStart"/>
      <w:r w:rsidRPr="00F70570">
        <w:t>ПРОФ</w:t>
      </w:r>
      <w:proofErr w:type="gramEnd"/>
      <w:r w:rsidRPr="00F70570">
        <w:t xml:space="preserve"> - универсальная система баз данных, удобная в управлении на всех уровнях работы учебного заведения, начиная от работы приемной комиссии и заканчивая выпуском студентов. Позволяет автоматизировать рабочие места председателя приемной комиссии, секретаря приемной комиссии, абитуриента, заведующего отделением, заместителя директора по учебной работе, заместителя директора по воспитательной работе, заместителя директора по производственному обучению, классного руководителя (куратора), преподавателя, секретаря </w:t>
      </w:r>
      <w:r w:rsidRPr="00F70570">
        <w:lastRenderedPageBreak/>
        <w:t>стипендиальной комиссии, бухгалтера по расчетам со студентами,</w:t>
      </w:r>
      <w:r w:rsidRPr="00E25688">
        <w:rPr>
          <w:szCs w:val="28"/>
        </w:rPr>
        <w:t xml:space="preserve"> </w:t>
      </w:r>
      <w:r w:rsidRPr="00F70570">
        <w:t>заведующего ЦМК (ПЦК). "1С</w:t>
      </w:r>
      <w:proofErr w:type="gramStart"/>
      <w:r w:rsidRPr="00F70570">
        <w:t>:К</w:t>
      </w:r>
      <w:proofErr w:type="gramEnd"/>
      <w:r w:rsidRPr="00F70570">
        <w:t xml:space="preserve">олледж ПРОФ" реализован на платформе "1С:Предприятие 8.2". Весь функционал решения доступен как в </w:t>
      </w:r>
      <w:proofErr w:type="spellStart"/>
      <w:r w:rsidRPr="00F70570">
        <w:t>ве</w:t>
      </w:r>
      <w:proofErr w:type="gramStart"/>
      <w:r w:rsidRPr="00F70570">
        <w:t>б</w:t>
      </w:r>
      <w:proofErr w:type="spellEnd"/>
      <w:r w:rsidRPr="00F70570">
        <w:t>-</w:t>
      </w:r>
      <w:proofErr w:type="gramEnd"/>
      <w:r w:rsidRPr="00F70570">
        <w:t>, так и в тонком клиенте, поддерживается многопользовательская работа в локальной сети или в сети Интернет.</w:t>
      </w:r>
    </w:p>
    <w:p w:rsidR="00BC3D18" w:rsidRPr="00E25688" w:rsidRDefault="00F70570" w:rsidP="00E25688">
      <w:pPr>
        <w:pStyle w:val="2"/>
        <w:numPr>
          <w:ilvl w:val="3"/>
          <w:numId w:val="16"/>
        </w:numPr>
        <w:ind w:left="709"/>
      </w:pPr>
      <w:bookmarkStart w:id="29" w:name="_Toc514273027"/>
      <w:r w:rsidRPr="00E25688">
        <w:t>И</w:t>
      </w:r>
      <w:r w:rsidR="00BC3D18" w:rsidRPr="00E25688">
        <w:t>нтервью с заказчиком</w:t>
      </w:r>
      <w:bookmarkEnd w:id="29"/>
    </w:p>
    <w:p w:rsidR="00F70570" w:rsidRPr="00F70570" w:rsidRDefault="00F70570" w:rsidP="00E25688">
      <w:r w:rsidRPr="00F70570">
        <w:t>Интервью с администрацией БПОУ «</w:t>
      </w:r>
      <w:proofErr w:type="spellStart"/>
      <w:r w:rsidRPr="00F70570">
        <w:t>Омавиат</w:t>
      </w:r>
      <w:proofErr w:type="spellEnd"/>
      <w:r w:rsidRPr="00F70570">
        <w:t>» содержит следующий перечень вопросов и ответы на них:</w:t>
      </w:r>
    </w:p>
    <w:p w:rsidR="00F70570" w:rsidRPr="00E25688" w:rsidRDefault="00F70570" w:rsidP="00E25688">
      <w:pPr>
        <w:pStyle w:val="a3"/>
        <w:numPr>
          <w:ilvl w:val="0"/>
          <w:numId w:val="36"/>
        </w:numPr>
        <w:rPr>
          <w:i/>
        </w:rPr>
      </w:pPr>
      <w:r w:rsidRPr="00E25688">
        <w:rPr>
          <w:i/>
        </w:rPr>
        <w:t>Какие циклы дисциплин существуют на данный момент?</w:t>
      </w:r>
    </w:p>
    <w:p w:rsidR="00F70570" w:rsidRPr="00F70570" w:rsidRDefault="00F70570" w:rsidP="00E25688">
      <w:r w:rsidRPr="00F70570">
        <w:t xml:space="preserve">Существуют такие циклы дисциплин, как общеобразовательная подготовка (ООП), общий гуманитарный и социально-экономический цикл (ОГСЭ), математический и общий естественнонаучный цикл (ЕН), </w:t>
      </w:r>
      <w:proofErr w:type="spellStart"/>
      <w:r w:rsidRPr="00F70570">
        <w:t>общепрофессиональные</w:t>
      </w:r>
      <w:proofErr w:type="spellEnd"/>
      <w:r w:rsidRPr="00F70570">
        <w:t xml:space="preserve"> дисциплины (ОПД), профессиональные модули (ПМ).</w:t>
      </w:r>
    </w:p>
    <w:p w:rsidR="00F70570" w:rsidRPr="00E25688" w:rsidRDefault="00F70570" w:rsidP="00E25688">
      <w:pPr>
        <w:pStyle w:val="a3"/>
        <w:numPr>
          <w:ilvl w:val="0"/>
          <w:numId w:val="36"/>
        </w:numPr>
        <w:rPr>
          <w:i/>
        </w:rPr>
      </w:pPr>
      <w:r w:rsidRPr="00E25688">
        <w:rPr>
          <w:i/>
        </w:rPr>
        <w:t>Оценивание происходит по всему циклу дисциплин сразу или по отдельным его предметам?</w:t>
      </w:r>
    </w:p>
    <w:p w:rsidR="00F70570" w:rsidRPr="00F70570" w:rsidRDefault="00F70570" w:rsidP="00E25688">
      <w:r w:rsidRPr="00F70570">
        <w:t>Оценивание студентов происходит по каждой дисциплине цикла  и каждому междисциплинарному курсу (МДК).</w:t>
      </w:r>
    </w:p>
    <w:p w:rsidR="00F70570" w:rsidRPr="00E25688" w:rsidRDefault="00F70570" w:rsidP="00E25688">
      <w:pPr>
        <w:pStyle w:val="a3"/>
        <w:numPr>
          <w:ilvl w:val="0"/>
          <w:numId w:val="36"/>
        </w:numPr>
        <w:rPr>
          <w:i/>
        </w:rPr>
      </w:pPr>
      <w:r w:rsidRPr="00E25688">
        <w:rPr>
          <w:i/>
        </w:rPr>
        <w:t>Какая информация должна быть в ведомости самоконтроля?</w:t>
      </w:r>
    </w:p>
    <w:p w:rsidR="00F70570" w:rsidRPr="00F70570" w:rsidRDefault="00F70570" w:rsidP="00E25688">
      <w:r w:rsidRPr="00F70570">
        <w:t>В ведомости самоконтроля должны отображаться ФИО студентов выбранной группы и их оценки по дисциплинам циклов. Обязателен номер документа и дата. Также требуется выбор дисциплины, преподавателя, учебного периода и вида контроля.</w:t>
      </w:r>
    </w:p>
    <w:p w:rsidR="00F70570" w:rsidRPr="00E25688" w:rsidRDefault="00F70570" w:rsidP="00E25688">
      <w:pPr>
        <w:pStyle w:val="a3"/>
        <w:numPr>
          <w:ilvl w:val="0"/>
          <w:numId w:val="36"/>
        </w:numPr>
        <w:rPr>
          <w:i/>
        </w:rPr>
      </w:pPr>
      <w:r w:rsidRPr="00E25688">
        <w:rPr>
          <w:i/>
        </w:rPr>
        <w:t>Какие параметры должны присутствовать при формировании отчета?</w:t>
      </w:r>
    </w:p>
    <w:p w:rsidR="00F70570" w:rsidRPr="00F70570" w:rsidRDefault="00F70570" w:rsidP="00E25688">
      <w:r w:rsidRPr="00F70570">
        <w:t>При формировании отчета должна быть возможность выбора специальности.</w:t>
      </w:r>
    </w:p>
    <w:p w:rsidR="00F70570" w:rsidRPr="00E25688" w:rsidRDefault="00F70570" w:rsidP="00E25688">
      <w:pPr>
        <w:pStyle w:val="a3"/>
        <w:numPr>
          <w:ilvl w:val="0"/>
          <w:numId w:val="36"/>
        </w:numPr>
        <w:rPr>
          <w:i/>
        </w:rPr>
      </w:pPr>
      <w:r w:rsidRPr="00E25688">
        <w:rPr>
          <w:i/>
        </w:rPr>
        <w:t>Как в отчете рассчитывается абсолютная и качественная успеваемость?</w:t>
      </w:r>
    </w:p>
    <w:p w:rsidR="00F70570" w:rsidRPr="00F70570" w:rsidRDefault="00F70570" w:rsidP="00E25688">
      <w:r w:rsidRPr="00F70570">
        <w:t>Абсолютная успеваемость – это процентное соотношение всех «3», «4» и «5» к общему количеству опрошенных, а качественная – только «4» и «5».</w:t>
      </w:r>
    </w:p>
    <w:p w:rsidR="00D54F60" w:rsidRDefault="00D54F60">
      <w:pPr>
        <w:spacing w:after="200" w:line="276" w:lineRule="auto"/>
        <w:rPr>
          <w:rFonts w:eastAsiaTheme="majorEastAsia" w:cstheme="majorBidi"/>
          <w:b/>
          <w:bCs/>
          <w:color w:val="C00000"/>
          <w:spacing w:val="4"/>
          <w:szCs w:val="28"/>
          <w:lang w:eastAsia="en-US"/>
        </w:rPr>
      </w:pPr>
      <w:r>
        <w:br w:type="page"/>
      </w:r>
    </w:p>
    <w:p w:rsidR="008A4FF9" w:rsidRPr="003D32C0" w:rsidRDefault="008A4FF9" w:rsidP="003D32C0">
      <w:pPr>
        <w:pStyle w:val="1"/>
        <w:rPr>
          <w:szCs w:val="24"/>
        </w:rPr>
      </w:pPr>
      <w:bookmarkStart w:id="30" w:name="_Toc514273028"/>
      <w:r w:rsidRPr="008F0348">
        <w:lastRenderedPageBreak/>
        <w:t>Разработка механизмов защиты данных от несанкционированно</w:t>
      </w:r>
      <w:r w:rsidR="003D32C0">
        <w:t>го доступа</w:t>
      </w:r>
      <w:bookmarkEnd w:id="30"/>
    </w:p>
    <w:p w:rsidR="00633F26" w:rsidRPr="003D32C0" w:rsidRDefault="00633F26" w:rsidP="00E25688">
      <w:r w:rsidRPr="003D32C0">
        <w:t xml:space="preserve">Программное обеспечение 1С соответствует современным требованиям информационной безопасности. Для повышения степени защиты от несанкционированного доступа информации, хранящейся </w:t>
      </w:r>
      <w:proofErr w:type="gramStart"/>
      <w:r w:rsidRPr="003D32C0">
        <w:t>в</w:t>
      </w:r>
      <w:proofErr w:type="gramEnd"/>
      <w:r w:rsidRPr="003D32C0">
        <w:t xml:space="preserve"> ПО, предусмотрены следующие возможности:</w:t>
      </w:r>
    </w:p>
    <w:p w:rsidR="00633F26" w:rsidRPr="003D32C0" w:rsidRDefault="00633F26" w:rsidP="00E25688">
      <w:pPr>
        <w:pStyle w:val="a3"/>
        <w:numPr>
          <w:ilvl w:val="0"/>
          <w:numId w:val="36"/>
        </w:numPr>
      </w:pPr>
      <w:r w:rsidRPr="003D32C0">
        <w:t>аутентификация;</w:t>
      </w:r>
    </w:p>
    <w:p w:rsidR="00633F26" w:rsidRPr="003D32C0" w:rsidRDefault="00633F26" w:rsidP="00E25688">
      <w:pPr>
        <w:pStyle w:val="a3"/>
        <w:numPr>
          <w:ilvl w:val="0"/>
          <w:numId w:val="36"/>
        </w:numPr>
      </w:pPr>
      <w:r w:rsidRPr="003D32C0">
        <w:t>настройка и контроль сложности пароля;</w:t>
      </w:r>
    </w:p>
    <w:p w:rsidR="00633F26" w:rsidRPr="003D32C0" w:rsidRDefault="00633F26" w:rsidP="00E25688">
      <w:pPr>
        <w:pStyle w:val="a3"/>
        <w:numPr>
          <w:ilvl w:val="0"/>
          <w:numId w:val="36"/>
        </w:numPr>
      </w:pPr>
      <w:r w:rsidRPr="003D32C0">
        <w:t>требование смены пароля по расписанию или вручную. Смена пароля - периодически или по требованию;</w:t>
      </w:r>
    </w:p>
    <w:p w:rsidR="00633F26" w:rsidRPr="003D32C0" w:rsidRDefault="00633F26" w:rsidP="00E25688">
      <w:pPr>
        <w:pStyle w:val="a3"/>
        <w:numPr>
          <w:ilvl w:val="0"/>
          <w:numId w:val="36"/>
        </w:numPr>
      </w:pPr>
      <w:r w:rsidRPr="003D32C0">
        <w:t>настройка и контроль повторяемости пароля;</w:t>
      </w:r>
    </w:p>
    <w:p w:rsidR="00633F26" w:rsidRPr="003D32C0" w:rsidRDefault="00633F26" w:rsidP="00E25688">
      <w:pPr>
        <w:pStyle w:val="a3"/>
        <w:numPr>
          <w:ilvl w:val="0"/>
          <w:numId w:val="36"/>
        </w:numPr>
      </w:pPr>
      <w:r w:rsidRPr="003D32C0">
        <w:t>ограничение срока действия учетных записей;</w:t>
      </w:r>
    </w:p>
    <w:p w:rsidR="00633F26" w:rsidRDefault="00633F26" w:rsidP="00E25688">
      <w:r w:rsidRPr="003D32C0">
        <w:t xml:space="preserve">Для обеспечения защиты информации был настроен ролевой доступ. Такое разграничение доступа позволяет реализовать гибкие, изменяющиеся динамически в процессе </w:t>
      </w:r>
      <w:proofErr w:type="gramStart"/>
      <w:r w:rsidRPr="003D32C0">
        <w:t>функционирования компьютерной системы правила разграничения доступа</w:t>
      </w:r>
      <w:proofErr w:type="gramEnd"/>
      <w:r w:rsidRPr="003D32C0">
        <w:t xml:space="preserve">. Добавленные </w:t>
      </w:r>
      <w:r w:rsidR="000928F5">
        <w:t>объекты</w:t>
      </w:r>
      <w:r w:rsidRPr="003D32C0">
        <w:t xml:space="preserve"> и их уровень доступа продемонстрирован</w:t>
      </w:r>
      <w:r w:rsidR="00CD4791">
        <w:t>ы</w:t>
      </w:r>
      <w:r w:rsidRPr="003D32C0">
        <w:t xml:space="preserve"> в таблице </w:t>
      </w:r>
      <w:r w:rsidR="003D32C0">
        <w:t>1</w:t>
      </w:r>
      <w:r w:rsidRPr="003D32C0">
        <w:t>.</w:t>
      </w:r>
    </w:p>
    <w:p w:rsidR="00633F26" w:rsidRDefault="00633F26" w:rsidP="00E25688">
      <w:pPr>
        <w:pStyle w:val="a9"/>
        <w:keepNext/>
        <w:spacing w:after="0"/>
      </w:pPr>
      <w:r>
        <w:t xml:space="preserve">Таблица </w:t>
      </w:r>
      <w:fldSimple w:instr=" SEQ Таблица \* ARABIC ">
        <w:r w:rsidR="003D32C0">
          <w:rPr>
            <w:noProof/>
          </w:rPr>
          <w:t>1</w:t>
        </w:r>
      </w:fldSimple>
      <w:r>
        <w:t xml:space="preserve"> </w:t>
      </w:r>
      <w:r w:rsidR="00850E1B">
        <w:t>–</w:t>
      </w:r>
      <w:r w:rsidR="00850E1B" w:rsidRPr="00850E1B">
        <w:t xml:space="preserve"> </w:t>
      </w:r>
      <w:r w:rsidR="00850E1B">
        <w:t xml:space="preserve">Объекты </w:t>
      </w:r>
      <w:r w:rsidRPr="00C715DE">
        <w:t xml:space="preserve">и уровень </w:t>
      </w:r>
      <w:r w:rsidR="00850E1B">
        <w:t>их доступа</w:t>
      </w:r>
    </w:p>
    <w:tbl>
      <w:tblPr>
        <w:tblW w:w="9923" w:type="dxa"/>
        <w:tblLook w:val="04A0"/>
      </w:tblPr>
      <w:tblGrid>
        <w:gridCol w:w="2410"/>
        <w:gridCol w:w="4196"/>
        <w:gridCol w:w="3317"/>
      </w:tblGrid>
      <w:tr w:rsidR="00633F26" w:rsidRPr="00F66217" w:rsidTr="00EF3BE2">
        <w:trPr>
          <w:trHeight w:val="300"/>
          <w:tblHeader/>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F26" w:rsidRPr="00E25688" w:rsidRDefault="00633F26" w:rsidP="00E25688">
            <w:pPr>
              <w:pStyle w:val="af0"/>
              <w:spacing w:line="288" w:lineRule="auto"/>
              <w:ind w:firstLine="0"/>
              <w:rPr>
                <w:sz w:val="20"/>
                <w:szCs w:val="20"/>
                <w:lang w:eastAsia="ru-RU"/>
              </w:rPr>
            </w:pPr>
            <w:r w:rsidRPr="00E25688">
              <w:rPr>
                <w:sz w:val="20"/>
                <w:szCs w:val="20"/>
                <w:lang w:eastAsia="ru-RU"/>
              </w:rPr>
              <w:t>Объект</w:t>
            </w:r>
          </w:p>
        </w:tc>
        <w:tc>
          <w:tcPr>
            <w:tcW w:w="4196" w:type="dxa"/>
            <w:tcBorders>
              <w:top w:val="single" w:sz="4" w:space="0" w:color="auto"/>
              <w:left w:val="nil"/>
              <w:bottom w:val="single" w:sz="4" w:space="0" w:color="auto"/>
              <w:right w:val="single" w:sz="4" w:space="0" w:color="auto"/>
            </w:tcBorders>
            <w:shd w:val="clear" w:color="auto" w:fill="auto"/>
            <w:noWrap/>
            <w:vAlign w:val="center"/>
            <w:hideMark/>
          </w:tcPr>
          <w:p w:rsidR="00633F26" w:rsidRPr="00E25688" w:rsidRDefault="00633F26" w:rsidP="00E25688">
            <w:pPr>
              <w:pStyle w:val="af0"/>
              <w:spacing w:line="288" w:lineRule="auto"/>
              <w:ind w:firstLine="0"/>
              <w:rPr>
                <w:sz w:val="20"/>
                <w:szCs w:val="20"/>
                <w:lang w:eastAsia="ru-RU"/>
              </w:rPr>
            </w:pPr>
            <w:r w:rsidRPr="00E25688">
              <w:rPr>
                <w:sz w:val="20"/>
                <w:szCs w:val="20"/>
                <w:lang w:eastAsia="ru-RU"/>
              </w:rPr>
              <w:t>Уровень доступа</w:t>
            </w:r>
          </w:p>
        </w:tc>
        <w:tc>
          <w:tcPr>
            <w:tcW w:w="3317" w:type="dxa"/>
            <w:tcBorders>
              <w:top w:val="single" w:sz="4" w:space="0" w:color="auto"/>
              <w:left w:val="nil"/>
              <w:bottom w:val="single" w:sz="4" w:space="0" w:color="auto"/>
              <w:right w:val="single" w:sz="4" w:space="0" w:color="auto"/>
            </w:tcBorders>
            <w:shd w:val="clear" w:color="auto" w:fill="auto"/>
            <w:noWrap/>
            <w:vAlign w:val="center"/>
            <w:hideMark/>
          </w:tcPr>
          <w:p w:rsidR="00633F26" w:rsidRPr="00E25688" w:rsidRDefault="00633F26" w:rsidP="00E25688">
            <w:pPr>
              <w:pStyle w:val="af0"/>
              <w:spacing w:line="288" w:lineRule="auto"/>
              <w:ind w:firstLine="0"/>
              <w:rPr>
                <w:sz w:val="20"/>
                <w:szCs w:val="20"/>
                <w:lang w:eastAsia="ru-RU"/>
              </w:rPr>
            </w:pPr>
            <w:r w:rsidRPr="00E25688">
              <w:rPr>
                <w:sz w:val="20"/>
                <w:szCs w:val="20"/>
                <w:lang w:eastAsia="ru-RU"/>
              </w:rPr>
              <w:t>Роль</w:t>
            </w:r>
          </w:p>
        </w:tc>
      </w:tr>
      <w:tr w:rsidR="00633F26" w:rsidRPr="00F66217" w:rsidTr="00EF3BE2">
        <w:trPr>
          <w:trHeight w:val="568"/>
        </w:trPr>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33F26" w:rsidRPr="00E25688" w:rsidRDefault="003D32C0" w:rsidP="00E25688">
            <w:pPr>
              <w:pStyle w:val="af0"/>
              <w:spacing w:line="288" w:lineRule="auto"/>
              <w:ind w:firstLine="0"/>
              <w:rPr>
                <w:sz w:val="20"/>
                <w:szCs w:val="20"/>
                <w:lang w:eastAsia="ru-RU"/>
              </w:rPr>
            </w:pPr>
            <w:r w:rsidRPr="00E25688">
              <w:rPr>
                <w:sz w:val="20"/>
                <w:szCs w:val="20"/>
                <w:lang w:eastAsia="ru-RU"/>
              </w:rPr>
              <w:t>Документ</w:t>
            </w:r>
          </w:p>
          <w:p w:rsidR="003D32C0" w:rsidRPr="00E25688" w:rsidRDefault="003D32C0" w:rsidP="00E25688">
            <w:pPr>
              <w:pStyle w:val="af0"/>
              <w:spacing w:line="288" w:lineRule="auto"/>
              <w:ind w:firstLine="0"/>
              <w:rPr>
                <w:sz w:val="20"/>
                <w:szCs w:val="20"/>
                <w:lang w:eastAsia="ru-RU"/>
              </w:rPr>
            </w:pPr>
            <w:r w:rsidRPr="00E25688">
              <w:rPr>
                <w:sz w:val="20"/>
                <w:szCs w:val="20"/>
                <w:lang w:eastAsia="ru-RU"/>
              </w:rPr>
              <w:t xml:space="preserve">Ведомость </w:t>
            </w:r>
            <w:proofErr w:type="spellStart"/>
            <w:r w:rsidRPr="00E25688">
              <w:rPr>
                <w:sz w:val="20"/>
                <w:szCs w:val="20"/>
                <w:lang w:eastAsia="ru-RU"/>
              </w:rPr>
              <w:t>самообследования</w:t>
            </w:r>
            <w:proofErr w:type="spellEnd"/>
          </w:p>
        </w:tc>
        <w:tc>
          <w:tcPr>
            <w:tcW w:w="41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3F26" w:rsidRPr="00E25688" w:rsidRDefault="00633F26" w:rsidP="00E25688">
            <w:pPr>
              <w:pStyle w:val="af0"/>
              <w:spacing w:line="288" w:lineRule="auto"/>
              <w:ind w:firstLine="0"/>
              <w:rPr>
                <w:sz w:val="20"/>
                <w:szCs w:val="20"/>
                <w:lang w:eastAsia="ru-RU"/>
              </w:rPr>
            </w:pPr>
            <w:r w:rsidRPr="00E25688">
              <w:rPr>
                <w:sz w:val="20"/>
                <w:szCs w:val="20"/>
                <w:lang w:eastAsia="ru-RU"/>
              </w:rPr>
              <w:t>Чтение</w:t>
            </w:r>
            <w:r w:rsidR="003D32C0" w:rsidRPr="00E25688">
              <w:rPr>
                <w:sz w:val="20"/>
                <w:szCs w:val="20"/>
                <w:lang w:eastAsia="ru-RU"/>
              </w:rPr>
              <w:t>, изменение, добавление</w:t>
            </w:r>
          </w:p>
        </w:tc>
        <w:tc>
          <w:tcPr>
            <w:tcW w:w="3317" w:type="dxa"/>
            <w:tcBorders>
              <w:top w:val="single" w:sz="4" w:space="0" w:color="auto"/>
              <w:left w:val="nil"/>
              <w:bottom w:val="single" w:sz="4" w:space="0" w:color="auto"/>
              <w:right w:val="single" w:sz="4" w:space="0" w:color="auto"/>
            </w:tcBorders>
            <w:shd w:val="clear" w:color="auto" w:fill="auto"/>
            <w:noWrap/>
            <w:vAlign w:val="center"/>
            <w:hideMark/>
          </w:tcPr>
          <w:p w:rsidR="00633F26" w:rsidRPr="00E25688" w:rsidRDefault="003D32C0" w:rsidP="00E25688">
            <w:pPr>
              <w:pStyle w:val="af0"/>
              <w:spacing w:line="288" w:lineRule="auto"/>
              <w:ind w:firstLine="0"/>
              <w:rPr>
                <w:sz w:val="20"/>
                <w:szCs w:val="20"/>
                <w:lang w:eastAsia="ru-RU"/>
              </w:rPr>
            </w:pPr>
            <w:r w:rsidRPr="00E25688">
              <w:rPr>
                <w:sz w:val="20"/>
                <w:szCs w:val="20"/>
                <w:lang w:eastAsia="ru-RU"/>
              </w:rPr>
              <w:t>Секретарь учебной части</w:t>
            </w:r>
          </w:p>
        </w:tc>
      </w:tr>
      <w:tr w:rsidR="003D32C0" w:rsidRPr="00F66217" w:rsidTr="000502A4">
        <w:trPr>
          <w:trHeight w:val="419"/>
        </w:trPr>
        <w:tc>
          <w:tcPr>
            <w:tcW w:w="2410" w:type="dxa"/>
            <w:vMerge/>
            <w:tcBorders>
              <w:top w:val="single" w:sz="4" w:space="0" w:color="auto"/>
              <w:left w:val="single" w:sz="4" w:space="0" w:color="auto"/>
              <w:bottom w:val="single" w:sz="4" w:space="0" w:color="auto"/>
              <w:right w:val="single" w:sz="4" w:space="0" w:color="auto"/>
            </w:tcBorders>
            <w:vAlign w:val="center"/>
            <w:hideMark/>
          </w:tcPr>
          <w:p w:rsidR="003D32C0" w:rsidRPr="00E25688" w:rsidRDefault="003D32C0" w:rsidP="00E25688">
            <w:pPr>
              <w:pStyle w:val="af0"/>
              <w:spacing w:line="288" w:lineRule="auto"/>
              <w:rPr>
                <w:sz w:val="20"/>
                <w:szCs w:val="20"/>
                <w:lang w:eastAsia="ru-RU"/>
              </w:rPr>
            </w:pPr>
          </w:p>
        </w:tc>
        <w:tc>
          <w:tcPr>
            <w:tcW w:w="4196" w:type="dxa"/>
            <w:vMerge/>
            <w:tcBorders>
              <w:top w:val="single" w:sz="4" w:space="0" w:color="auto"/>
              <w:left w:val="single" w:sz="4" w:space="0" w:color="auto"/>
              <w:bottom w:val="single" w:sz="4" w:space="0" w:color="auto"/>
              <w:right w:val="single" w:sz="4" w:space="0" w:color="auto"/>
            </w:tcBorders>
            <w:vAlign w:val="center"/>
            <w:hideMark/>
          </w:tcPr>
          <w:p w:rsidR="003D32C0" w:rsidRPr="00E25688" w:rsidRDefault="003D32C0" w:rsidP="00E25688">
            <w:pPr>
              <w:pStyle w:val="af0"/>
              <w:spacing w:line="288" w:lineRule="auto"/>
              <w:rPr>
                <w:sz w:val="20"/>
                <w:szCs w:val="20"/>
                <w:lang w:eastAsia="ru-RU"/>
              </w:rPr>
            </w:pPr>
          </w:p>
        </w:tc>
        <w:tc>
          <w:tcPr>
            <w:tcW w:w="3317" w:type="dxa"/>
            <w:tcBorders>
              <w:top w:val="single" w:sz="4" w:space="0" w:color="auto"/>
              <w:left w:val="nil"/>
              <w:bottom w:val="single" w:sz="4" w:space="0" w:color="auto"/>
              <w:right w:val="single" w:sz="4" w:space="0" w:color="auto"/>
            </w:tcBorders>
            <w:shd w:val="clear" w:color="auto" w:fill="auto"/>
            <w:noWrap/>
            <w:vAlign w:val="center"/>
            <w:hideMark/>
          </w:tcPr>
          <w:p w:rsidR="003D32C0" w:rsidRPr="00E25688" w:rsidRDefault="003D32C0" w:rsidP="00E25688">
            <w:pPr>
              <w:pStyle w:val="af0"/>
              <w:spacing w:line="288" w:lineRule="auto"/>
              <w:ind w:firstLine="0"/>
              <w:rPr>
                <w:sz w:val="20"/>
                <w:szCs w:val="20"/>
                <w:lang w:eastAsia="ru-RU"/>
              </w:rPr>
            </w:pPr>
            <w:r w:rsidRPr="00E25688">
              <w:rPr>
                <w:sz w:val="20"/>
                <w:szCs w:val="20"/>
                <w:lang w:eastAsia="ru-RU"/>
              </w:rPr>
              <w:t>Секретарь отделения</w:t>
            </w:r>
          </w:p>
        </w:tc>
      </w:tr>
      <w:tr w:rsidR="00EF3BE2" w:rsidRPr="00F66217" w:rsidTr="00B04EBC">
        <w:trPr>
          <w:trHeight w:val="585"/>
        </w:trPr>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F3BE2" w:rsidRPr="00E25688" w:rsidRDefault="00EF3BE2" w:rsidP="00E25688">
            <w:pPr>
              <w:pStyle w:val="af0"/>
              <w:spacing w:line="288" w:lineRule="auto"/>
              <w:ind w:firstLine="0"/>
              <w:rPr>
                <w:sz w:val="20"/>
                <w:szCs w:val="20"/>
                <w:lang w:eastAsia="ru-RU"/>
              </w:rPr>
            </w:pPr>
            <w:r w:rsidRPr="00E25688">
              <w:rPr>
                <w:sz w:val="20"/>
                <w:szCs w:val="20"/>
                <w:lang w:eastAsia="ru-RU"/>
              </w:rPr>
              <w:t>Регистр сведений</w:t>
            </w:r>
          </w:p>
          <w:p w:rsidR="00EF3BE2" w:rsidRPr="00E25688" w:rsidRDefault="00EF3BE2" w:rsidP="00E25688">
            <w:pPr>
              <w:pStyle w:val="af0"/>
              <w:spacing w:line="288" w:lineRule="auto"/>
              <w:ind w:firstLine="0"/>
              <w:rPr>
                <w:sz w:val="20"/>
                <w:szCs w:val="20"/>
                <w:lang w:eastAsia="ru-RU"/>
              </w:rPr>
            </w:pPr>
            <w:r w:rsidRPr="00E25688">
              <w:rPr>
                <w:sz w:val="20"/>
                <w:szCs w:val="20"/>
                <w:lang w:eastAsia="ru-RU"/>
              </w:rPr>
              <w:t xml:space="preserve">Оценки </w:t>
            </w:r>
            <w:proofErr w:type="spellStart"/>
            <w:r w:rsidRPr="00E25688">
              <w:rPr>
                <w:sz w:val="20"/>
                <w:szCs w:val="20"/>
                <w:lang w:eastAsia="ru-RU"/>
              </w:rPr>
              <w:t>самообследования</w:t>
            </w:r>
            <w:proofErr w:type="spellEnd"/>
          </w:p>
        </w:tc>
        <w:tc>
          <w:tcPr>
            <w:tcW w:w="4196" w:type="dxa"/>
            <w:vMerge w:val="restart"/>
            <w:tcBorders>
              <w:top w:val="single" w:sz="4" w:space="0" w:color="auto"/>
              <w:left w:val="single" w:sz="4" w:space="0" w:color="auto"/>
              <w:right w:val="single" w:sz="4" w:space="0" w:color="auto"/>
            </w:tcBorders>
            <w:shd w:val="clear" w:color="auto" w:fill="auto"/>
            <w:noWrap/>
            <w:vAlign w:val="center"/>
            <w:hideMark/>
          </w:tcPr>
          <w:p w:rsidR="00EF3BE2" w:rsidRPr="00E25688" w:rsidRDefault="00EF3BE2" w:rsidP="00E25688">
            <w:pPr>
              <w:pStyle w:val="af0"/>
              <w:spacing w:line="288" w:lineRule="auto"/>
              <w:ind w:firstLine="0"/>
              <w:rPr>
                <w:sz w:val="20"/>
                <w:szCs w:val="20"/>
                <w:lang w:eastAsia="ru-RU"/>
              </w:rPr>
            </w:pPr>
            <w:r w:rsidRPr="00E25688">
              <w:rPr>
                <w:sz w:val="20"/>
                <w:szCs w:val="20"/>
                <w:lang w:eastAsia="ru-RU"/>
              </w:rPr>
              <w:t>Чтение, изменение, добавление</w:t>
            </w:r>
          </w:p>
        </w:tc>
        <w:tc>
          <w:tcPr>
            <w:tcW w:w="3317" w:type="dxa"/>
            <w:tcBorders>
              <w:top w:val="single" w:sz="4" w:space="0" w:color="auto"/>
              <w:left w:val="nil"/>
              <w:bottom w:val="single" w:sz="4" w:space="0" w:color="auto"/>
              <w:right w:val="single" w:sz="4" w:space="0" w:color="auto"/>
            </w:tcBorders>
            <w:shd w:val="clear" w:color="auto" w:fill="auto"/>
            <w:noWrap/>
            <w:vAlign w:val="center"/>
            <w:hideMark/>
          </w:tcPr>
          <w:p w:rsidR="00EF3BE2" w:rsidRPr="00E25688" w:rsidRDefault="00EF3BE2" w:rsidP="00E25688">
            <w:pPr>
              <w:pStyle w:val="af0"/>
              <w:spacing w:line="288" w:lineRule="auto"/>
              <w:ind w:firstLine="0"/>
              <w:rPr>
                <w:sz w:val="20"/>
                <w:szCs w:val="20"/>
                <w:lang w:eastAsia="ru-RU"/>
              </w:rPr>
            </w:pPr>
            <w:r w:rsidRPr="00E25688">
              <w:rPr>
                <w:sz w:val="20"/>
                <w:szCs w:val="20"/>
                <w:lang w:eastAsia="ru-RU"/>
              </w:rPr>
              <w:t>Секретарь учебной части</w:t>
            </w:r>
          </w:p>
        </w:tc>
      </w:tr>
      <w:tr w:rsidR="00EF3BE2" w:rsidRPr="00F66217" w:rsidTr="00EF3BE2">
        <w:trPr>
          <w:trHeight w:val="315"/>
        </w:trPr>
        <w:tc>
          <w:tcPr>
            <w:tcW w:w="2410" w:type="dxa"/>
            <w:vMerge/>
            <w:tcBorders>
              <w:top w:val="nil"/>
              <w:left w:val="single" w:sz="4" w:space="0" w:color="auto"/>
              <w:bottom w:val="single" w:sz="4" w:space="0" w:color="auto"/>
              <w:right w:val="single" w:sz="4" w:space="0" w:color="auto"/>
            </w:tcBorders>
            <w:vAlign w:val="center"/>
            <w:hideMark/>
          </w:tcPr>
          <w:p w:rsidR="00EF3BE2" w:rsidRPr="00E25688" w:rsidRDefault="00EF3BE2" w:rsidP="00E25688">
            <w:pPr>
              <w:pStyle w:val="af0"/>
              <w:spacing w:line="288" w:lineRule="auto"/>
              <w:rPr>
                <w:sz w:val="20"/>
                <w:szCs w:val="20"/>
                <w:lang w:eastAsia="ru-RU"/>
              </w:rPr>
            </w:pPr>
          </w:p>
        </w:tc>
        <w:tc>
          <w:tcPr>
            <w:tcW w:w="4196" w:type="dxa"/>
            <w:vMerge/>
            <w:tcBorders>
              <w:left w:val="single" w:sz="4" w:space="0" w:color="auto"/>
              <w:bottom w:val="single" w:sz="4" w:space="0" w:color="auto"/>
              <w:right w:val="single" w:sz="4" w:space="0" w:color="auto"/>
            </w:tcBorders>
            <w:shd w:val="clear" w:color="auto" w:fill="auto"/>
            <w:noWrap/>
            <w:vAlign w:val="center"/>
            <w:hideMark/>
          </w:tcPr>
          <w:p w:rsidR="00EF3BE2" w:rsidRPr="00E25688" w:rsidRDefault="00EF3BE2" w:rsidP="00E25688">
            <w:pPr>
              <w:pStyle w:val="af0"/>
              <w:spacing w:line="288" w:lineRule="auto"/>
              <w:ind w:firstLine="0"/>
              <w:rPr>
                <w:sz w:val="20"/>
                <w:szCs w:val="20"/>
                <w:lang w:eastAsia="ru-RU"/>
              </w:rPr>
            </w:pPr>
          </w:p>
        </w:tc>
        <w:tc>
          <w:tcPr>
            <w:tcW w:w="3317" w:type="dxa"/>
            <w:tcBorders>
              <w:top w:val="single" w:sz="4" w:space="0" w:color="auto"/>
              <w:left w:val="nil"/>
              <w:bottom w:val="single" w:sz="4" w:space="0" w:color="auto"/>
              <w:right w:val="single" w:sz="4" w:space="0" w:color="auto"/>
            </w:tcBorders>
            <w:shd w:val="clear" w:color="auto" w:fill="auto"/>
            <w:noWrap/>
            <w:vAlign w:val="center"/>
            <w:hideMark/>
          </w:tcPr>
          <w:p w:rsidR="00EF3BE2" w:rsidRPr="00E25688" w:rsidRDefault="00EF3BE2" w:rsidP="00E25688">
            <w:pPr>
              <w:pStyle w:val="af0"/>
              <w:spacing w:line="288" w:lineRule="auto"/>
              <w:ind w:firstLine="0"/>
              <w:rPr>
                <w:sz w:val="20"/>
                <w:szCs w:val="20"/>
                <w:lang w:eastAsia="ru-RU"/>
              </w:rPr>
            </w:pPr>
            <w:r w:rsidRPr="00E25688">
              <w:rPr>
                <w:sz w:val="20"/>
                <w:szCs w:val="20"/>
                <w:lang w:eastAsia="ru-RU"/>
              </w:rPr>
              <w:t>Секретарь отделения</w:t>
            </w:r>
          </w:p>
        </w:tc>
      </w:tr>
      <w:tr w:rsidR="00EF3BE2" w:rsidRPr="00F66217" w:rsidTr="00EF3BE2">
        <w:trPr>
          <w:trHeight w:val="602"/>
        </w:trPr>
        <w:tc>
          <w:tcPr>
            <w:tcW w:w="2410" w:type="dxa"/>
            <w:vMerge w:val="restart"/>
            <w:tcBorders>
              <w:top w:val="nil"/>
              <w:left w:val="single" w:sz="4" w:space="0" w:color="auto"/>
              <w:bottom w:val="single" w:sz="4" w:space="0" w:color="auto"/>
              <w:right w:val="single" w:sz="4" w:space="0" w:color="auto"/>
            </w:tcBorders>
            <w:shd w:val="clear" w:color="auto" w:fill="auto"/>
            <w:vAlign w:val="center"/>
            <w:hideMark/>
          </w:tcPr>
          <w:p w:rsidR="00EF3BE2" w:rsidRPr="00E25688" w:rsidRDefault="00EF3BE2" w:rsidP="00E25688">
            <w:pPr>
              <w:pStyle w:val="af0"/>
              <w:spacing w:line="288" w:lineRule="auto"/>
              <w:ind w:firstLine="0"/>
              <w:rPr>
                <w:sz w:val="20"/>
                <w:szCs w:val="20"/>
                <w:lang w:eastAsia="ru-RU"/>
              </w:rPr>
            </w:pPr>
            <w:r w:rsidRPr="00E25688">
              <w:rPr>
                <w:sz w:val="20"/>
                <w:szCs w:val="20"/>
                <w:lang w:eastAsia="ru-RU"/>
              </w:rPr>
              <w:t>Отчет</w:t>
            </w:r>
          </w:p>
          <w:p w:rsidR="00EF3BE2" w:rsidRPr="00E25688" w:rsidRDefault="00EF3BE2" w:rsidP="00E25688">
            <w:pPr>
              <w:pStyle w:val="af0"/>
              <w:spacing w:line="288" w:lineRule="auto"/>
              <w:ind w:firstLine="0"/>
              <w:jc w:val="left"/>
              <w:rPr>
                <w:sz w:val="20"/>
                <w:szCs w:val="20"/>
                <w:lang w:eastAsia="ru-RU"/>
              </w:rPr>
            </w:pPr>
            <w:r w:rsidRPr="00E25688">
              <w:rPr>
                <w:sz w:val="20"/>
                <w:szCs w:val="20"/>
                <w:lang w:eastAsia="ru-RU"/>
              </w:rPr>
              <w:t>Контроль знаний студентов</w:t>
            </w:r>
          </w:p>
        </w:tc>
        <w:tc>
          <w:tcPr>
            <w:tcW w:w="4196" w:type="dxa"/>
            <w:tcBorders>
              <w:top w:val="nil"/>
              <w:left w:val="single" w:sz="4" w:space="0" w:color="auto"/>
              <w:bottom w:val="single" w:sz="4" w:space="0" w:color="auto"/>
              <w:right w:val="single" w:sz="4" w:space="0" w:color="auto"/>
            </w:tcBorders>
            <w:shd w:val="clear" w:color="auto" w:fill="auto"/>
            <w:noWrap/>
            <w:vAlign w:val="center"/>
            <w:hideMark/>
          </w:tcPr>
          <w:p w:rsidR="00EF3BE2" w:rsidRPr="00E25688" w:rsidRDefault="00EF3BE2" w:rsidP="00E25688">
            <w:pPr>
              <w:pStyle w:val="af0"/>
              <w:spacing w:line="288" w:lineRule="auto"/>
              <w:ind w:firstLine="0"/>
              <w:rPr>
                <w:sz w:val="20"/>
                <w:szCs w:val="20"/>
                <w:lang w:eastAsia="ru-RU"/>
              </w:rPr>
            </w:pPr>
            <w:r w:rsidRPr="00E25688">
              <w:rPr>
                <w:sz w:val="20"/>
                <w:szCs w:val="20"/>
                <w:lang w:eastAsia="ru-RU"/>
              </w:rPr>
              <w:t>-</w:t>
            </w:r>
          </w:p>
        </w:tc>
        <w:tc>
          <w:tcPr>
            <w:tcW w:w="3317" w:type="dxa"/>
            <w:tcBorders>
              <w:top w:val="single" w:sz="4" w:space="0" w:color="auto"/>
              <w:left w:val="nil"/>
              <w:bottom w:val="single" w:sz="4" w:space="0" w:color="auto"/>
              <w:right w:val="single" w:sz="4" w:space="0" w:color="auto"/>
            </w:tcBorders>
            <w:shd w:val="clear" w:color="auto" w:fill="auto"/>
            <w:noWrap/>
            <w:vAlign w:val="center"/>
            <w:hideMark/>
          </w:tcPr>
          <w:p w:rsidR="00EF3BE2" w:rsidRPr="00E25688" w:rsidRDefault="00EF3BE2" w:rsidP="00E25688">
            <w:pPr>
              <w:pStyle w:val="af0"/>
              <w:spacing w:line="288" w:lineRule="auto"/>
              <w:ind w:firstLine="0"/>
              <w:rPr>
                <w:sz w:val="20"/>
                <w:szCs w:val="20"/>
                <w:lang w:eastAsia="ru-RU"/>
              </w:rPr>
            </w:pPr>
            <w:r w:rsidRPr="00E25688">
              <w:rPr>
                <w:sz w:val="20"/>
                <w:szCs w:val="20"/>
                <w:lang w:eastAsia="ru-RU"/>
              </w:rPr>
              <w:t>Секретарь учебной части</w:t>
            </w:r>
          </w:p>
        </w:tc>
      </w:tr>
      <w:tr w:rsidR="00633F26" w:rsidRPr="00F66217" w:rsidTr="00EF3BE2">
        <w:trPr>
          <w:trHeight w:val="300"/>
        </w:trPr>
        <w:tc>
          <w:tcPr>
            <w:tcW w:w="2410" w:type="dxa"/>
            <w:vMerge/>
            <w:tcBorders>
              <w:top w:val="nil"/>
              <w:left w:val="single" w:sz="4" w:space="0" w:color="auto"/>
              <w:bottom w:val="single" w:sz="4" w:space="0" w:color="auto"/>
              <w:right w:val="single" w:sz="4" w:space="0" w:color="auto"/>
            </w:tcBorders>
            <w:vAlign w:val="center"/>
            <w:hideMark/>
          </w:tcPr>
          <w:p w:rsidR="00633F26" w:rsidRPr="00E25688" w:rsidRDefault="00633F26" w:rsidP="00E25688">
            <w:pPr>
              <w:pStyle w:val="af0"/>
              <w:spacing w:line="288" w:lineRule="auto"/>
              <w:rPr>
                <w:sz w:val="20"/>
                <w:szCs w:val="20"/>
                <w:lang w:eastAsia="ru-RU"/>
              </w:rPr>
            </w:pPr>
          </w:p>
        </w:tc>
        <w:tc>
          <w:tcPr>
            <w:tcW w:w="4196" w:type="dxa"/>
            <w:tcBorders>
              <w:top w:val="nil"/>
              <w:left w:val="nil"/>
              <w:bottom w:val="single" w:sz="4" w:space="0" w:color="auto"/>
              <w:right w:val="single" w:sz="4" w:space="0" w:color="auto"/>
            </w:tcBorders>
            <w:shd w:val="clear" w:color="auto" w:fill="auto"/>
            <w:noWrap/>
            <w:vAlign w:val="center"/>
            <w:hideMark/>
          </w:tcPr>
          <w:p w:rsidR="00633F26" w:rsidRPr="00E25688" w:rsidRDefault="00EF3BE2" w:rsidP="00E25688">
            <w:pPr>
              <w:pStyle w:val="af0"/>
              <w:spacing w:line="288" w:lineRule="auto"/>
              <w:ind w:firstLine="0"/>
              <w:rPr>
                <w:sz w:val="20"/>
                <w:szCs w:val="20"/>
                <w:lang w:eastAsia="ru-RU"/>
              </w:rPr>
            </w:pPr>
            <w:r w:rsidRPr="00E25688">
              <w:rPr>
                <w:sz w:val="20"/>
                <w:szCs w:val="20"/>
                <w:lang w:eastAsia="ru-RU"/>
              </w:rPr>
              <w:t>Чтение, добавление</w:t>
            </w:r>
          </w:p>
        </w:tc>
        <w:tc>
          <w:tcPr>
            <w:tcW w:w="3317" w:type="dxa"/>
            <w:tcBorders>
              <w:top w:val="single" w:sz="4" w:space="0" w:color="auto"/>
              <w:left w:val="nil"/>
              <w:bottom w:val="single" w:sz="4" w:space="0" w:color="auto"/>
              <w:right w:val="single" w:sz="4" w:space="0" w:color="auto"/>
            </w:tcBorders>
            <w:shd w:val="clear" w:color="auto" w:fill="auto"/>
            <w:noWrap/>
            <w:vAlign w:val="center"/>
            <w:hideMark/>
          </w:tcPr>
          <w:p w:rsidR="00633F26" w:rsidRPr="00E25688" w:rsidRDefault="00EF3BE2" w:rsidP="00E25688">
            <w:pPr>
              <w:pStyle w:val="af0"/>
              <w:spacing w:line="288" w:lineRule="auto"/>
              <w:ind w:firstLine="0"/>
              <w:rPr>
                <w:sz w:val="20"/>
                <w:szCs w:val="20"/>
                <w:lang w:eastAsia="ru-RU"/>
              </w:rPr>
            </w:pPr>
            <w:r w:rsidRPr="00E25688">
              <w:rPr>
                <w:sz w:val="20"/>
                <w:szCs w:val="20"/>
                <w:lang w:eastAsia="ru-RU"/>
              </w:rPr>
              <w:t>Секретарь отделения</w:t>
            </w:r>
          </w:p>
        </w:tc>
      </w:tr>
    </w:tbl>
    <w:p w:rsidR="00D35FCC" w:rsidRPr="008F0348" w:rsidRDefault="00D35FCC" w:rsidP="00EB2F80">
      <w:pPr>
        <w:tabs>
          <w:tab w:val="left" w:pos="1843"/>
        </w:tabs>
        <w:outlineLvl w:val="1"/>
        <w:rPr>
          <w:b/>
          <w:color w:val="C32E05"/>
          <w:szCs w:val="24"/>
        </w:rPr>
      </w:pPr>
    </w:p>
    <w:p w:rsidR="00D35FCC" w:rsidRPr="008F0348" w:rsidRDefault="00D35FCC" w:rsidP="00EB2F80">
      <w:pPr>
        <w:tabs>
          <w:tab w:val="left" w:pos="1843"/>
        </w:tabs>
        <w:outlineLvl w:val="1"/>
        <w:rPr>
          <w:b/>
          <w:color w:val="C32E05"/>
          <w:szCs w:val="24"/>
        </w:rPr>
      </w:pPr>
    </w:p>
    <w:p w:rsidR="00D35FCC" w:rsidRDefault="00D35FCC">
      <w:pPr>
        <w:spacing w:after="200" w:line="276" w:lineRule="auto"/>
        <w:rPr>
          <w:b/>
          <w:color w:val="C32E05"/>
          <w:szCs w:val="24"/>
        </w:rPr>
      </w:pPr>
      <w:r>
        <w:rPr>
          <w:b/>
          <w:color w:val="C32E05"/>
          <w:szCs w:val="24"/>
        </w:rPr>
        <w:br w:type="page"/>
      </w:r>
    </w:p>
    <w:p w:rsidR="005E5069" w:rsidRPr="008F0348" w:rsidRDefault="005E5069" w:rsidP="008F0348">
      <w:pPr>
        <w:pStyle w:val="1"/>
      </w:pPr>
      <w:bookmarkStart w:id="31" w:name="_Toc514273029"/>
      <w:r w:rsidRPr="008F0348">
        <w:lastRenderedPageBreak/>
        <w:t>П</w:t>
      </w:r>
      <w:r w:rsidR="00230E11" w:rsidRPr="008F0348">
        <w:t>роектирование функций приложения</w:t>
      </w:r>
      <w:bookmarkEnd w:id="31"/>
      <w:r w:rsidR="00230E11" w:rsidRPr="008F0348">
        <w:t xml:space="preserve"> </w:t>
      </w:r>
    </w:p>
    <w:p w:rsidR="0009247A" w:rsidRPr="00566D8F" w:rsidRDefault="0009247A" w:rsidP="00E25688">
      <w:r w:rsidRPr="00566D8F">
        <w:t>Для реализации потребностей заказчика бы</w:t>
      </w:r>
      <w:r w:rsidR="00566D8F">
        <w:t>л</w:t>
      </w:r>
      <w:r w:rsidRPr="00566D8F">
        <w:t xml:space="preserve"> создан документ «Ведомость </w:t>
      </w:r>
      <w:proofErr w:type="spellStart"/>
      <w:r w:rsidRPr="00566D8F">
        <w:t>самообследования</w:t>
      </w:r>
      <w:proofErr w:type="spellEnd"/>
      <w:r w:rsidRPr="00566D8F">
        <w:t>» и регистр сведений «Оценки самоконтроля».</w:t>
      </w:r>
    </w:p>
    <w:p w:rsidR="0009247A" w:rsidRPr="00566D8F" w:rsidRDefault="0009247A" w:rsidP="00E25688">
      <w:r w:rsidRPr="00566D8F">
        <w:t xml:space="preserve">Документ «Ведомость </w:t>
      </w:r>
      <w:proofErr w:type="spellStart"/>
      <w:r w:rsidRPr="00566D8F">
        <w:t>самообследования</w:t>
      </w:r>
      <w:proofErr w:type="spellEnd"/>
      <w:r w:rsidRPr="00566D8F">
        <w:t xml:space="preserve">» </w:t>
      </w:r>
      <w:r w:rsidR="00566D8F" w:rsidRPr="00566D8F">
        <w:t xml:space="preserve">позволяет выбирать параметры для ведения контроля оценок </w:t>
      </w:r>
      <w:proofErr w:type="spellStart"/>
      <w:r w:rsidR="00566D8F" w:rsidRPr="00566D8F">
        <w:t>самообследования</w:t>
      </w:r>
      <w:proofErr w:type="spellEnd"/>
      <w:r w:rsidR="00E25688">
        <w:t xml:space="preserve"> </w:t>
      </w:r>
      <w:r w:rsidR="00566D8F" w:rsidRPr="00566D8F">
        <w:t>(рисунок 3).</w:t>
      </w:r>
    </w:p>
    <w:p w:rsidR="0009247A" w:rsidRDefault="0009247A" w:rsidP="00E25688">
      <w:pPr>
        <w:keepNext/>
        <w:ind w:firstLine="0"/>
        <w:jc w:val="center"/>
      </w:pPr>
      <w:r>
        <w:rPr>
          <w:noProof/>
          <w:sz w:val="28"/>
          <w:szCs w:val="28"/>
        </w:rPr>
        <w:drawing>
          <wp:inline distT="0" distB="0" distL="0" distR="0">
            <wp:extent cx="5372100" cy="287242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74310" cy="2873609"/>
                    </a:xfrm>
                    <a:prstGeom prst="rect">
                      <a:avLst/>
                    </a:prstGeom>
                    <a:noFill/>
                    <a:ln w="9525">
                      <a:noFill/>
                      <a:miter lim="800000"/>
                      <a:headEnd/>
                      <a:tailEnd/>
                    </a:ln>
                  </pic:spPr>
                </pic:pic>
              </a:graphicData>
            </a:graphic>
          </wp:inline>
        </w:drawing>
      </w:r>
    </w:p>
    <w:p w:rsidR="0009247A" w:rsidRDefault="0009247A" w:rsidP="0009247A">
      <w:pPr>
        <w:pStyle w:val="a9"/>
        <w:jc w:val="center"/>
      </w:pPr>
      <w:r>
        <w:t xml:space="preserve">Рисунок </w:t>
      </w:r>
      <w:fldSimple w:instr=" SEQ Рисунок \* ARABIC ">
        <w:r w:rsidR="00566D8F">
          <w:rPr>
            <w:noProof/>
          </w:rPr>
          <w:t>3</w:t>
        </w:r>
      </w:fldSimple>
      <w:r>
        <w:t xml:space="preserve"> - Форма д</w:t>
      </w:r>
      <w:r w:rsidRPr="00C008D7">
        <w:t>окумент</w:t>
      </w:r>
      <w:r>
        <w:t>а</w:t>
      </w:r>
      <w:r w:rsidRPr="00C008D7">
        <w:t xml:space="preserve"> «Ведомость </w:t>
      </w:r>
      <w:proofErr w:type="spellStart"/>
      <w:r w:rsidRPr="00C008D7">
        <w:t>самообследования</w:t>
      </w:r>
      <w:proofErr w:type="spellEnd"/>
      <w:r w:rsidRPr="00C008D7">
        <w:t>»</w:t>
      </w:r>
    </w:p>
    <w:p w:rsidR="00566D8F" w:rsidRPr="00566D8F" w:rsidRDefault="00566D8F" w:rsidP="00E25688">
      <w:r w:rsidRPr="00566D8F">
        <w:t xml:space="preserve">Для заполнения списка студентов по выбранной учебной группе были созданы процедуры: </w:t>
      </w:r>
      <w:proofErr w:type="spellStart"/>
      <w:r w:rsidRPr="00566D8F">
        <w:t>ЗаполнитьСтудентовГруппы</w:t>
      </w:r>
      <w:proofErr w:type="spellEnd"/>
      <w:r w:rsidRPr="00566D8F">
        <w:t xml:space="preserve">, </w:t>
      </w:r>
      <w:proofErr w:type="spellStart"/>
      <w:r w:rsidRPr="00566D8F">
        <w:t>ЗаполнитьСписокСтудентов</w:t>
      </w:r>
      <w:proofErr w:type="spellEnd"/>
      <w:r>
        <w:t xml:space="preserve">, </w:t>
      </w:r>
      <w:proofErr w:type="spellStart"/>
      <w:r w:rsidRPr="00566D8F">
        <w:t>ПолучитьЗаполнитьСписокСтудентовГруппы</w:t>
      </w:r>
      <w:proofErr w:type="spellEnd"/>
      <w:r w:rsidRPr="00566D8F">
        <w:t xml:space="preserve"> (рисунок 4).</w:t>
      </w:r>
    </w:p>
    <w:p w:rsidR="00566D8F" w:rsidRDefault="00566D8F" w:rsidP="00E25688">
      <w:pPr>
        <w:keepNext/>
        <w:ind w:firstLine="0"/>
        <w:jc w:val="center"/>
      </w:pPr>
      <w:r>
        <w:rPr>
          <w:noProof/>
        </w:rPr>
        <w:drawing>
          <wp:inline distT="0" distB="0" distL="0" distR="0">
            <wp:extent cx="5473065" cy="320312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74700" cy="3204077"/>
                    </a:xfrm>
                    <a:prstGeom prst="rect">
                      <a:avLst/>
                    </a:prstGeom>
                    <a:noFill/>
                    <a:ln w="9525">
                      <a:noFill/>
                      <a:miter lim="800000"/>
                      <a:headEnd/>
                      <a:tailEnd/>
                    </a:ln>
                  </pic:spPr>
                </pic:pic>
              </a:graphicData>
            </a:graphic>
          </wp:inline>
        </w:drawing>
      </w:r>
    </w:p>
    <w:p w:rsidR="00566D8F" w:rsidRPr="00566D8F" w:rsidRDefault="00566D8F" w:rsidP="00566D8F">
      <w:pPr>
        <w:pStyle w:val="a9"/>
        <w:jc w:val="center"/>
        <w:rPr>
          <w:color w:val="1F497D"/>
        </w:rPr>
      </w:pPr>
      <w:r>
        <w:t xml:space="preserve">Рисунок </w:t>
      </w:r>
      <w:fldSimple w:instr=" SEQ Рисунок \* ARABIC ">
        <w:r>
          <w:rPr>
            <w:noProof/>
          </w:rPr>
          <w:t>4</w:t>
        </w:r>
      </w:fldSimple>
      <w:r>
        <w:t xml:space="preserve"> - Код для заполнения списка студентов по учебной группе</w:t>
      </w:r>
    </w:p>
    <w:p w:rsidR="005E5069" w:rsidRDefault="005E5069" w:rsidP="008F0348">
      <w:pPr>
        <w:pStyle w:val="1"/>
      </w:pPr>
      <w:bookmarkStart w:id="32" w:name="_Toc514273030"/>
      <w:r w:rsidRPr="008F0348">
        <w:lastRenderedPageBreak/>
        <w:t>Заключение</w:t>
      </w:r>
      <w:bookmarkEnd w:id="32"/>
    </w:p>
    <w:p w:rsidR="005B196C" w:rsidRDefault="005B196C" w:rsidP="00E25688">
      <w:r w:rsidRPr="005B196C">
        <w:t xml:space="preserve">В результате практики были проведены следующие виды работ: </w:t>
      </w:r>
    </w:p>
    <w:p w:rsidR="005B196C" w:rsidRDefault="005B196C" w:rsidP="00E25688">
      <w:pPr>
        <w:pStyle w:val="a3"/>
        <w:numPr>
          <w:ilvl w:val="0"/>
          <w:numId w:val="37"/>
        </w:numPr>
      </w:pPr>
      <w:r>
        <w:t>Изучен</w:t>
      </w:r>
      <w:r w:rsidR="00F40DE4">
        <w:t>ы</w:t>
      </w:r>
      <w:r>
        <w:t xml:space="preserve"> характеристик</w:t>
      </w:r>
      <w:r w:rsidR="00F40DE4">
        <w:t>и</w:t>
      </w:r>
      <w:r>
        <w:t xml:space="preserve"> предприятия;</w:t>
      </w:r>
    </w:p>
    <w:p w:rsidR="005B196C" w:rsidRDefault="005B196C" w:rsidP="00E25688">
      <w:pPr>
        <w:pStyle w:val="a3"/>
        <w:numPr>
          <w:ilvl w:val="0"/>
          <w:numId w:val="37"/>
        </w:numPr>
      </w:pPr>
      <w:r>
        <w:t>Проведен</w:t>
      </w:r>
      <w:r w:rsidR="00F40DE4">
        <w:t>о</w:t>
      </w:r>
      <w:r>
        <w:t xml:space="preserve"> интервью с заказчиком;</w:t>
      </w:r>
    </w:p>
    <w:p w:rsidR="005B196C" w:rsidRPr="006427C6" w:rsidRDefault="005B196C" w:rsidP="00E25688">
      <w:pPr>
        <w:pStyle w:val="a3"/>
        <w:numPr>
          <w:ilvl w:val="0"/>
          <w:numId w:val="37"/>
        </w:numPr>
      </w:pPr>
      <w:r>
        <w:t>Составлен</w:t>
      </w:r>
      <w:r w:rsidR="00F40DE4">
        <w:t>о</w:t>
      </w:r>
      <w:r>
        <w:t xml:space="preserve"> техническо</w:t>
      </w:r>
      <w:r w:rsidR="00F40DE4">
        <w:t>е</w:t>
      </w:r>
      <w:r>
        <w:t xml:space="preserve"> задани</w:t>
      </w:r>
      <w:r w:rsidR="00F40DE4">
        <w:t>е</w:t>
      </w:r>
      <w:r>
        <w:t>;</w:t>
      </w:r>
    </w:p>
    <w:p w:rsidR="006427C6" w:rsidRDefault="006427C6" w:rsidP="00E25688">
      <w:pPr>
        <w:pStyle w:val="a3"/>
        <w:numPr>
          <w:ilvl w:val="0"/>
          <w:numId w:val="37"/>
        </w:numPr>
      </w:pPr>
      <w:r>
        <w:t>Спроектирована модель модифицируемой системы</w:t>
      </w:r>
      <w:r w:rsidR="001E1150">
        <w:t>;</w:t>
      </w:r>
    </w:p>
    <w:p w:rsidR="007B4D94" w:rsidRDefault="00F40DE4" w:rsidP="00E25688">
      <w:pPr>
        <w:pStyle w:val="a3"/>
        <w:numPr>
          <w:ilvl w:val="0"/>
          <w:numId w:val="37"/>
        </w:numPr>
      </w:pPr>
      <w:r>
        <w:t>Составлена пояснительная записка в объеме 19 страниц.</w:t>
      </w:r>
    </w:p>
    <w:p w:rsidR="007B4D94" w:rsidRDefault="005B196C" w:rsidP="00E25688">
      <w:r w:rsidRPr="005B196C">
        <w:t xml:space="preserve">В процессе практики были </w:t>
      </w:r>
      <w:r w:rsidR="009F6465">
        <w:t>закреплены</w:t>
      </w:r>
      <w:r w:rsidRPr="005B196C">
        <w:t xml:space="preserve"> практические навыки по </w:t>
      </w:r>
      <w:r w:rsidR="00FF08A9" w:rsidRPr="00B86DE3">
        <w:t>разработке и проектированию функциональных задач и подсистем в соответствии с темой проекта</w:t>
      </w:r>
      <w:r w:rsidRPr="005B196C">
        <w:t>. Проделанная работа также благоприятствовала закреплению ряда необходимых навыков, способствующих повышению ответственности, уверенности при решении нетривиальных задач и явилась важной целью в процессе развития профессиональных навыков.</w:t>
      </w:r>
    </w:p>
    <w:p w:rsidR="005B196C" w:rsidRPr="005B196C" w:rsidRDefault="005B196C" w:rsidP="009F6465">
      <w:pPr>
        <w:rPr>
          <w:szCs w:val="24"/>
        </w:rPr>
      </w:pPr>
    </w:p>
    <w:sectPr w:rsidR="005B196C" w:rsidRPr="005B196C" w:rsidSect="008F0348">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4EBC" w:rsidRDefault="00B04EBC" w:rsidP="008F0348">
      <w:r>
        <w:separator/>
      </w:r>
    </w:p>
  </w:endnote>
  <w:endnote w:type="continuationSeparator" w:id="0">
    <w:p w:rsidR="00B04EBC" w:rsidRDefault="00B04EBC" w:rsidP="008F03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3685"/>
      <w:docPartObj>
        <w:docPartGallery w:val="Page Numbers (Bottom of Page)"/>
        <w:docPartUnique/>
      </w:docPartObj>
    </w:sdtPr>
    <w:sdtContent>
      <w:p w:rsidR="00B04EBC" w:rsidRDefault="000156A9">
        <w:pPr>
          <w:pStyle w:val="ae"/>
          <w:jc w:val="center"/>
        </w:pPr>
        <w:fldSimple w:instr=" PAGE   \* MERGEFORMAT ">
          <w:r w:rsidR="001E1150">
            <w:rPr>
              <w:noProof/>
            </w:rPr>
            <w:t>16</w:t>
          </w:r>
        </w:fldSimple>
      </w:p>
    </w:sdtContent>
  </w:sdt>
  <w:p w:rsidR="00B04EBC" w:rsidRDefault="00B04EBC">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25033684"/>
      <w:docPartObj>
        <w:docPartGallery w:val="Page Numbers (Bottom of Page)"/>
        <w:docPartUnique/>
      </w:docPartObj>
    </w:sdtPr>
    <w:sdtContent>
      <w:p w:rsidR="00B04EBC" w:rsidRPr="008F0348" w:rsidRDefault="00B04EBC">
        <w:pPr>
          <w:pStyle w:val="ae"/>
          <w:jc w:val="center"/>
          <w:rPr>
            <w:sz w:val="18"/>
            <w:szCs w:val="18"/>
          </w:rPr>
        </w:pPr>
        <w:r w:rsidRPr="00A3127F">
          <w:rPr>
            <w:sz w:val="20"/>
          </w:rPr>
          <w:t>2018</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4EBC" w:rsidRDefault="00B04EBC" w:rsidP="008F0348">
      <w:r>
        <w:separator/>
      </w:r>
    </w:p>
  </w:footnote>
  <w:footnote w:type="continuationSeparator" w:id="0">
    <w:p w:rsidR="00B04EBC" w:rsidRDefault="00B04EBC" w:rsidP="008F03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EBC" w:rsidRPr="008F0348" w:rsidRDefault="00B04EBC" w:rsidP="008F0348">
    <w:pPr>
      <w:jc w:val="center"/>
      <w:rPr>
        <w:szCs w:val="24"/>
      </w:rPr>
    </w:pPr>
    <w:r w:rsidRPr="001A3D0E">
      <w:rPr>
        <w:szCs w:val="24"/>
      </w:rPr>
      <w:t>Б</w:t>
    </w:r>
    <w:r>
      <w:rPr>
        <w:szCs w:val="24"/>
      </w:rPr>
      <w:t xml:space="preserve">ЮДЖЕТНОЕ ПРОФЕССИОНАЛЬНОЕ ОБРАЗОВАТЕЛЬНОЕ УЧРЕЖДЕНИЕ </w:t>
    </w:r>
    <w:r>
      <w:rPr>
        <w:szCs w:val="24"/>
      </w:rPr>
      <w:br/>
      <w:t>ОМСКОЙ ОБЛАСТИ</w:t>
    </w:r>
    <w:r>
      <w:rPr>
        <w:szCs w:val="24"/>
      </w:rPr>
      <w:br/>
    </w:r>
    <w:r w:rsidRPr="001A3D0E">
      <w:rPr>
        <w:szCs w:val="24"/>
      </w:rPr>
      <w:t>«ОМСКИЙ АВИАЦИОННЫЙ</w:t>
    </w:r>
    <w:r>
      <w:rPr>
        <w:szCs w:val="24"/>
      </w:rPr>
      <w:t xml:space="preserve"> КОЛЛЕДЖ ИМЕНИ Н.Е. ЖУКОВСКОГО»</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AC1"/>
    <w:multiLevelType w:val="hybridMultilevel"/>
    <w:tmpl w:val="91F048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42E123D"/>
    <w:multiLevelType w:val="hybridMultilevel"/>
    <w:tmpl w:val="BA7E0976"/>
    <w:lvl w:ilvl="0" w:tplc="A810F9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87A6CD7"/>
    <w:multiLevelType w:val="hybridMultilevel"/>
    <w:tmpl w:val="7A3836AA"/>
    <w:lvl w:ilvl="0" w:tplc="DDFA3C02">
      <w:start w:val="1"/>
      <w:numFmt w:val="bullet"/>
      <w:lvlText w:val="-"/>
      <w:lvlJc w:val="left"/>
      <w:pPr>
        <w:ind w:left="1571" w:hanging="360"/>
      </w:pPr>
      <w:rPr>
        <w:rFonts w:ascii="Courier New" w:hAnsi="Courier New"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AB278D3"/>
    <w:multiLevelType w:val="hybridMultilevel"/>
    <w:tmpl w:val="1D0A767C"/>
    <w:lvl w:ilvl="0" w:tplc="4EF8E2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3566C66"/>
    <w:multiLevelType w:val="hybridMultilevel"/>
    <w:tmpl w:val="01961614"/>
    <w:lvl w:ilvl="0" w:tplc="6A76A0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5B6184D"/>
    <w:multiLevelType w:val="hybridMultilevel"/>
    <w:tmpl w:val="0B90FC64"/>
    <w:lvl w:ilvl="0" w:tplc="A810F9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6A43F57"/>
    <w:multiLevelType w:val="hybridMultilevel"/>
    <w:tmpl w:val="56D497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7B124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E33CBC"/>
    <w:multiLevelType w:val="hybridMultilevel"/>
    <w:tmpl w:val="0CD81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DD777E5"/>
    <w:multiLevelType w:val="hybridMultilevel"/>
    <w:tmpl w:val="CE063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F926713"/>
    <w:multiLevelType w:val="hybridMultilevel"/>
    <w:tmpl w:val="B440763E"/>
    <w:lvl w:ilvl="0" w:tplc="035AEFE4">
      <w:start w:val="1"/>
      <w:numFmt w:val="decimal"/>
      <w:lvlText w:val="%1."/>
      <w:lvlJc w:val="left"/>
      <w:pPr>
        <w:ind w:left="720" w:hanging="360"/>
      </w:pPr>
      <w:rPr>
        <w:rFonts w:ascii="Times New Roman" w:eastAsia="Calibri" w:hAnsi="Times New Roman" w:cs="Times New Roman"/>
      </w:rPr>
    </w:lvl>
    <w:lvl w:ilvl="1" w:tplc="4EF8E21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6619CA"/>
    <w:multiLevelType w:val="hybridMultilevel"/>
    <w:tmpl w:val="19EA7D0E"/>
    <w:lvl w:ilvl="0" w:tplc="00000002">
      <w:start w:val="1"/>
      <w:numFmt w:val="bullet"/>
      <w:lvlText w:val=""/>
      <w:lvlJc w:val="left"/>
      <w:pPr>
        <w:ind w:left="1429" w:hanging="360"/>
      </w:pPr>
      <w:rPr>
        <w:rFonts w:ascii="Symbol" w:hAnsi="Symbol" w:cs="Symbol" w:hint="default"/>
        <w:sz w:val="20"/>
        <w:szCs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44F23A6"/>
    <w:multiLevelType w:val="hybridMultilevel"/>
    <w:tmpl w:val="B1C6690E"/>
    <w:lvl w:ilvl="0" w:tplc="A810F9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1473D46"/>
    <w:multiLevelType w:val="hybridMultilevel"/>
    <w:tmpl w:val="F17A9BCA"/>
    <w:lvl w:ilvl="0" w:tplc="3D10E4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7C71D07"/>
    <w:multiLevelType w:val="hybridMultilevel"/>
    <w:tmpl w:val="33165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8E90ACE"/>
    <w:multiLevelType w:val="hybridMultilevel"/>
    <w:tmpl w:val="41607768"/>
    <w:lvl w:ilvl="0" w:tplc="AA40C2EA">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16">
    <w:nsid w:val="3B6434EF"/>
    <w:multiLevelType w:val="hybridMultilevel"/>
    <w:tmpl w:val="CB8C56CA"/>
    <w:lvl w:ilvl="0" w:tplc="3D10E4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2EB6E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BB455F"/>
    <w:multiLevelType w:val="hybridMultilevel"/>
    <w:tmpl w:val="20A855B4"/>
    <w:lvl w:ilvl="0" w:tplc="A810F98C">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9">
    <w:nsid w:val="4ADB05F1"/>
    <w:multiLevelType w:val="hybridMultilevel"/>
    <w:tmpl w:val="238AE0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604E36"/>
    <w:multiLevelType w:val="hybridMultilevel"/>
    <w:tmpl w:val="47F25F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07F6393"/>
    <w:multiLevelType w:val="hybridMultilevel"/>
    <w:tmpl w:val="84DED778"/>
    <w:lvl w:ilvl="0" w:tplc="3D10E4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3301199"/>
    <w:multiLevelType w:val="hybridMultilevel"/>
    <w:tmpl w:val="2448643E"/>
    <w:lvl w:ilvl="0" w:tplc="335A5F88">
      <w:start w:val="1"/>
      <w:numFmt w:val="decimal"/>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8455EA"/>
    <w:multiLevelType w:val="multilevel"/>
    <w:tmpl w:val="5E5C76CA"/>
    <w:lvl w:ilvl="0">
      <w:start w:val="1"/>
      <w:numFmt w:val="bullet"/>
      <w:lvlText w:val=""/>
      <w:lvlJc w:val="left"/>
      <w:pPr>
        <w:ind w:left="360" w:hanging="360"/>
      </w:pPr>
      <w:rPr>
        <w:rFonts w:ascii="Symbol" w:hAnsi="Symbol" w:hint="default"/>
        <w:b w:val="0"/>
        <w:bCs w:val="0"/>
        <w:i w:val="0"/>
        <w:iCs w:val="0"/>
        <w:smallCaps w:val="0"/>
        <w:strike w:val="0"/>
        <w:color w:val="000000"/>
        <w:spacing w:val="0"/>
        <w:w w:val="100"/>
        <w:position w:val="0"/>
        <w:sz w:val="23"/>
        <w:szCs w:val="23"/>
        <w:u w:val="none"/>
      </w:rPr>
    </w:lvl>
    <w:lvl w:ilvl="1">
      <w:start w:val="1"/>
      <w:numFmt w:val="decimal"/>
      <w:lvlText w:val="%1.%2."/>
      <w:lvlJc w:val="left"/>
      <w:pPr>
        <w:ind w:left="792" w:hanging="432"/>
      </w:pPr>
      <w:rPr>
        <w:b/>
        <w:bCs/>
        <w:i w:val="0"/>
        <w:iCs w:val="0"/>
        <w:smallCaps w:val="0"/>
        <w:strike w:val="0"/>
        <w:color w:val="000000"/>
        <w:spacing w:val="0"/>
        <w:w w:val="100"/>
        <w:position w:val="0"/>
        <w:sz w:val="23"/>
        <w:szCs w:val="23"/>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D37175"/>
    <w:multiLevelType w:val="hybridMultilevel"/>
    <w:tmpl w:val="C0E008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0653E30"/>
    <w:multiLevelType w:val="multilevel"/>
    <w:tmpl w:val="EF08B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20059E8"/>
    <w:multiLevelType w:val="hybridMultilevel"/>
    <w:tmpl w:val="D0807BB4"/>
    <w:lvl w:ilvl="0" w:tplc="3D10E41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38A69E4"/>
    <w:multiLevelType w:val="hybridMultilevel"/>
    <w:tmpl w:val="4420D690"/>
    <w:lvl w:ilvl="0" w:tplc="A810F9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93314CC"/>
    <w:multiLevelType w:val="multilevel"/>
    <w:tmpl w:val="15A605C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9367CBA"/>
    <w:multiLevelType w:val="hybridMultilevel"/>
    <w:tmpl w:val="77581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F0B3FA8"/>
    <w:multiLevelType w:val="hybridMultilevel"/>
    <w:tmpl w:val="BDE0D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FD75CD0"/>
    <w:multiLevelType w:val="hybridMultilevel"/>
    <w:tmpl w:val="E59895CE"/>
    <w:lvl w:ilvl="0" w:tplc="3D10E41E">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32">
    <w:nsid w:val="715B7661"/>
    <w:multiLevelType w:val="hybridMultilevel"/>
    <w:tmpl w:val="6960E3F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33">
    <w:nsid w:val="74775C8F"/>
    <w:multiLevelType w:val="hybridMultilevel"/>
    <w:tmpl w:val="635C4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4BB07E9"/>
    <w:multiLevelType w:val="hybridMultilevel"/>
    <w:tmpl w:val="2448643E"/>
    <w:lvl w:ilvl="0" w:tplc="335A5F88">
      <w:start w:val="1"/>
      <w:numFmt w:val="decimal"/>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7F11DE9"/>
    <w:multiLevelType w:val="hybridMultilevel"/>
    <w:tmpl w:val="6E98426C"/>
    <w:lvl w:ilvl="0" w:tplc="0419000D">
      <w:start w:val="1"/>
      <w:numFmt w:val="bullet"/>
      <w:lvlText w:val=""/>
      <w:lvlJc w:val="left"/>
      <w:pPr>
        <w:ind w:left="2563" w:hanging="360"/>
      </w:pPr>
      <w:rPr>
        <w:rFonts w:ascii="Wingdings" w:hAnsi="Wingdings"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36">
    <w:nsid w:val="7B95655A"/>
    <w:multiLevelType w:val="multilevel"/>
    <w:tmpl w:val="0419001F"/>
    <w:lvl w:ilvl="0">
      <w:start w:val="1"/>
      <w:numFmt w:val="decimal"/>
      <w:lvlText w:val="%1."/>
      <w:lvlJc w:val="left"/>
      <w:pPr>
        <w:ind w:left="360" w:hanging="360"/>
      </w:pPr>
    </w:lvl>
    <w:lvl w:ilvl="1">
      <w:start w:val="1"/>
      <w:numFmt w:val="decimal"/>
      <w:lvlText w:val="%1.%2."/>
      <w:lvlJc w:val="left"/>
      <w:pPr>
        <w:ind w:left="19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9"/>
  </w:num>
  <w:num w:numId="4">
    <w:abstractNumId w:val="24"/>
  </w:num>
  <w:num w:numId="5">
    <w:abstractNumId w:val="33"/>
  </w:num>
  <w:num w:numId="6">
    <w:abstractNumId w:val="6"/>
  </w:num>
  <w:num w:numId="7">
    <w:abstractNumId w:val="28"/>
  </w:num>
  <w:num w:numId="8">
    <w:abstractNumId w:val="18"/>
  </w:num>
  <w:num w:numId="9">
    <w:abstractNumId w:val="35"/>
  </w:num>
  <w:num w:numId="10">
    <w:abstractNumId w:val="17"/>
  </w:num>
  <w:num w:numId="11">
    <w:abstractNumId w:val="9"/>
  </w:num>
  <w:num w:numId="12">
    <w:abstractNumId w:val="0"/>
  </w:num>
  <w:num w:numId="13">
    <w:abstractNumId w:val="29"/>
  </w:num>
  <w:num w:numId="14">
    <w:abstractNumId w:val="20"/>
  </w:num>
  <w:num w:numId="15">
    <w:abstractNumId w:val="32"/>
  </w:num>
  <w:num w:numId="16">
    <w:abstractNumId w:val="30"/>
  </w:num>
  <w:num w:numId="17">
    <w:abstractNumId w:val="8"/>
  </w:num>
  <w:num w:numId="18">
    <w:abstractNumId w:val="31"/>
  </w:num>
  <w:num w:numId="19">
    <w:abstractNumId w:val="13"/>
  </w:num>
  <w:num w:numId="20">
    <w:abstractNumId w:val="16"/>
  </w:num>
  <w:num w:numId="21">
    <w:abstractNumId w:val="21"/>
  </w:num>
  <w:num w:numId="22">
    <w:abstractNumId w:val="26"/>
  </w:num>
  <w:num w:numId="23">
    <w:abstractNumId w:val="10"/>
  </w:num>
  <w:num w:numId="24">
    <w:abstractNumId w:val="34"/>
  </w:num>
  <w:num w:numId="25">
    <w:abstractNumId w:val="4"/>
  </w:num>
  <w:num w:numId="26">
    <w:abstractNumId w:val="22"/>
  </w:num>
  <w:num w:numId="27">
    <w:abstractNumId w:val="15"/>
  </w:num>
  <w:num w:numId="28">
    <w:abstractNumId w:val="2"/>
  </w:num>
  <w:num w:numId="29">
    <w:abstractNumId w:val="11"/>
  </w:num>
  <w:num w:numId="30">
    <w:abstractNumId w:val="14"/>
  </w:num>
  <w:num w:numId="31">
    <w:abstractNumId w:val="36"/>
  </w:num>
  <w:num w:numId="32">
    <w:abstractNumId w:val="3"/>
  </w:num>
  <w:num w:numId="33">
    <w:abstractNumId w:val="25"/>
  </w:num>
  <w:num w:numId="34">
    <w:abstractNumId w:val="1"/>
  </w:num>
  <w:num w:numId="35">
    <w:abstractNumId w:val="27"/>
  </w:num>
  <w:num w:numId="36">
    <w:abstractNumId w:val="12"/>
  </w:num>
  <w:num w:numId="3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80"/>
  <w:displayHorizontalDrawingGridEvery w:val="2"/>
  <w:characterSpacingControl w:val="doNotCompress"/>
  <w:footnotePr>
    <w:footnote w:id="-1"/>
    <w:footnote w:id="0"/>
  </w:footnotePr>
  <w:endnotePr>
    <w:endnote w:id="-1"/>
    <w:endnote w:id="0"/>
  </w:endnotePr>
  <w:compat/>
  <w:rsids>
    <w:rsidRoot w:val="00ED7B45"/>
    <w:rsid w:val="000051FC"/>
    <w:rsid w:val="000055ED"/>
    <w:rsid w:val="00006C3F"/>
    <w:rsid w:val="00013403"/>
    <w:rsid w:val="000156A9"/>
    <w:rsid w:val="000502A4"/>
    <w:rsid w:val="00084C8C"/>
    <w:rsid w:val="00090FC5"/>
    <w:rsid w:val="0009247A"/>
    <w:rsid w:val="000928F5"/>
    <w:rsid w:val="000C69DE"/>
    <w:rsid w:val="00134174"/>
    <w:rsid w:val="00141139"/>
    <w:rsid w:val="0016124F"/>
    <w:rsid w:val="00195795"/>
    <w:rsid w:val="001D0112"/>
    <w:rsid w:val="001E1150"/>
    <w:rsid w:val="001E4EB8"/>
    <w:rsid w:val="001F1348"/>
    <w:rsid w:val="00230E11"/>
    <w:rsid w:val="002532D3"/>
    <w:rsid w:val="0025721D"/>
    <w:rsid w:val="00261EF8"/>
    <w:rsid w:val="0027235B"/>
    <w:rsid w:val="00277591"/>
    <w:rsid w:val="00294A2E"/>
    <w:rsid w:val="002A05C2"/>
    <w:rsid w:val="00341F8F"/>
    <w:rsid w:val="00343A40"/>
    <w:rsid w:val="003747F2"/>
    <w:rsid w:val="003755B7"/>
    <w:rsid w:val="00380589"/>
    <w:rsid w:val="003B4E66"/>
    <w:rsid w:val="003D32C0"/>
    <w:rsid w:val="003E1733"/>
    <w:rsid w:val="003E513A"/>
    <w:rsid w:val="003F5874"/>
    <w:rsid w:val="004262D7"/>
    <w:rsid w:val="004353B6"/>
    <w:rsid w:val="00451796"/>
    <w:rsid w:val="004D3815"/>
    <w:rsid w:val="004D452F"/>
    <w:rsid w:val="00512F64"/>
    <w:rsid w:val="00536A0E"/>
    <w:rsid w:val="0054224A"/>
    <w:rsid w:val="005535D2"/>
    <w:rsid w:val="00566D8F"/>
    <w:rsid w:val="005929B5"/>
    <w:rsid w:val="005B196C"/>
    <w:rsid w:val="005D6D92"/>
    <w:rsid w:val="005D7349"/>
    <w:rsid w:val="005E5069"/>
    <w:rsid w:val="006038C7"/>
    <w:rsid w:val="00633F26"/>
    <w:rsid w:val="006427C6"/>
    <w:rsid w:val="006E0169"/>
    <w:rsid w:val="006E1153"/>
    <w:rsid w:val="007152B2"/>
    <w:rsid w:val="00717335"/>
    <w:rsid w:val="00722D2E"/>
    <w:rsid w:val="00724C6E"/>
    <w:rsid w:val="00750D39"/>
    <w:rsid w:val="00784D55"/>
    <w:rsid w:val="007A31C8"/>
    <w:rsid w:val="007B4D94"/>
    <w:rsid w:val="0082133B"/>
    <w:rsid w:val="00850E1B"/>
    <w:rsid w:val="0088535A"/>
    <w:rsid w:val="00895010"/>
    <w:rsid w:val="008A4FF9"/>
    <w:rsid w:val="008B5E4C"/>
    <w:rsid w:val="008F019A"/>
    <w:rsid w:val="008F0348"/>
    <w:rsid w:val="008F1C75"/>
    <w:rsid w:val="0090185B"/>
    <w:rsid w:val="00905998"/>
    <w:rsid w:val="00930EBC"/>
    <w:rsid w:val="00931073"/>
    <w:rsid w:val="00936711"/>
    <w:rsid w:val="00965A14"/>
    <w:rsid w:val="009834D1"/>
    <w:rsid w:val="00984AFB"/>
    <w:rsid w:val="009A3D69"/>
    <w:rsid w:val="009D3C40"/>
    <w:rsid w:val="009F6465"/>
    <w:rsid w:val="00A14504"/>
    <w:rsid w:val="00A3127F"/>
    <w:rsid w:val="00A37153"/>
    <w:rsid w:val="00A537C9"/>
    <w:rsid w:val="00A93C91"/>
    <w:rsid w:val="00AF33AE"/>
    <w:rsid w:val="00AF5DFC"/>
    <w:rsid w:val="00B04EBC"/>
    <w:rsid w:val="00B579A7"/>
    <w:rsid w:val="00B86DE3"/>
    <w:rsid w:val="00BC3D18"/>
    <w:rsid w:val="00BE14F2"/>
    <w:rsid w:val="00BE428E"/>
    <w:rsid w:val="00C23770"/>
    <w:rsid w:val="00C44711"/>
    <w:rsid w:val="00C96C3D"/>
    <w:rsid w:val="00CB0E74"/>
    <w:rsid w:val="00CB376F"/>
    <w:rsid w:val="00CC001B"/>
    <w:rsid w:val="00CD4791"/>
    <w:rsid w:val="00CF5BDC"/>
    <w:rsid w:val="00D35FCC"/>
    <w:rsid w:val="00D44A38"/>
    <w:rsid w:val="00D54F60"/>
    <w:rsid w:val="00D70FD4"/>
    <w:rsid w:val="00DA1F06"/>
    <w:rsid w:val="00DE407D"/>
    <w:rsid w:val="00DE5CDF"/>
    <w:rsid w:val="00DF2FD0"/>
    <w:rsid w:val="00E25688"/>
    <w:rsid w:val="00E37334"/>
    <w:rsid w:val="00E41BD3"/>
    <w:rsid w:val="00E50C2A"/>
    <w:rsid w:val="00E5399F"/>
    <w:rsid w:val="00E82DE6"/>
    <w:rsid w:val="00EA4184"/>
    <w:rsid w:val="00EB2F80"/>
    <w:rsid w:val="00EC387B"/>
    <w:rsid w:val="00ED7B45"/>
    <w:rsid w:val="00EE43E1"/>
    <w:rsid w:val="00EE70C6"/>
    <w:rsid w:val="00EF3BE2"/>
    <w:rsid w:val="00F40DE4"/>
    <w:rsid w:val="00F70570"/>
    <w:rsid w:val="00F73619"/>
    <w:rsid w:val="00F76086"/>
    <w:rsid w:val="00F8288E"/>
    <w:rsid w:val="00F91B74"/>
    <w:rsid w:val="00FA152A"/>
    <w:rsid w:val="00FE2C49"/>
    <w:rsid w:val="00FF08A9"/>
    <w:rsid w:val="00FF57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688"/>
    <w:pPr>
      <w:spacing w:after="0" w:line="360" w:lineRule="auto"/>
      <w:ind w:firstLine="709"/>
      <w:jc w:val="both"/>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E25688"/>
    <w:pPr>
      <w:keepNext/>
      <w:keepLines/>
      <w:spacing w:after="240"/>
      <w:jc w:val="center"/>
      <w:outlineLvl w:val="0"/>
    </w:pPr>
    <w:rPr>
      <w:rFonts w:eastAsiaTheme="majorEastAsia" w:cstheme="majorBidi"/>
      <w:b/>
      <w:bCs/>
      <w:color w:val="C00000"/>
      <w:spacing w:val="4"/>
      <w:szCs w:val="28"/>
      <w:lang w:eastAsia="en-US"/>
    </w:rPr>
  </w:style>
  <w:style w:type="paragraph" w:styleId="2">
    <w:name w:val="heading 2"/>
    <w:basedOn w:val="a"/>
    <w:next w:val="a"/>
    <w:link w:val="20"/>
    <w:uiPriority w:val="9"/>
    <w:unhideWhenUsed/>
    <w:qFormat/>
    <w:rsid w:val="008F019A"/>
    <w:pPr>
      <w:keepNext/>
      <w:keepLines/>
      <w:spacing w:before="120"/>
      <w:outlineLvl w:val="1"/>
    </w:pPr>
    <w:rPr>
      <w:rFonts w:eastAsiaTheme="majorEastAsia" w:cstheme="majorBidi"/>
      <w:b/>
      <w:bCs/>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
    <w:name w:val="Body text_"/>
    <w:basedOn w:val="a0"/>
    <w:link w:val="11"/>
    <w:rsid w:val="00ED7B45"/>
    <w:rPr>
      <w:sz w:val="18"/>
      <w:szCs w:val="18"/>
      <w:shd w:val="clear" w:color="auto" w:fill="FFFFFF"/>
    </w:rPr>
  </w:style>
  <w:style w:type="paragraph" w:customStyle="1" w:styleId="11">
    <w:name w:val="Основной текст1"/>
    <w:basedOn w:val="a"/>
    <w:link w:val="Bodytext"/>
    <w:rsid w:val="00ED7B45"/>
    <w:pPr>
      <w:shd w:val="clear" w:color="auto" w:fill="FFFFFF"/>
      <w:spacing w:line="341" w:lineRule="exact"/>
      <w:ind w:hanging="300"/>
    </w:pPr>
    <w:rPr>
      <w:rFonts w:asciiTheme="minorHAnsi" w:eastAsiaTheme="minorHAnsi" w:hAnsiTheme="minorHAnsi" w:cstheme="minorBidi"/>
      <w:sz w:val="18"/>
      <w:szCs w:val="18"/>
      <w:lang w:eastAsia="en-US"/>
    </w:rPr>
  </w:style>
  <w:style w:type="paragraph" w:styleId="a3">
    <w:name w:val="List Paragraph"/>
    <w:basedOn w:val="a"/>
    <w:uiPriority w:val="34"/>
    <w:qFormat/>
    <w:rsid w:val="00ED7B45"/>
    <w:pPr>
      <w:ind w:left="720"/>
      <w:contextualSpacing/>
    </w:pPr>
  </w:style>
  <w:style w:type="character" w:customStyle="1" w:styleId="10">
    <w:name w:val="Заголовок 1 Знак"/>
    <w:basedOn w:val="a0"/>
    <w:link w:val="1"/>
    <w:uiPriority w:val="9"/>
    <w:rsid w:val="00E25688"/>
    <w:rPr>
      <w:rFonts w:ascii="Times New Roman" w:eastAsiaTheme="majorEastAsia" w:hAnsi="Times New Roman" w:cstheme="majorBidi"/>
      <w:b/>
      <w:bCs/>
      <w:color w:val="C00000"/>
      <w:spacing w:val="4"/>
      <w:sz w:val="24"/>
      <w:szCs w:val="28"/>
    </w:rPr>
  </w:style>
  <w:style w:type="character" w:customStyle="1" w:styleId="20">
    <w:name w:val="Заголовок 2 Знак"/>
    <w:basedOn w:val="a0"/>
    <w:link w:val="2"/>
    <w:uiPriority w:val="9"/>
    <w:rsid w:val="008F019A"/>
    <w:rPr>
      <w:rFonts w:ascii="Times New Roman" w:eastAsiaTheme="majorEastAsia" w:hAnsi="Times New Roman" w:cstheme="majorBidi"/>
      <w:b/>
      <w:bCs/>
      <w:sz w:val="24"/>
      <w:szCs w:val="28"/>
    </w:rPr>
  </w:style>
  <w:style w:type="character" w:customStyle="1" w:styleId="Bodytext7">
    <w:name w:val="Body text (7)_"/>
    <w:basedOn w:val="a0"/>
    <w:link w:val="Bodytext70"/>
    <w:rsid w:val="008A4FF9"/>
    <w:rPr>
      <w:sz w:val="19"/>
      <w:szCs w:val="19"/>
      <w:shd w:val="clear" w:color="auto" w:fill="FFFFFF"/>
    </w:rPr>
  </w:style>
  <w:style w:type="paragraph" w:customStyle="1" w:styleId="Bodytext70">
    <w:name w:val="Body text (7)"/>
    <w:basedOn w:val="a"/>
    <w:link w:val="Bodytext7"/>
    <w:rsid w:val="008A4FF9"/>
    <w:pPr>
      <w:shd w:val="clear" w:color="auto" w:fill="FFFFFF"/>
      <w:spacing w:after="1560" w:line="336" w:lineRule="exact"/>
    </w:pPr>
    <w:rPr>
      <w:rFonts w:asciiTheme="minorHAnsi" w:eastAsiaTheme="minorHAnsi" w:hAnsiTheme="minorHAnsi" w:cstheme="minorBidi"/>
      <w:sz w:val="19"/>
      <w:szCs w:val="19"/>
      <w:lang w:eastAsia="en-US"/>
    </w:rPr>
  </w:style>
  <w:style w:type="paragraph" w:customStyle="1" w:styleId="12">
    <w:name w:val="Обычный1"/>
    <w:rsid w:val="00C96C3D"/>
  </w:style>
  <w:style w:type="paragraph" w:styleId="a4">
    <w:name w:val="Balloon Text"/>
    <w:basedOn w:val="a"/>
    <w:link w:val="a5"/>
    <w:uiPriority w:val="99"/>
    <w:semiHidden/>
    <w:unhideWhenUsed/>
    <w:rsid w:val="00C96C3D"/>
    <w:rPr>
      <w:rFonts w:ascii="Tahoma" w:hAnsi="Tahoma" w:cs="Tahoma"/>
      <w:szCs w:val="16"/>
    </w:rPr>
  </w:style>
  <w:style w:type="character" w:customStyle="1" w:styleId="a5">
    <w:name w:val="Текст выноски Знак"/>
    <w:basedOn w:val="a0"/>
    <w:link w:val="a4"/>
    <w:uiPriority w:val="99"/>
    <w:semiHidden/>
    <w:rsid w:val="00C96C3D"/>
    <w:rPr>
      <w:rFonts w:ascii="Tahoma" w:eastAsia="Times New Roman" w:hAnsi="Tahoma" w:cs="Tahoma"/>
      <w:sz w:val="16"/>
      <w:szCs w:val="16"/>
      <w:lang w:eastAsia="ru-RU"/>
    </w:rPr>
  </w:style>
  <w:style w:type="paragraph" w:customStyle="1" w:styleId="a6">
    <w:name w:val="Основной Знак Знак"/>
    <w:basedOn w:val="a"/>
    <w:link w:val="13"/>
    <w:rsid w:val="00930EBC"/>
    <w:pPr>
      <w:ind w:firstLine="539"/>
    </w:pPr>
    <w:rPr>
      <w:rFonts w:ascii="Book Antiqua" w:hAnsi="Book Antiqua"/>
      <w:szCs w:val="24"/>
      <w:lang w:eastAsia="en-US"/>
    </w:rPr>
  </w:style>
  <w:style w:type="character" w:customStyle="1" w:styleId="13">
    <w:name w:val="Основной Знак Знак Знак1"/>
    <w:link w:val="a6"/>
    <w:rsid w:val="00930EBC"/>
    <w:rPr>
      <w:rFonts w:ascii="Book Antiqua" w:eastAsia="Times New Roman" w:hAnsi="Book Antiqua" w:cs="Times New Roman"/>
      <w:sz w:val="24"/>
      <w:szCs w:val="24"/>
    </w:rPr>
  </w:style>
  <w:style w:type="paragraph" w:customStyle="1" w:styleId="a7">
    <w:name w:val="Указания"/>
    <w:basedOn w:val="a"/>
    <w:rsid w:val="00CC001B"/>
    <w:rPr>
      <w:rFonts w:ascii="Arial" w:hAnsi="Arial" w:cs="Arial"/>
      <w:b/>
      <w:sz w:val="20"/>
      <w:u w:val="single"/>
    </w:rPr>
  </w:style>
  <w:style w:type="character" w:customStyle="1" w:styleId="a8">
    <w:name w:val="Задача Знак Знак Знак Знак"/>
    <w:basedOn w:val="a0"/>
    <w:rsid w:val="00CC001B"/>
    <w:rPr>
      <w:rFonts w:ascii="Book Antiqua" w:hAnsi="Book Antiqua"/>
      <w:b/>
      <w:sz w:val="24"/>
      <w:szCs w:val="24"/>
      <w:lang w:val="ru-RU" w:eastAsia="ru-RU" w:bidi="ar-SA"/>
    </w:rPr>
  </w:style>
  <w:style w:type="paragraph" w:styleId="a9">
    <w:name w:val="caption"/>
    <w:basedOn w:val="a"/>
    <w:next w:val="a"/>
    <w:uiPriority w:val="35"/>
    <w:unhideWhenUsed/>
    <w:qFormat/>
    <w:rsid w:val="00717335"/>
    <w:pPr>
      <w:spacing w:after="200"/>
    </w:pPr>
    <w:rPr>
      <w:i/>
      <w:iCs/>
      <w:color w:val="1F497D" w:themeColor="text2"/>
      <w:sz w:val="18"/>
      <w:szCs w:val="18"/>
    </w:rPr>
  </w:style>
  <w:style w:type="paragraph" w:styleId="aa">
    <w:name w:val="TOC Heading"/>
    <w:basedOn w:val="1"/>
    <w:next w:val="a"/>
    <w:uiPriority w:val="39"/>
    <w:semiHidden/>
    <w:unhideWhenUsed/>
    <w:qFormat/>
    <w:rsid w:val="00D35FCC"/>
    <w:pPr>
      <w:spacing w:before="480" w:after="0" w:line="276" w:lineRule="auto"/>
      <w:outlineLvl w:val="9"/>
    </w:pPr>
    <w:rPr>
      <w:color w:val="365F91" w:themeColor="accent1" w:themeShade="BF"/>
      <w:spacing w:val="0"/>
    </w:rPr>
  </w:style>
  <w:style w:type="paragraph" w:styleId="21">
    <w:name w:val="toc 2"/>
    <w:basedOn w:val="a"/>
    <w:next w:val="a"/>
    <w:autoRedefine/>
    <w:uiPriority w:val="39"/>
    <w:unhideWhenUsed/>
    <w:qFormat/>
    <w:rsid w:val="00D35FCC"/>
    <w:pPr>
      <w:spacing w:after="100"/>
      <w:ind w:left="160"/>
    </w:pPr>
  </w:style>
  <w:style w:type="character" w:styleId="ab">
    <w:name w:val="Hyperlink"/>
    <w:basedOn w:val="a0"/>
    <w:uiPriority w:val="99"/>
    <w:unhideWhenUsed/>
    <w:rsid w:val="00D35FCC"/>
    <w:rPr>
      <w:color w:val="0000FF" w:themeColor="hyperlink"/>
      <w:u w:val="single"/>
    </w:rPr>
  </w:style>
  <w:style w:type="paragraph" w:styleId="ac">
    <w:name w:val="header"/>
    <w:basedOn w:val="a"/>
    <w:link w:val="ad"/>
    <w:uiPriority w:val="99"/>
    <w:semiHidden/>
    <w:unhideWhenUsed/>
    <w:rsid w:val="008F0348"/>
    <w:pPr>
      <w:tabs>
        <w:tab w:val="center" w:pos="4677"/>
        <w:tab w:val="right" w:pos="9355"/>
      </w:tabs>
    </w:pPr>
  </w:style>
  <w:style w:type="character" w:customStyle="1" w:styleId="ad">
    <w:name w:val="Верхний колонтитул Знак"/>
    <w:basedOn w:val="a0"/>
    <w:link w:val="ac"/>
    <w:uiPriority w:val="99"/>
    <w:semiHidden/>
    <w:rsid w:val="008F0348"/>
    <w:rPr>
      <w:rFonts w:ascii="Times New Roman" w:eastAsia="Times New Roman" w:hAnsi="Times New Roman" w:cs="Times New Roman"/>
      <w:sz w:val="16"/>
      <w:szCs w:val="20"/>
      <w:lang w:eastAsia="ru-RU"/>
    </w:rPr>
  </w:style>
  <w:style w:type="paragraph" w:styleId="ae">
    <w:name w:val="footer"/>
    <w:basedOn w:val="a"/>
    <w:link w:val="af"/>
    <w:uiPriority w:val="99"/>
    <w:unhideWhenUsed/>
    <w:rsid w:val="008F0348"/>
    <w:pPr>
      <w:tabs>
        <w:tab w:val="center" w:pos="4677"/>
        <w:tab w:val="right" w:pos="9355"/>
      </w:tabs>
    </w:pPr>
  </w:style>
  <w:style w:type="character" w:customStyle="1" w:styleId="af">
    <w:name w:val="Нижний колонтитул Знак"/>
    <w:basedOn w:val="a0"/>
    <w:link w:val="ae"/>
    <w:uiPriority w:val="99"/>
    <w:rsid w:val="008F0348"/>
    <w:rPr>
      <w:rFonts w:ascii="Times New Roman" w:eastAsia="Times New Roman" w:hAnsi="Times New Roman" w:cs="Times New Roman"/>
      <w:sz w:val="16"/>
      <w:szCs w:val="20"/>
      <w:lang w:eastAsia="ru-RU"/>
    </w:rPr>
  </w:style>
  <w:style w:type="paragraph" w:customStyle="1" w:styleId="af0">
    <w:name w:val="ДИПЛОМ"/>
    <w:basedOn w:val="a"/>
    <w:link w:val="af1"/>
    <w:qFormat/>
    <w:rsid w:val="00633F26"/>
    <w:pPr>
      <w:ind w:firstLine="851"/>
    </w:pPr>
    <w:rPr>
      <w:rFonts w:eastAsiaTheme="minorHAnsi"/>
      <w:color w:val="000000"/>
      <w:sz w:val="28"/>
      <w:szCs w:val="28"/>
      <w:lang w:eastAsia="en-US"/>
    </w:rPr>
  </w:style>
  <w:style w:type="character" w:customStyle="1" w:styleId="af1">
    <w:name w:val="ДИПЛОМ Знак"/>
    <w:basedOn w:val="a0"/>
    <w:link w:val="af0"/>
    <w:rsid w:val="00633F26"/>
    <w:rPr>
      <w:rFonts w:ascii="Times New Roman" w:hAnsi="Times New Roman" w:cs="Times New Roman"/>
      <w:color w:val="000000"/>
      <w:sz w:val="28"/>
      <w:szCs w:val="28"/>
    </w:rPr>
  </w:style>
  <w:style w:type="paragraph" w:styleId="14">
    <w:name w:val="toc 1"/>
    <w:basedOn w:val="a"/>
    <w:next w:val="a"/>
    <w:autoRedefine/>
    <w:uiPriority w:val="39"/>
    <w:unhideWhenUsed/>
    <w:qFormat/>
    <w:rsid w:val="00E25688"/>
    <w:pPr>
      <w:tabs>
        <w:tab w:val="right" w:leader="dot" w:pos="9345"/>
      </w:tabs>
      <w:spacing w:after="100"/>
      <w:ind w:firstLine="0"/>
    </w:pPr>
  </w:style>
  <w:style w:type="paragraph" w:styleId="af2">
    <w:name w:val="Normal (Web)"/>
    <w:basedOn w:val="a"/>
    <w:uiPriority w:val="99"/>
    <w:unhideWhenUsed/>
    <w:rsid w:val="00936711"/>
    <w:pPr>
      <w:spacing w:before="100" w:beforeAutospacing="1" w:after="100" w:afterAutospacing="1"/>
    </w:pPr>
    <w:rPr>
      <w:szCs w:val="24"/>
    </w:rPr>
  </w:style>
  <w:style w:type="character" w:styleId="af3">
    <w:name w:val="Emphasis"/>
    <w:basedOn w:val="a0"/>
    <w:uiPriority w:val="20"/>
    <w:qFormat/>
    <w:rsid w:val="000502A4"/>
    <w:rPr>
      <w:rFonts w:ascii="Times New Roman" w:hAnsi="Times New Roman"/>
      <w:b/>
      <w:iCs/>
      <w:sz w:val="24"/>
    </w:rPr>
  </w:style>
  <w:style w:type="paragraph" w:styleId="3">
    <w:name w:val="toc 3"/>
    <w:basedOn w:val="a"/>
    <w:next w:val="a"/>
    <w:autoRedefine/>
    <w:uiPriority w:val="39"/>
    <w:semiHidden/>
    <w:unhideWhenUsed/>
    <w:qFormat/>
    <w:rsid w:val="008F019A"/>
    <w:pPr>
      <w:spacing w:after="100" w:line="276" w:lineRule="auto"/>
      <w:ind w:left="440"/>
    </w:pPr>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756D4-6D24-4365-B191-9A41A1EAE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17</Pages>
  <Words>2967</Words>
  <Characters>16916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dc:creator>
  <cp:keywords/>
  <dc:description/>
  <cp:lastModifiedBy>Диана</cp:lastModifiedBy>
  <cp:revision>5</cp:revision>
  <dcterms:created xsi:type="dcterms:W3CDTF">2018-05-08T16:50:00Z</dcterms:created>
  <dcterms:modified xsi:type="dcterms:W3CDTF">2018-05-17T04:21:00Z</dcterms:modified>
</cp:coreProperties>
</file>