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D9DF5" w14:textId="77777777" w:rsidR="00737318" w:rsidRDefault="00737318" w:rsidP="007373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29D187A3" w14:textId="77777777" w:rsidR="00737318" w:rsidRDefault="00737318" w:rsidP="007373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664D4491" w14:textId="77777777" w:rsidR="00737318" w:rsidRDefault="00737318" w:rsidP="007373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3D4C4C09" w14:textId="77777777" w:rsidR="00737318" w:rsidRDefault="00737318" w:rsidP="007373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330DDB8C" w14:textId="77777777" w:rsidR="00737318" w:rsidRDefault="00737318" w:rsidP="00737318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35AC6160" w14:textId="28E3AB88" w:rsidR="00737318" w:rsidRDefault="00737318" w:rsidP="007373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9</w:t>
      </w:r>
    </w:p>
    <w:p w14:paraId="31207FB6" w14:textId="77777777" w:rsidR="00737318" w:rsidRDefault="00737318" w:rsidP="00737318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46D028CE" w14:textId="753FFD4E" w:rsidR="00737318" w:rsidRDefault="00737318" w:rsidP="00737318">
      <w:pPr>
        <w:spacing w:after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 w:rsidRPr="00737318">
        <w:rPr>
          <w:rFonts w:ascii="Times New Roman" w:hAnsi="Times New Roman" w:cs="Times New Roman"/>
          <w:sz w:val="28"/>
          <w:szCs w:val="28"/>
        </w:rPr>
        <w:t>Анализ технического задания на программный продукт. Изучение требований к взаимодействию компонент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32E5A17B" w14:textId="77777777" w:rsidR="00737318" w:rsidRPr="00737318" w:rsidRDefault="00737318" w:rsidP="0073731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A4FD0" w14:textId="77777777" w:rsidR="00737318" w:rsidRDefault="00737318" w:rsidP="00737318">
      <w:pPr>
        <w:rPr>
          <w:rFonts w:ascii="Times New Roman" w:hAnsi="Times New Roman" w:cs="Times New Roman"/>
          <w:sz w:val="28"/>
          <w:szCs w:val="28"/>
        </w:rPr>
      </w:pPr>
    </w:p>
    <w:p w14:paraId="1894A466" w14:textId="77777777" w:rsidR="00737318" w:rsidRDefault="00737318" w:rsidP="00737318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05535E4A" w14:textId="77777777" w:rsidR="00737318" w:rsidRDefault="00737318" w:rsidP="0073731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Анализировать структуру и содержание технического задания (ТЗ) в соответствии с ГОСТ.</w:t>
      </w:r>
    </w:p>
    <w:p w14:paraId="6A54E75D" w14:textId="77777777" w:rsidR="00737318" w:rsidRDefault="00737318" w:rsidP="0073731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Выделять функциональные и нефункциональные требования, особое внимание уделяя требованиям к взаимодействию компонентов.</w:t>
      </w:r>
    </w:p>
    <w:p w14:paraId="563CDA9D" w14:textId="77777777" w:rsidR="00737318" w:rsidRDefault="00737318" w:rsidP="0073731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Определять виды интерфейсов и протоколов обмена данными между модулями программного продукта.</w:t>
      </w:r>
    </w:p>
    <w:p w14:paraId="779B8E3A" w14:textId="77777777" w:rsidR="00737318" w:rsidRDefault="00737318" w:rsidP="0073731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Фиксировать результаты анализа в виде таблиц требований и диаграмм взаимодействия.</w:t>
      </w:r>
    </w:p>
    <w:p w14:paraId="50D09F58" w14:textId="77777777" w:rsidR="00737318" w:rsidRDefault="00737318" w:rsidP="00737318">
      <w:pPr>
        <w:rPr>
          <w:rFonts w:ascii="Times New Roman" w:hAnsi="Times New Roman" w:cs="Times New Roman"/>
          <w:sz w:val="28"/>
          <w:szCs w:val="28"/>
        </w:rPr>
      </w:pPr>
    </w:p>
    <w:p w14:paraId="1AD45511" w14:textId="77777777" w:rsidR="00737318" w:rsidRDefault="00737318" w:rsidP="00737318">
      <w:pPr>
        <w:rPr>
          <w:rFonts w:ascii="Times New Roman" w:hAnsi="Times New Roman" w:cs="Times New Roman"/>
          <w:sz w:val="28"/>
          <w:szCs w:val="28"/>
        </w:rPr>
      </w:pPr>
    </w:p>
    <w:p w14:paraId="6AA2B8D1" w14:textId="77777777" w:rsidR="00737318" w:rsidRDefault="00737318" w:rsidP="00737318">
      <w:pPr>
        <w:rPr>
          <w:rFonts w:ascii="Times New Roman" w:hAnsi="Times New Roman" w:cs="Times New Roman"/>
          <w:sz w:val="28"/>
          <w:szCs w:val="28"/>
        </w:rPr>
      </w:pPr>
    </w:p>
    <w:p w14:paraId="7F99276D" w14:textId="77777777" w:rsidR="00737318" w:rsidRDefault="00737318" w:rsidP="00737318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Чичерина</w:t>
      </w:r>
    </w:p>
    <w:p w14:paraId="318A8A51" w14:textId="77777777" w:rsidR="00737318" w:rsidRDefault="00737318" w:rsidP="00737318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Диана Сергеевна,</w:t>
      </w:r>
    </w:p>
    <w:p w14:paraId="2AE919DF" w14:textId="77777777" w:rsidR="00737318" w:rsidRDefault="00737318" w:rsidP="00737318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4B924EB0" w14:textId="77777777" w:rsidR="00737318" w:rsidRDefault="00737318" w:rsidP="00737318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7216F19D" w14:textId="77777777" w:rsidR="00737318" w:rsidRDefault="00737318" w:rsidP="00737318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54BD6954" w14:textId="77777777" w:rsidR="00737318" w:rsidRDefault="00737318" w:rsidP="00737318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tbl>
      <w:tblPr>
        <w:tblStyle w:val="a3"/>
        <w:tblpPr w:leftFromText="180" w:rightFromText="180" w:horzAnchor="margin" w:tblpY="66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37318" w14:paraId="7D25C46E" w14:textId="77777777" w:rsidTr="00D7114F">
        <w:tc>
          <w:tcPr>
            <w:tcW w:w="3115" w:type="dxa"/>
          </w:tcPr>
          <w:p w14:paraId="79FE22A4" w14:textId="3497965C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b/>
                <w:bCs/>
                <w:color w:val="0F1115"/>
                <w:sz w:val="22"/>
                <w:szCs w:val="22"/>
                <w:shd w:val="clear" w:color="auto" w:fill="FFFFFF"/>
              </w:rPr>
              <w:lastRenderedPageBreak/>
              <w:t>№</w:t>
            </w:r>
          </w:p>
        </w:tc>
        <w:tc>
          <w:tcPr>
            <w:tcW w:w="3115" w:type="dxa"/>
          </w:tcPr>
          <w:p w14:paraId="2583F221" w14:textId="59373CFA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b/>
                <w:bCs/>
                <w:color w:val="0F1115"/>
                <w:sz w:val="22"/>
                <w:szCs w:val="22"/>
                <w:shd w:val="clear" w:color="auto" w:fill="FFFFFF"/>
              </w:rPr>
              <w:t>Компонент</w:t>
            </w:r>
          </w:p>
        </w:tc>
        <w:tc>
          <w:tcPr>
            <w:tcW w:w="3115" w:type="dxa"/>
          </w:tcPr>
          <w:p w14:paraId="7DBF2473" w14:textId="28E65B5F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F1115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b/>
                <w:bCs/>
                <w:color w:val="0F1115"/>
                <w:sz w:val="22"/>
                <w:szCs w:val="22"/>
              </w:rPr>
              <w:t>Краткое описание</w:t>
            </w:r>
          </w:p>
          <w:p w14:paraId="51EC9BE7" w14:textId="77777777" w:rsidR="00737318" w:rsidRPr="00F27E0E" w:rsidRDefault="00737318" w:rsidP="00F27E0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737318" w14:paraId="092FF689" w14:textId="77777777" w:rsidTr="00D7114F">
        <w:tc>
          <w:tcPr>
            <w:tcW w:w="3115" w:type="dxa"/>
          </w:tcPr>
          <w:p w14:paraId="2CEDB629" w14:textId="249FEC37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115" w:type="dxa"/>
          </w:tcPr>
          <w:p w14:paraId="367202A9" w14:textId="1D27ED8A" w:rsidR="00F27E0E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Веб-интерфейс пользователя</w:t>
            </w:r>
          </w:p>
        </w:tc>
        <w:tc>
          <w:tcPr>
            <w:tcW w:w="3115" w:type="dxa"/>
          </w:tcPr>
          <w:p w14:paraId="4EDCD6F9" w14:textId="1FD0834D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Страницы входа, панели администратора и работника</w:t>
            </w:r>
          </w:p>
        </w:tc>
      </w:tr>
      <w:tr w:rsidR="00737318" w14:paraId="21C760DB" w14:textId="77777777" w:rsidTr="00D7114F">
        <w:tc>
          <w:tcPr>
            <w:tcW w:w="3115" w:type="dxa"/>
          </w:tcPr>
          <w:p w14:paraId="1011A4B6" w14:textId="2635C7E8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115" w:type="dxa"/>
          </w:tcPr>
          <w:p w14:paraId="0FE8A3C6" w14:textId="0AF0BB2C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Сервер авторизации (</w:t>
            </w:r>
            <w:proofErr w:type="spellStart"/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Flask</w:t>
            </w:r>
            <w:proofErr w:type="spellEnd"/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)</w:t>
            </w:r>
          </w:p>
        </w:tc>
        <w:tc>
          <w:tcPr>
            <w:tcW w:w="3115" w:type="dxa"/>
          </w:tcPr>
          <w:p w14:paraId="6ADFAB9C" w14:textId="0C51E0B5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Обработка логина, капчи, сессий, разграничение ролей</w:t>
            </w:r>
          </w:p>
        </w:tc>
      </w:tr>
      <w:tr w:rsidR="00737318" w14:paraId="2FD6DA03" w14:textId="77777777" w:rsidTr="00D7114F">
        <w:tc>
          <w:tcPr>
            <w:tcW w:w="3115" w:type="dxa"/>
          </w:tcPr>
          <w:p w14:paraId="78DB7BA9" w14:textId="7842E585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115" w:type="dxa"/>
          </w:tcPr>
          <w:p w14:paraId="1723F4E3" w14:textId="54AB0421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Сервер управления заказами</w:t>
            </w:r>
          </w:p>
        </w:tc>
        <w:tc>
          <w:tcPr>
            <w:tcW w:w="3115" w:type="dxa"/>
          </w:tcPr>
          <w:p w14:paraId="597670EB" w14:textId="26E03547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Просмотр и изменение статусов заказов</w:t>
            </w:r>
          </w:p>
        </w:tc>
      </w:tr>
      <w:tr w:rsidR="00737318" w14:paraId="7A1B3CEB" w14:textId="77777777" w:rsidTr="00D7114F">
        <w:tc>
          <w:tcPr>
            <w:tcW w:w="3115" w:type="dxa"/>
          </w:tcPr>
          <w:p w14:paraId="60767B7B" w14:textId="396C2224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115" w:type="dxa"/>
          </w:tcPr>
          <w:p w14:paraId="3C939398" w14:textId="0491F7BA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Сервер управления пользователями</w:t>
            </w:r>
          </w:p>
          <w:p w14:paraId="3C6C0815" w14:textId="77777777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5" w:type="dxa"/>
          </w:tcPr>
          <w:p w14:paraId="177EE4C6" w14:textId="1C0DB03E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Добавление, удаление, просмотр пользователей (только админ)</w:t>
            </w:r>
          </w:p>
        </w:tc>
      </w:tr>
      <w:tr w:rsidR="00737318" w:rsidRPr="00E94A07" w14:paraId="5B49775C" w14:textId="77777777" w:rsidTr="00D7114F">
        <w:tc>
          <w:tcPr>
            <w:tcW w:w="3115" w:type="dxa"/>
          </w:tcPr>
          <w:p w14:paraId="01FCFE08" w14:textId="04669E9E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115" w:type="dxa"/>
          </w:tcPr>
          <w:p w14:paraId="61AA39B8" w14:textId="062687E4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База данных (MySQL)</w:t>
            </w:r>
          </w:p>
        </w:tc>
        <w:tc>
          <w:tcPr>
            <w:tcW w:w="3115" w:type="dxa"/>
          </w:tcPr>
          <w:p w14:paraId="5A752641" w14:textId="3AC762CB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Хранение</w:t>
            </w: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таблиц</w:t>
            </w: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  <w:lang w:val="en-US"/>
              </w:rPr>
              <w:t>: users, customers, orders, movies, halls, seats, sessions, tickets</w:t>
            </w:r>
          </w:p>
        </w:tc>
      </w:tr>
      <w:tr w:rsidR="00737318" w14:paraId="27BADF98" w14:textId="77777777" w:rsidTr="00D7114F">
        <w:tc>
          <w:tcPr>
            <w:tcW w:w="3115" w:type="dxa"/>
          </w:tcPr>
          <w:p w14:paraId="2C74E5E8" w14:textId="6FDFB736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115" w:type="dxa"/>
          </w:tcPr>
          <w:p w14:paraId="1BA4B4D3" w14:textId="76C96682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Модуль капчи</w:t>
            </w:r>
          </w:p>
        </w:tc>
        <w:tc>
          <w:tcPr>
            <w:tcW w:w="3115" w:type="dxa"/>
          </w:tcPr>
          <w:p w14:paraId="18B9B754" w14:textId="67493C1B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Генерация случайных чисел и проверка суммы</w:t>
            </w:r>
          </w:p>
        </w:tc>
      </w:tr>
      <w:tr w:rsidR="00737318" w14:paraId="54DBFC0F" w14:textId="77777777" w:rsidTr="00D7114F">
        <w:tc>
          <w:tcPr>
            <w:tcW w:w="3115" w:type="dxa"/>
          </w:tcPr>
          <w:p w14:paraId="47208809" w14:textId="74848C13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115" w:type="dxa"/>
          </w:tcPr>
          <w:p w14:paraId="460F957D" w14:textId="4978E4FB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Модуль хеширования паролей (</w:t>
            </w:r>
            <w:proofErr w:type="spellStart"/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bcrypt</w:t>
            </w:r>
            <w:proofErr w:type="spellEnd"/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)</w:t>
            </w:r>
          </w:p>
        </w:tc>
        <w:tc>
          <w:tcPr>
            <w:tcW w:w="3115" w:type="dxa"/>
          </w:tcPr>
          <w:p w14:paraId="5EE6BC8B" w14:textId="61179327" w:rsidR="00737318" w:rsidRPr="00F27E0E" w:rsidRDefault="00737318" w:rsidP="00F27E0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27E0E">
              <w:rPr>
                <w:rFonts w:ascii="Times New Roman" w:hAnsi="Times New Roman" w:cs="Times New Roman"/>
                <w:color w:val="0F1115"/>
                <w:sz w:val="22"/>
                <w:szCs w:val="22"/>
                <w:shd w:val="clear" w:color="auto" w:fill="FFFFFF"/>
              </w:rPr>
              <w:t>Хеширование и проверка паролей</w:t>
            </w:r>
          </w:p>
        </w:tc>
      </w:tr>
    </w:tbl>
    <w:p w14:paraId="5ADA809A" w14:textId="2B26CC9A" w:rsidR="00D7114F" w:rsidRPr="00D7114F" w:rsidRDefault="00F27E0E" w:rsidP="00D7114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1 - </w:t>
      </w:r>
      <w:r w:rsidR="00D7114F" w:rsidRPr="00D7114F">
        <w:rPr>
          <w:rFonts w:ascii="Times New Roman" w:hAnsi="Times New Roman" w:cs="Times New Roman"/>
          <w:sz w:val="28"/>
          <w:szCs w:val="28"/>
          <w:lang w:eastAsia="ru-RU"/>
        </w:rPr>
        <w:t>Выделенные компоненты системы</w:t>
      </w:r>
    </w:p>
    <w:p w14:paraId="6E4DF446" w14:textId="3FA126A7" w:rsidR="00D7114F" w:rsidRDefault="00D7114F" w:rsidP="00D7114F"/>
    <w:p w14:paraId="5C847C0D" w14:textId="2F0AE938" w:rsidR="00D47F76" w:rsidRDefault="00D7114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7C564E" w14:textId="05BB6709" w:rsidR="00D47F76" w:rsidRDefault="00D47F76" w:rsidP="00D47F76">
      <w:pPr>
        <w:rPr>
          <w:rFonts w:ascii="Times New Roman" w:hAnsi="Times New Roman" w:cs="Times New Roman"/>
          <w:sz w:val="28"/>
          <w:szCs w:val="28"/>
        </w:rPr>
      </w:pPr>
      <w:r w:rsidRPr="00D47F76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07B11">
        <w:rPr>
          <w:rFonts w:ascii="Times New Roman" w:hAnsi="Times New Roman" w:cs="Times New Roman"/>
          <w:sz w:val="28"/>
          <w:szCs w:val="28"/>
        </w:rPr>
        <w:t xml:space="preserve"> 2 -</w:t>
      </w:r>
      <w:r w:rsidRPr="00D47F76">
        <w:rPr>
          <w:rFonts w:ascii="Times New Roman" w:hAnsi="Times New Roman" w:cs="Times New Roman"/>
          <w:sz w:val="28"/>
          <w:szCs w:val="28"/>
        </w:rPr>
        <w:t xml:space="preserve"> </w:t>
      </w:r>
      <w:r w:rsidR="00F07B11">
        <w:rPr>
          <w:rFonts w:ascii="Times New Roman" w:hAnsi="Times New Roman" w:cs="Times New Roman"/>
          <w:sz w:val="28"/>
          <w:szCs w:val="28"/>
        </w:rPr>
        <w:t>Т</w:t>
      </w:r>
      <w:r w:rsidRPr="00D47F76">
        <w:rPr>
          <w:rFonts w:ascii="Times New Roman" w:hAnsi="Times New Roman" w:cs="Times New Roman"/>
          <w:sz w:val="28"/>
          <w:szCs w:val="28"/>
        </w:rPr>
        <w:t>ребований к взаимодействию компонентов</w:t>
      </w:r>
    </w:p>
    <w:tbl>
      <w:tblPr>
        <w:tblStyle w:val="a3"/>
        <w:tblW w:w="9776" w:type="dxa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1506"/>
        <w:gridCol w:w="1712"/>
        <w:gridCol w:w="1885"/>
        <w:gridCol w:w="1275"/>
        <w:gridCol w:w="1276"/>
      </w:tblGrid>
      <w:tr w:rsidR="00F07B11" w:rsidRPr="00F07B11" w14:paraId="5D554EDD" w14:textId="77777777" w:rsidTr="00F07B11">
        <w:tc>
          <w:tcPr>
            <w:tcW w:w="562" w:type="dxa"/>
          </w:tcPr>
          <w:p w14:paraId="609773EC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560" w:type="dxa"/>
          </w:tcPr>
          <w:p w14:paraId="2D47216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Компонент-источник</w:t>
            </w:r>
          </w:p>
        </w:tc>
        <w:tc>
          <w:tcPr>
            <w:tcW w:w="1506" w:type="dxa"/>
          </w:tcPr>
          <w:p w14:paraId="1CD9C2F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Компонент-приёмник</w:t>
            </w:r>
          </w:p>
          <w:p w14:paraId="69184C73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12" w:type="dxa"/>
          </w:tcPr>
          <w:p w14:paraId="6439BAC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Тип взаимодействия</w:t>
            </w:r>
          </w:p>
        </w:tc>
        <w:tc>
          <w:tcPr>
            <w:tcW w:w="1885" w:type="dxa"/>
          </w:tcPr>
          <w:p w14:paraId="15BE7C4C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Протокол / API</w:t>
            </w:r>
          </w:p>
        </w:tc>
        <w:tc>
          <w:tcPr>
            <w:tcW w:w="1275" w:type="dxa"/>
          </w:tcPr>
          <w:p w14:paraId="47B31E97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br/>
              <w:t>Формат данных</w:t>
            </w:r>
          </w:p>
          <w:p w14:paraId="3DA95C6D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14:paraId="254B85B6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Доп. условия</w:t>
            </w:r>
          </w:p>
        </w:tc>
      </w:tr>
      <w:tr w:rsidR="00F07B11" w:rsidRPr="00F07B11" w14:paraId="62D2D832" w14:textId="77777777" w:rsidTr="00F07B11">
        <w:tc>
          <w:tcPr>
            <w:tcW w:w="562" w:type="dxa"/>
          </w:tcPr>
          <w:p w14:paraId="2CBF5385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560" w:type="dxa"/>
          </w:tcPr>
          <w:p w14:paraId="42F3E9FC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Веб-интерфейс (браузер)</w:t>
            </w:r>
          </w:p>
        </w:tc>
        <w:tc>
          <w:tcPr>
            <w:tcW w:w="1506" w:type="dxa"/>
          </w:tcPr>
          <w:p w14:paraId="22644C2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авторизации</w:t>
            </w:r>
          </w:p>
        </w:tc>
        <w:tc>
          <w:tcPr>
            <w:tcW w:w="1712" w:type="dxa"/>
          </w:tcPr>
          <w:p w14:paraId="7CC950D2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522E8964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HTTP POST /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1275" w:type="dxa"/>
          </w:tcPr>
          <w:p w14:paraId="2E74945D" w14:textId="35A1098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URL-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encoded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form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data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276" w:type="dxa"/>
          </w:tcPr>
          <w:p w14:paraId="496C8262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Проверка капчи, пароля</w:t>
            </w:r>
          </w:p>
        </w:tc>
      </w:tr>
      <w:tr w:rsidR="00F07B11" w:rsidRPr="00F07B11" w14:paraId="19564F29" w14:textId="77777777" w:rsidTr="00F07B11">
        <w:tc>
          <w:tcPr>
            <w:tcW w:w="562" w:type="dxa"/>
          </w:tcPr>
          <w:p w14:paraId="4DBCD3E6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560" w:type="dxa"/>
          </w:tcPr>
          <w:p w14:paraId="60B11CF9" w14:textId="7DF749D8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Веб-интерфейс (браузер)</w:t>
            </w:r>
          </w:p>
        </w:tc>
        <w:tc>
          <w:tcPr>
            <w:tcW w:w="1506" w:type="dxa"/>
          </w:tcPr>
          <w:p w14:paraId="05B15E2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авторизации</w:t>
            </w:r>
          </w:p>
        </w:tc>
        <w:tc>
          <w:tcPr>
            <w:tcW w:w="1712" w:type="dxa"/>
          </w:tcPr>
          <w:p w14:paraId="007645B5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545CD910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HTTP GET /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logout</w:t>
            </w:r>
            <w:proofErr w:type="spellEnd"/>
          </w:p>
          <w:p w14:paraId="0900306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74CB7F4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276" w:type="dxa"/>
          </w:tcPr>
          <w:p w14:paraId="0539E6C2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Очистка сессии</w:t>
            </w:r>
          </w:p>
        </w:tc>
      </w:tr>
      <w:tr w:rsidR="00F07B11" w:rsidRPr="00F07B11" w14:paraId="2AC61586" w14:textId="77777777" w:rsidTr="00F07B11">
        <w:tc>
          <w:tcPr>
            <w:tcW w:w="562" w:type="dxa"/>
          </w:tcPr>
          <w:p w14:paraId="1F279197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560" w:type="dxa"/>
          </w:tcPr>
          <w:p w14:paraId="157B7264" w14:textId="259544AF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Веб-интерфейс (браузер)</w:t>
            </w:r>
          </w:p>
        </w:tc>
        <w:tc>
          <w:tcPr>
            <w:tcW w:w="1506" w:type="dxa"/>
          </w:tcPr>
          <w:p w14:paraId="3BE02D49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управления заказами</w:t>
            </w:r>
          </w:p>
        </w:tc>
        <w:tc>
          <w:tcPr>
            <w:tcW w:w="1712" w:type="dxa"/>
          </w:tcPr>
          <w:p w14:paraId="223623E3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120B713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HTTP GET /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worker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orders</w:t>
            </w:r>
            <w:proofErr w:type="spellEnd"/>
          </w:p>
        </w:tc>
        <w:tc>
          <w:tcPr>
            <w:tcW w:w="1275" w:type="dxa"/>
          </w:tcPr>
          <w:p w14:paraId="5C022157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JSON</w:t>
            </w:r>
          </w:p>
          <w:p w14:paraId="58C5FDD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EA71464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Требуется авторизация</w:t>
            </w:r>
          </w:p>
        </w:tc>
      </w:tr>
      <w:tr w:rsidR="00F07B11" w:rsidRPr="00F07B11" w14:paraId="3AD34918" w14:textId="77777777" w:rsidTr="00F07B11">
        <w:tc>
          <w:tcPr>
            <w:tcW w:w="562" w:type="dxa"/>
          </w:tcPr>
          <w:p w14:paraId="0C347D5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560" w:type="dxa"/>
          </w:tcPr>
          <w:p w14:paraId="3972E9DF" w14:textId="6A78C16B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Веб-интерфейс (браузер)</w:t>
            </w:r>
          </w:p>
        </w:tc>
        <w:tc>
          <w:tcPr>
            <w:tcW w:w="1506" w:type="dxa"/>
          </w:tcPr>
          <w:p w14:paraId="0882CFEE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управления заказами</w:t>
            </w:r>
          </w:p>
        </w:tc>
        <w:tc>
          <w:tcPr>
            <w:tcW w:w="1712" w:type="dxa"/>
          </w:tcPr>
          <w:p w14:paraId="1D6F8E9E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5BBEFCDE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HTTP POST /worker/orders/update/{id}</w:t>
            </w:r>
          </w:p>
        </w:tc>
        <w:tc>
          <w:tcPr>
            <w:tcW w:w="1275" w:type="dxa"/>
          </w:tcPr>
          <w:p w14:paraId="48F7B6B3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URL-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encoded</w:t>
            </w:r>
            <w:proofErr w:type="spellEnd"/>
          </w:p>
          <w:p w14:paraId="6228DA00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54401E32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Изменение статуса заказа</w:t>
            </w:r>
          </w:p>
        </w:tc>
      </w:tr>
      <w:tr w:rsidR="00F07B11" w:rsidRPr="00F07B11" w14:paraId="050C5D70" w14:textId="77777777" w:rsidTr="00F07B11">
        <w:tc>
          <w:tcPr>
            <w:tcW w:w="562" w:type="dxa"/>
          </w:tcPr>
          <w:p w14:paraId="56A7EAE5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560" w:type="dxa"/>
          </w:tcPr>
          <w:p w14:paraId="13AF97A2" w14:textId="12D8E074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Веб-интерфейс (браузер)</w:t>
            </w:r>
          </w:p>
        </w:tc>
        <w:tc>
          <w:tcPr>
            <w:tcW w:w="1506" w:type="dxa"/>
          </w:tcPr>
          <w:p w14:paraId="5258D72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управления пользователями</w:t>
            </w:r>
          </w:p>
        </w:tc>
        <w:tc>
          <w:tcPr>
            <w:tcW w:w="1712" w:type="dxa"/>
          </w:tcPr>
          <w:p w14:paraId="3541DD16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3ACB7580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HTTP GET /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admin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1275" w:type="dxa"/>
          </w:tcPr>
          <w:p w14:paraId="2A67878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JSON</w:t>
            </w:r>
          </w:p>
          <w:p w14:paraId="60C7A36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5D3AFCE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Только для админа</w:t>
            </w:r>
          </w:p>
        </w:tc>
      </w:tr>
      <w:tr w:rsidR="00F07B11" w:rsidRPr="00F07B11" w14:paraId="71D00148" w14:textId="77777777" w:rsidTr="00F07B11">
        <w:tc>
          <w:tcPr>
            <w:tcW w:w="562" w:type="dxa"/>
          </w:tcPr>
          <w:p w14:paraId="46693EDF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560" w:type="dxa"/>
          </w:tcPr>
          <w:p w14:paraId="13C71E0A" w14:textId="252774B8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Веб-интерфейс (браузер)</w:t>
            </w:r>
          </w:p>
        </w:tc>
        <w:tc>
          <w:tcPr>
            <w:tcW w:w="1506" w:type="dxa"/>
          </w:tcPr>
          <w:p w14:paraId="58D81463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управления пользователями</w:t>
            </w:r>
          </w:p>
        </w:tc>
        <w:tc>
          <w:tcPr>
            <w:tcW w:w="1712" w:type="dxa"/>
          </w:tcPr>
          <w:p w14:paraId="749300FD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4699E0BF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HTTP POST /admin/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add_user</w:t>
            </w:r>
            <w:proofErr w:type="spellEnd"/>
          </w:p>
          <w:p w14:paraId="184FDC86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75" w:type="dxa"/>
          </w:tcPr>
          <w:p w14:paraId="4ACBD20D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URL-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encoded</w:t>
            </w:r>
            <w:proofErr w:type="spellEnd"/>
          </w:p>
          <w:p w14:paraId="0846209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055D92A9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Хеширование пароля</w:t>
            </w:r>
          </w:p>
        </w:tc>
      </w:tr>
      <w:tr w:rsidR="00F07B11" w:rsidRPr="00F07B11" w14:paraId="4F675D9E" w14:textId="77777777" w:rsidTr="00F07B11">
        <w:tc>
          <w:tcPr>
            <w:tcW w:w="562" w:type="dxa"/>
          </w:tcPr>
          <w:p w14:paraId="53CE2795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560" w:type="dxa"/>
          </w:tcPr>
          <w:p w14:paraId="4A3D5D85" w14:textId="75B5819F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Веб-интерфейс (браузер)</w:t>
            </w:r>
          </w:p>
        </w:tc>
        <w:tc>
          <w:tcPr>
            <w:tcW w:w="1506" w:type="dxa"/>
          </w:tcPr>
          <w:p w14:paraId="2F39A4CA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управления пользователями</w:t>
            </w:r>
          </w:p>
        </w:tc>
        <w:tc>
          <w:tcPr>
            <w:tcW w:w="1712" w:type="dxa"/>
          </w:tcPr>
          <w:p w14:paraId="51739B52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5B1A6CA2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HTTP GET /admin/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delete_user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/{id}</w:t>
            </w:r>
          </w:p>
        </w:tc>
        <w:tc>
          <w:tcPr>
            <w:tcW w:w="1275" w:type="dxa"/>
          </w:tcPr>
          <w:p w14:paraId="1FC66682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276" w:type="dxa"/>
          </w:tcPr>
          <w:p w14:paraId="19575309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Нельзя удалить себя</w:t>
            </w:r>
          </w:p>
          <w:p w14:paraId="46193086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07B11" w:rsidRPr="00F07B11" w14:paraId="68512250" w14:textId="77777777" w:rsidTr="00F07B11">
        <w:tc>
          <w:tcPr>
            <w:tcW w:w="562" w:type="dxa"/>
          </w:tcPr>
          <w:p w14:paraId="4B7F678A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560" w:type="dxa"/>
          </w:tcPr>
          <w:p w14:paraId="71B3FD9C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авторизации</w:t>
            </w:r>
          </w:p>
        </w:tc>
        <w:tc>
          <w:tcPr>
            <w:tcW w:w="1506" w:type="dxa"/>
          </w:tcPr>
          <w:p w14:paraId="211539C4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База данных (MySQL)</w:t>
            </w:r>
          </w:p>
        </w:tc>
        <w:tc>
          <w:tcPr>
            <w:tcW w:w="1712" w:type="dxa"/>
          </w:tcPr>
          <w:p w14:paraId="4655E3DA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6812FF4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SQL SELECT</w:t>
            </w:r>
          </w:p>
          <w:p w14:paraId="3BD75162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E59DE3D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 xml:space="preserve">Таблица 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  <w:proofErr w:type="spellEnd"/>
          </w:p>
          <w:p w14:paraId="68AFA87E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5DFDDEA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Поиск пользователя по логину</w:t>
            </w:r>
          </w:p>
        </w:tc>
      </w:tr>
      <w:tr w:rsidR="00F07B11" w:rsidRPr="00F07B11" w14:paraId="7BB79662" w14:textId="77777777" w:rsidTr="00F07B11">
        <w:tc>
          <w:tcPr>
            <w:tcW w:w="562" w:type="dxa"/>
          </w:tcPr>
          <w:p w14:paraId="0B9E3BC5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560" w:type="dxa"/>
          </w:tcPr>
          <w:p w14:paraId="5067ACD6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управления заказами</w:t>
            </w:r>
          </w:p>
        </w:tc>
        <w:tc>
          <w:tcPr>
            <w:tcW w:w="1506" w:type="dxa"/>
          </w:tcPr>
          <w:p w14:paraId="345E7764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База данных (MySQL)</w:t>
            </w:r>
          </w:p>
        </w:tc>
        <w:tc>
          <w:tcPr>
            <w:tcW w:w="1712" w:type="dxa"/>
          </w:tcPr>
          <w:p w14:paraId="27171584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3BA128C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SQL SELECT</w:t>
            </w:r>
          </w:p>
          <w:p w14:paraId="30A6C44C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8C55534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 xml:space="preserve">Таблицы 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orders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customers</w:t>
            </w:r>
            <w:proofErr w:type="spellEnd"/>
          </w:p>
        </w:tc>
        <w:tc>
          <w:tcPr>
            <w:tcW w:w="1276" w:type="dxa"/>
          </w:tcPr>
          <w:p w14:paraId="15626B35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Получение списка заказов</w:t>
            </w:r>
          </w:p>
        </w:tc>
      </w:tr>
      <w:tr w:rsidR="00F07B11" w:rsidRPr="00F07B11" w14:paraId="320DA8D8" w14:textId="77777777" w:rsidTr="00F07B11">
        <w:tc>
          <w:tcPr>
            <w:tcW w:w="562" w:type="dxa"/>
          </w:tcPr>
          <w:p w14:paraId="4D112E67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560" w:type="dxa"/>
          </w:tcPr>
          <w:p w14:paraId="272E088D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управления заказами</w:t>
            </w:r>
          </w:p>
        </w:tc>
        <w:tc>
          <w:tcPr>
            <w:tcW w:w="1506" w:type="dxa"/>
          </w:tcPr>
          <w:p w14:paraId="2C0AC89D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База данных (MySQL)</w:t>
            </w:r>
          </w:p>
        </w:tc>
        <w:tc>
          <w:tcPr>
            <w:tcW w:w="1712" w:type="dxa"/>
          </w:tcPr>
          <w:p w14:paraId="34BEFC23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1DDBA109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SQL UPDATE</w:t>
            </w:r>
          </w:p>
        </w:tc>
        <w:tc>
          <w:tcPr>
            <w:tcW w:w="1275" w:type="dxa"/>
          </w:tcPr>
          <w:p w14:paraId="0DBD9357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 xml:space="preserve">Таблица 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orders</w:t>
            </w:r>
            <w:proofErr w:type="spellEnd"/>
          </w:p>
        </w:tc>
        <w:tc>
          <w:tcPr>
            <w:tcW w:w="1276" w:type="dxa"/>
          </w:tcPr>
          <w:p w14:paraId="3CCA258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Обновление статуса</w:t>
            </w:r>
          </w:p>
        </w:tc>
      </w:tr>
      <w:tr w:rsidR="00F07B11" w:rsidRPr="00F07B11" w14:paraId="0376629F" w14:textId="77777777" w:rsidTr="00F07B11">
        <w:tc>
          <w:tcPr>
            <w:tcW w:w="562" w:type="dxa"/>
          </w:tcPr>
          <w:p w14:paraId="51133E49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560" w:type="dxa"/>
          </w:tcPr>
          <w:p w14:paraId="6A494BDC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управления пользователями</w:t>
            </w:r>
          </w:p>
        </w:tc>
        <w:tc>
          <w:tcPr>
            <w:tcW w:w="1506" w:type="dxa"/>
          </w:tcPr>
          <w:p w14:paraId="18F032D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База данных (MySQL)</w:t>
            </w:r>
          </w:p>
        </w:tc>
        <w:tc>
          <w:tcPr>
            <w:tcW w:w="1712" w:type="dxa"/>
          </w:tcPr>
          <w:p w14:paraId="51DBBFA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7654E13A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SQL INSERT</w:t>
            </w:r>
          </w:p>
          <w:p w14:paraId="315173A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CCF3BDE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 xml:space="preserve">Таблица 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  <w:proofErr w:type="spellEnd"/>
          </w:p>
          <w:p w14:paraId="553877D5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25A0B74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Добавление нового пользователя</w:t>
            </w:r>
          </w:p>
        </w:tc>
      </w:tr>
      <w:tr w:rsidR="00F07B11" w:rsidRPr="00F07B11" w14:paraId="5683DFC6" w14:textId="77777777" w:rsidTr="00F07B11">
        <w:tc>
          <w:tcPr>
            <w:tcW w:w="562" w:type="dxa"/>
          </w:tcPr>
          <w:p w14:paraId="6FB21C7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560" w:type="dxa"/>
          </w:tcPr>
          <w:p w14:paraId="1EF9FB1C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управления пользователями</w:t>
            </w:r>
          </w:p>
        </w:tc>
        <w:tc>
          <w:tcPr>
            <w:tcW w:w="1506" w:type="dxa"/>
          </w:tcPr>
          <w:p w14:paraId="772335EA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База данных (MySQL)</w:t>
            </w:r>
          </w:p>
        </w:tc>
        <w:tc>
          <w:tcPr>
            <w:tcW w:w="1712" w:type="dxa"/>
          </w:tcPr>
          <w:p w14:paraId="1CD83C8F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2E97F8D1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SQL DELETE</w:t>
            </w:r>
          </w:p>
        </w:tc>
        <w:tc>
          <w:tcPr>
            <w:tcW w:w="1275" w:type="dxa"/>
          </w:tcPr>
          <w:p w14:paraId="17312C9D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 xml:space="preserve">Таблица 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  <w:proofErr w:type="spellEnd"/>
          </w:p>
          <w:p w14:paraId="54894FD6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2C8A58D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Удаление пользователя</w:t>
            </w:r>
          </w:p>
        </w:tc>
      </w:tr>
      <w:tr w:rsidR="00F07B11" w:rsidRPr="00F07B11" w14:paraId="76D98469" w14:textId="77777777" w:rsidTr="00F07B11">
        <w:tc>
          <w:tcPr>
            <w:tcW w:w="562" w:type="dxa"/>
          </w:tcPr>
          <w:p w14:paraId="1C2C88B2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560" w:type="dxa"/>
          </w:tcPr>
          <w:p w14:paraId="7384DF5D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авторизации</w:t>
            </w:r>
          </w:p>
        </w:tc>
        <w:tc>
          <w:tcPr>
            <w:tcW w:w="1506" w:type="dxa"/>
          </w:tcPr>
          <w:p w14:paraId="4B79F6A9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Модуль капчи</w:t>
            </w:r>
          </w:p>
        </w:tc>
        <w:tc>
          <w:tcPr>
            <w:tcW w:w="1712" w:type="dxa"/>
          </w:tcPr>
          <w:p w14:paraId="20F87F3F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78366328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Внутренний вызов</w:t>
            </w:r>
          </w:p>
          <w:p w14:paraId="5986FC7A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A90B368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Числа (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276" w:type="dxa"/>
          </w:tcPr>
          <w:p w14:paraId="0C3F6384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Генерация и проверка</w:t>
            </w:r>
          </w:p>
        </w:tc>
      </w:tr>
      <w:tr w:rsidR="00F07B11" w:rsidRPr="00F07B11" w14:paraId="642E94AC" w14:textId="77777777" w:rsidTr="00F07B11">
        <w:tc>
          <w:tcPr>
            <w:tcW w:w="562" w:type="dxa"/>
          </w:tcPr>
          <w:p w14:paraId="11B99899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560" w:type="dxa"/>
          </w:tcPr>
          <w:p w14:paraId="181FE127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Сервер авторизации</w:t>
            </w:r>
          </w:p>
        </w:tc>
        <w:tc>
          <w:tcPr>
            <w:tcW w:w="1506" w:type="dxa"/>
          </w:tcPr>
          <w:p w14:paraId="1A0D5828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Модуль хеширования (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bcrypt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712" w:type="dxa"/>
          </w:tcPr>
          <w:p w14:paraId="0CFBB8D9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Синхронный</w:t>
            </w:r>
          </w:p>
        </w:tc>
        <w:tc>
          <w:tcPr>
            <w:tcW w:w="1885" w:type="dxa"/>
          </w:tcPr>
          <w:p w14:paraId="2FEF06C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Внутренний вызов</w:t>
            </w:r>
          </w:p>
          <w:p w14:paraId="7FE468CB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89525C9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Строка (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str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CD77B8C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1AB5026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Хеширование и проверка па</w:t>
            </w:r>
          </w:p>
        </w:tc>
      </w:tr>
      <w:tr w:rsidR="00F07B11" w:rsidRPr="00F07B11" w14:paraId="03BDDC72" w14:textId="77777777" w:rsidTr="00F07B11">
        <w:tc>
          <w:tcPr>
            <w:tcW w:w="562" w:type="dxa"/>
          </w:tcPr>
          <w:p w14:paraId="6A0A86A3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15</w:t>
            </w:r>
          </w:p>
        </w:tc>
        <w:tc>
          <w:tcPr>
            <w:tcW w:w="1560" w:type="dxa"/>
          </w:tcPr>
          <w:p w14:paraId="30DC1A98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Сессия (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Flask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506" w:type="dxa"/>
          </w:tcPr>
          <w:p w14:paraId="06F50AF8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Веб-интерфейс</w:t>
            </w:r>
          </w:p>
        </w:tc>
        <w:tc>
          <w:tcPr>
            <w:tcW w:w="1712" w:type="dxa"/>
          </w:tcPr>
          <w:p w14:paraId="01B28618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Асинхронный</w:t>
            </w:r>
          </w:p>
        </w:tc>
        <w:tc>
          <w:tcPr>
            <w:tcW w:w="1885" w:type="dxa"/>
          </w:tcPr>
          <w:p w14:paraId="38CEEA76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Cookie</w:t>
            </w:r>
            <w:proofErr w:type="spellEnd"/>
          </w:p>
        </w:tc>
        <w:tc>
          <w:tcPr>
            <w:tcW w:w="1275" w:type="dxa"/>
          </w:tcPr>
          <w:p w14:paraId="75057CFE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session['</w:t>
            </w:r>
            <w:proofErr w:type="spellStart"/>
            <w:r w:rsidRPr="00F07B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user_id</w:t>
            </w:r>
            <w:proofErr w:type="spellEnd"/>
            <w:r w:rsidRPr="00F07B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'], session['role']</w:t>
            </w:r>
          </w:p>
        </w:tc>
        <w:tc>
          <w:tcPr>
            <w:tcW w:w="1276" w:type="dxa"/>
          </w:tcPr>
          <w:p w14:paraId="6E992218" w14:textId="77777777" w:rsidR="00F07B11" w:rsidRPr="00F07B11" w:rsidRDefault="00F07B11" w:rsidP="00F07B1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7B11">
              <w:rPr>
                <w:rFonts w:ascii="Times New Roman" w:hAnsi="Times New Roman" w:cs="Times New Roman"/>
                <w:sz w:val="22"/>
                <w:szCs w:val="22"/>
              </w:rPr>
              <w:t>Проверка авторизации</w:t>
            </w:r>
          </w:p>
        </w:tc>
      </w:tr>
    </w:tbl>
    <w:p w14:paraId="4957EE95" w14:textId="77777777" w:rsidR="00F07B11" w:rsidRPr="00D47F76" w:rsidRDefault="00F07B11" w:rsidP="00D47F76">
      <w:pPr>
        <w:rPr>
          <w:rFonts w:ascii="Times New Roman" w:hAnsi="Times New Roman" w:cs="Times New Roman"/>
          <w:sz w:val="28"/>
          <w:szCs w:val="28"/>
        </w:rPr>
      </w:pPr>
    </w:p>
    <w:p w14:paraId="62887477" w14:textId="77777777" w:rsidR="00D7114F" w:rsidRDefault="00D7114F" w:rsidP="00D47F76"/>
    <w:p w14:paraId="2454AD03" w14:textId="0A83EB71" w:rsidR="00D7114F" w:rsidRDefault="00F07B11" w:rsidP="004E5B6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37DBA2B" wp14:editId="7BDCE9D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840232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C0A13" w14:textId="574B1AF8" w:rsidR="00F27E0E" w:rsidRDefault="00F27E0E" w:rsidP="00F27E0E">
      <w:pPr>
        <w:rPr>
          <w:rFonts w:ascii="Times New Roman" w:hAnsi="Times New Roman" w:cs="Times New Roman"/>
          <w:noProof/>
          <w:sz w:val="28"/>
          <w:szCs w:val="28"/>
        </w:rPr>
      </w:pPr>
    </w:p>
    <w:p w14:paraId="28226267" w14:textId="77777777" w:rsidR="00F27E0E" w:rsidRPr="00F27E0E" w:rsidRDefault="00F27E0E" w:rsidP="00F27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было сделано:</w:t>
      </w:r>
    </w:p>
    <w:p w14:paraId="4A25CA15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Style w:val="a4"/>
          <w:rFonts w:ascii="Times New Roman" w:hAnsi="Times New Roman" w:cs="Times New Roman"/>
          <w:color w:val="0F1115"/>
          <w:sz w:val="28"/>
          <w:szCs w:val="28"/>
        </w:rPr>
        <w:t>Проведён анализ технического задания</w:t>
      </w:r>
      <w:r w:rsidRPr="00F27E0E">
        <w:rPr>
          <w:rFonts w:ascii="Times New Roman" w:hAnsi="Times New Roman" w:cs="Times New Roman"/>
          <w:sz w:val="28"/>
          <w:szCs w:val="28"/>
        </w:rPr>
        <w:t> для системы управления кинотеатром "</w:t>
      </w:r>
      <w:proofErr w:type="spellStart"/>
      <w:r w:rsidRPr="00F27E0E">
        <w:rPr>
          <w:rFonts w:ascii="Times New Roman" w:hAnsi="Times New Roman" w:cs="Times New Roman"/>
          <w:sz w:val="28"/>
          <w:szCs w:val="28"/>
        </w:rPr>
        <w:t>CinemaSystem</w:t>
      </w:r>
      <w:proofErr w:type="spellEnd"/>
      <w:r w:rsidRPr="00F27E0E">
        <w:rPr>
          <w:rFonts w:ascii="Times New Roman" w:hAnsi="Times New Roman" w:cs="Times New Roman"/>
          <w:sz w:val="28"/>
          <w:szCs w:val="28"/>
        </w:rPr>
        <w:t>"</w:t>
      </w:r>
    </w:p>
    <w:p w14:paraId="26C6581B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Style w:val="a4"/>
          <w:rFonts w:ascii="Times New Roman" w:hAnsi="Times New Roman" w:cs="Times New Roman"/>
          <w:color w:val="0F1115"/>
          <w:sz w:val="28"/>
          <w:szCs w:val="28"/>
        </w:rPr>
        <w:t>Выделены основные компоненты системы</w:t>
      </w:r>
      <w:r w:rsidRPr="00F27E0E">
        <w:rPr>
          <w:rFonts w:ascii="Times New Roman" w:hAnsi="Times New Roman" w:cs="Times New Roman"/>
          <w:sz w:val="28"/>
          <w:szCs w:val="28"/>
        </w:rPr>
        <w:t> (8 компонентов):</w:t>
      </w:r>
    </w:p>
    <w:p w14:paraId="222EBA6F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Веб-интерфейс, сервер авторизации, сервер заказов, сервер пользователей</w:t>
      </w:r>
    </w:p>
    <w:p w14:paraId="75B2F7C2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Модули: капчи, хеширования паролей, сессий</w:t>
      </w:r>
    </w:p>
    <w:p w14:paraId="6DD7B998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База данных MySQL</w:t>
      </w:r>
    </w:p>
    <w:p w14:paraId="07F8009F" w14:textId="5D38D3D0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Style w:val="a4"/>
          <w:rFonts w:ascii="Times New Roman" w:hAnsi="Times New Roman" w:cs="Times New Roman"/>
          <w:color w:val="0F1115"/>
          <w:sz w:val="28"/>
          <w:szCs w:val="28"/>
        </w:rPr>
        <w:t>Составлена таблица требований к взаимодействию компонентов</w:t>
      </w:r>
      <w:r w:rsidRPr="00F27E0E">
        <w:rPr>
          <w:rFonts w:ascii="Times New Roman" w:hAnsi="Times New Roman" w:cs="Times New Roman"/>
          <w:sz w:val="28"/>
          <w:szCs w:val="28"/>
        </w:rPr>
        <w:t> (1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F27E0E">
        <w:rPr>
          <w:rFonts w:ascii="Times New Roman" w:hAnsi="Times New Roman" w:cs="Times New Roman"/>
          <w:sz w:val="28"/>
          <w:szCs w:val="28"/>
        </w:rPr>
        <w:t>строк)</w:t>
      </w:r>
    </w:p>
    <w:p w14:paraId="503C85BD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Указаны типы взаимодействия (синхронный/асинхронный)</w:t>
      </w:r>
    </w:p>
    <w:p w14:paraId="3CE3836B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Определены протоколы (HTTP, SQL, внутренние вызовы)</w:t>
      </w:r>
    </w:p>
    <w:p w14:paraId="7F357EF4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Описаны форматы данных (JSON, URL-</w:t>
      </w:r>
      <w:proofErr w:type="spellStart"/>
      <w:r w:rsidRPr="00F27E0E">
        <w:rPr>
          <w:rFonts w:ascii="Times New Roman" w:hAnsi="Times New Roman" w:cs="Times New Roman"/>
          <w:sz w:val="28"/>
          <w:szCs w:val="28"/>
        </w:rPr>
        <w:t>encoded</w:t>
      </w:r>
      <w:proofErr w:type="spellEnd"/>
      <w:r w:rsidRPr="00F27E0E">
        <w:rPr>
          <w:rFonts w:ascii="Times New Roman" w:hAnsi="Times New Roman" w:cs="Times New Roman"/>
          <w:sz w:val="28"/>
          <w:szCs w:val="28"/>
        </w:rPr>
        <w:t>)</w:t>
      </w:r>
    </w:p>
    <w:p w14:paraId="425443BD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Style w:val="a4"/>
          <w:rFonts w:ascii="Times New Roman" w:hAnsi="Times New Roman" w:cs="Times New Roman"/>
          <w:color w:val="0F1115"/>
          <w:sz w:val="28"/>
          <w:szCs w:val="28"/>
        </w:rPr>
        <w:t>Построена диаграмма последовательности</w:t>
      </w:r>
      <w:r w:rsidRPr="00F27E0E">
        <w:rPr>
          <w:rFonts w:ascii="Times New Roman" w:hAnsi="Times New Roman" w:cs="Times New Roman"/>
          <w:sz w:val="28"/>
          <w:szCs w:val="28"/>
        </w:rPr>
        <w:t> для сценария:</w:t>
      </w:r>
    </w:p>
    <w:p w14:paraId="35B76F1F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Авторизация работника и изменение статуса заказа</w:t>
      </w:r>
    </w:p>
    <w:p w14:paraId="592EBA59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Style w:val="a4"/>
          <w:rFonts w:ascii="Times New Roman" w:hAnsi="Times New Roman" w:cs="Times New Roman"/>
          <w:color w:val="0F1115"/>
          <w:sz w:val="28"/>
          <w:szCs w:val="28"/>
        </w:rPr>
        <w:t>Выявлены функциональные и нефункциональные требования</w:t>
      </w:r>
    </w:p>
    <w:p w14:paraId="70AFCA1C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Style w:val="a4"/>
          <w:rFonts w:ascii="Times New Roman" w:hAnsi="Times New Roman" w:cs="Times New Roman"/>
          <w:color w:val="0F1115"/>
          <w:sz w:val="28"/>
          <w:szCs w:val="28"/>
        </w:rPr>
        <w:t>Определены потенциальные проблемы</w:t>
      </w:r>
      <w:r w:rsidRPr="00F27E0E">
        <w:rPr>
          <w:rFonts w:ascii="Times New Roman" w:hAnsi="Times New Roman" w:cs="Times New Roman"/>
          <w:sz w:val="28"/>
          <w:szCs w:val="28"/>
        </w:rPr>
        <w:t> и даны рекомендации по улучшению:</w:t>
      </w:r>
    </w:p>
    <w:p w14:paraId="22E995F3" w14:textId="77777777" w:rsidR="00F27E0E" w:rsidRPr="00F27E0E" w:rsidRDefault="00F27E0E" w:rsidP="00F27E0E">
      <w:pPr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 xml:space="preserve">Добавить HTTPS, </w:t>
      </w:r>
      <w:proofErr w:type="spellStart"/>
      <w:r w:rsidRPr="00F27E0E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F27E0E">
        <w:rPr>
          <w:rFonts w:ascii="Times New Roman" w:hAnsi="Times New Roman" w:cs="Times New Roman"/>
          <w:sz w:val="28"/>
          <w:szCs w:val="28"/>
        </w:rPr>
        <w:t>, логирование, резервное копирование</w:t>
      </w:r>
    </w:p>
    <w:p w14:paraId="77569268" w14:textId="2E48082E" w:rsidR="00F27E0E" w:rsidRDefault="00F27E0E" w:rsidP="00F27E0E">
      <w:pPr>
        <w:tabs>
          <w:tab w:val="left" w:pos="587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9383F77" w14:textId="77777777" w:rsidR="00F27E0E" w:rsidRPr="00F27E0E" w:rsidRDefault="00F27E0E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0CFB841D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1. Обязательные разделы ТЗ по ГОСТ 19.201-78 и раздел про взаимодействие компонентов</w:t>
      </w:r>
    </w:p>
    <w:p w14:paraId="28081032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8 разделов:</w:t>
      </w:r>
      <w:r w:rsidRPr="00F27E0E">
        <w:rPr>
          <w:rFonts w:ascii="Times New Roman" w:hAnsi="Times New Roman" w:cs="Times New Roman"/>
          <w:sz w:val="28"/>
          <w:szCs w:val="28"/>
        </w:rPr>
        <w:t> Введение, основания для разработки, назначение разработки, требования к программе, требования к программной документации, технико-экономические показатели, стадии и этапы разработки, порядок контроля и приёмки.</w:t>
      </w:r>
    </w:p>
    <w:p w14:paraId="586228D3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Требования к взаимодействию</w:t>
      </w:r>
      <w:r w:rsidRPr="00F27E0E">
        <w:rPr>
          <w:rFonts w:ascii="Times New Roman" w:hAnsi="Times New Roman" w:cs="Times New Roman"/>
          <w:sz w:val="28"/>
          <w:szCs w:val="28"/>
        </w:rPr>
        <w:t> описываются в разделе </w:t>
      </w:r>
      <w:r w:rsidRPr="00F27E0E">
        <w:rPr>
          <w:rFonts w:ascii="Times New Roman" w:hAnsi="Times New Roman" w:cs="Times New Roman"/>
          <w:b/>
          <w:bCs/>
          <w:sz w:val="28"/>
          <w:szCs w:val="28"/>
        </w:rPr>
        <w:t>«Требования к программе»</w:t>
      </w:r>
      <w:r w:rsidRPr="00F27E0E">
        <w:rPr>
          <w:rFonts w:ascii="Times New Roman" w:hAnsi="Times New Roman" w:cs="Times New Roman"/>
          <w:sz w:val="28"/>
          <w:szCs w:val="28"/>
        </w:rPr>
        <w:t> (подраздел «Требования к информационной и программной совместимости»).</w:t>
      </w:r>
    </w:p>
    <w:p w14:paraId="48C51E9D" w14:textId="6DB6BA3A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4D343F75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Функциональные </w:t>
      </w:r>
      <w:proofErr w:type="spellStart"/>
      <w:r w:rsidRPr="00F27E0E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F27E0E">
        <w:rPr>
          <w:rFonts w:ascii="Times New Roman" w:hAnsi="Times New Roman" w:cs="Times New Roman"/>
          <w:b/>
          <w:bCs/>
          <w:sz w:val="28"/>
          <w:szCs w:val="28"/>
        </w:rPr>
        <w:t xml:space="preserve"> нефункциональные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5362"/>
      </w:tblGrid>
      <w:tr w:rsidR="00F27E0E" w:rsidRPr="00E94A07" w14:paraId="53AE99E6" w14:textId="77777777" w:rsidTr="00E94A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3DD9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Функциональные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89F93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Нефункциональные</w:t>
            </w:r>
          </w:p>
        </w:tc>
      </w:tr>
      <w:tr w:rsidR="00F27E0E" w:rsidRPr="00E94A07" w14:paraId="68DDA4E7" w14:textId="77777777" w:rsidTr="00E94A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020A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Что система ДЕЛАЕТ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232A4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Как система ЭТО ДЕЛАЕТ</w:t>
            </w:r>
          </w:p>
        </w:tc>
      </w:tr>
      <w:tr w:rsidR="00F27E0E" w:rsidRPr="00E94A07" w14:paraId="23A62D31" w14:textId="77777777" w:rsidTr="00E94A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C1E44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Пример: «Сервер отправляет уведомление»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1E334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Пример: «Уведомление должно доставляться за 2 секунды»</w:t>
            </w:r>
          </w:p>
        </w:tc>
      </w:tr>
    </w:tbl>
    <w:p w14:paraId="39206879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Нефункциональное требование к взаимодействию:</w:t>
      </w:r>
      <w:r w:rsidRPr="00F27E0E">
        <w:rPr>
          <w:rFonts w:ascii="Times New Roman" w:hAnsi="Times New Roman" w:cs="Times New Roman"/>
          <w:sz w:val="28"/>
          <w:szCs w:val="28"/>
        </w:rPr>
        <w:t> «Таймаут ответа между сервисами — 5 секунд»</w:t>
      </w:r>
    </w:p>
    <w:p w14:paraId="2B54C239" w14:textId="161347EC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6DABDD7F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3. Виды взаимодействия компонентов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7721"/>
      </w:tblGrid>
      <w:tr w:rsidR="00F27E0E" w:rsidRPr="00F27E0E" w14:paraId="0F9D9193" w14:textId="77777777" w:rsidTr="00E94A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D3457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Вид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DDA54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Когда используется</w:t>
            </w:r>
          </w:p>
        </w:tc>
      </w:tr>
      <w:tr w:rsidR="00F27E0E" w:rsidRPr="00F27E0E" w14:paraId="7D5351F4" w14:textId="77777777" w:rsidTr="00E94A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66BB3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8DD0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Нужен немедленный ответ (запрос к БД, авторизация)</w:t>
            </w:r>
          </w:p>
        </w:tc>
      </w:tr>
      <w:tr w:rsidR="00F27E0E" w:rsidRPr="00F27E0E" w14:paraId="71439067" w14:textId="77777777" w:rsidTr="00E94A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0557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Асинхронный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58C49" w14:textId="77777777" w:rsidR="00F27E0E" w:rsidRPr="00E94A07" w:rsidRDefault="00F27E0E" w:rsidP="00F27E0E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Долгие операции, не требующие мгновенного ответа (</w:t>
            </w:r>
            <w:proofErr w:type="spellStart"/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  <w:proofErr w:type="spellEnd"/>
            <w:r w:rsidRPr="00E94A07">
              <w:rPr>
                <w:rFonts w:ascii="Times New Roman" w:hAnsi="Times New Roman" w:cs="Times New Roman"/>
                <w:sz w:val="22"/>
                <w:szCs w:val="22"/>
              </w:rPr>
              <w:t>-рассылка, логирование)</w:t>
            </w:r>
          </w:p>
        </w:tc>
      </w:tr>
    </w:tbl>
    <w:p w14:paraId="4807BA7D" w14:textId="7CBADE28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6B8A2167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4. Что такое API и как его описать в ТЗ</w:t>
      </w:r>
    </w:p>
    <w:p w14:paraId="2D305E03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F27E0E">
        <w:rPr>
          <w:rFonts w:ascii="Times New Roman" w:hAnsi="Times New Roman" w:cs="Times New Roman"/>
          <w:sz w:val="28"/>
          <w:szCs w:val="28"/>
        </w:rPr>
        <w:t> — набор правил и команд для взаимодействия между программами.</w:t>
      </w:r>
    </w:p>
    <w:p w14:paraId="33935AA7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Описание в ТЗ:</w:t>
      </w:r>
      <w:r w:rsidRPr="00F27E0E">
        <w:rPr>
          <w:rFonts w:ascii="Times New Roman" w:hAnsi="Times New Roman" w:cs="Times New Roman"/>
          <w:sz w:val="28"/>
          <w:szCs w:val="28"/>
        </w:rPr>
        <w:t> «Взаимодействие осуществляется через REST API. Доступные методы: GET /</w:t>
      </w:r>
      <w:proofErr w:type="spellStart"/>
      <w:r w:rsidRPr="00F27E0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27E0E">
        <w:rPr>
          <w:rFonts w:ascii="Times New Roman" w:hAnsi="Times New Roman" w:cs="Times New Roman"/>
          <w:sz w:val="28"/>
          <w:szCs w:val="28"/>
        </w:rPr>
        <w:t xml:space="preserve"> — получение списка пользователей, POST /</w:t>
      </w:r>
      <w:proofErr w:type="spellStart"/>
      <w:r w:rsidRPr="00F27E0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27E0E">
        <w:rPr>
          <w:rFonts w:ascii="Times New Roman" w:hAnsi="Times New Roman" w:cs="Times New Roman"/>
          <w:sz w:val="28"/>
          <w:szCs w:val="28"/>
        </w:rPr>
        <w:t xml:space="preserve"> — авторизация. Формат данных — JSON».</w:t>
      </w:r>
    </w:p>
    <w:p w14:paraId="37099009" w14:textId="27E991EE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04E77B2C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5. Почему важно указывать протокол и формат данных</w:t>
      </w:r>
    </w:p>
    <w:p w14:paraId="3F6CE88D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 xml:space="preserve">Без этого разработчики могут реализовать взаимодействие по-разному → система не заработает. Например: один отправит XML, другой будет ждать JSON — данные не </w:t>
      </w:r>
      <w:proofErr w:type="spellStart"/>
      <w:r w:rsidRPr="00F27E0E">
        <w:rPr>
          <w:rFonts w:ascii="Times New Roman" w:hAnsi="Times New Roman" w:cs="Times New Roman"/>
          <w:sz w:val="28"/>
          <w:szCs w:val="28"/>
        </w:rPr>
        <w:t>распарсятся</w:t>
      </w:r>
      <w:proofErr w:type="spellEnd"/>
      <w:r w:rsidRPr="00F27E0E">
        <w:rPr>
          <w:rFonts w:ascii="Times New Roman" w:hAnsi="Times New Roman" w:cs="Times New Roman"/>
          <w:sz w:val="28"/>
          <w:szCs w:val="28"/>
        </w:rPr>
        <w:t>.</w:t>
      </w:r>
    </w:p>
    <w:p w14:paraId="50225172" w14:textId="4690126E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4F9B75A7" w14:textId="77777777" w:rsidR="00F27E0E" w:rsidRPr="00F27E0E" w:rsidRDefault="00F27E0E" w:rsidP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b/>
          <w:bCs/>
          <w:sz w:val="28"/>
          <w:szCs w:val="28"/>
        </w:rPr>
        <w:t>6. Проблемы при нечётких требованиях к взаимодействию</w:t>
      </w:r>
    </w:p>
    <w:p w14:paraId="19FD6F72" w14:textId="77777777" w:rsidR="00F27E0E" w:rsidRPr="00F27E0E" w:rsidRDefault="00F27E0E" w:rsidP="00F27E0E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lastRenderedPageBreak/>
        <w:t xml:space="preserve">Разные протоколы (HTTP </w:t>
      </w:r>
      <w:proofErr w:type="spellStart"/>
      <w:r w:rsidRPr="00F27E0E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F27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E0E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F27E0E">
        <w:rPr>
          <w:rFonts w:ascii="Times New Roman" w:hAnsi="Times New Roman" w:cs="Times New Roman"/>
          <w:sz w:val="28"/>
          <w:szCs w:val="28"/>
        </w:rPr>
        <w:t>) → соединения не будет</w:t>
      </w:r>
    </w:p>
    <w:p w14:paraId="2AA931D8" w14:textId="77777777" w:rsidR="00F27E0E" w:rsidRPr="00F27E0E" w:rsidRDefault="00F27E0E" w:rsidP="00F27E0E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 xml:space="preserve">Разные форматы (JSON </w:t>
      </w:r>
      <w:proofErr w:type="spellStart"/>
      <w:r w:rsidRPr="00F27E0E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F27E0E">
        <w:rPr>
          <w:rFonts w:ascii="Times New Roman" w:hAnsi="Times New Roman" w:cs="Times New Roman"/>
          <w:sz w:val="28"/>
          <w:szCs w:val="28"/>
        </w:rPr>
        <w:t xml:space="preserve"> XML) → данные не прочитаются</w:t>
      </w:r>
    </w:p>
    <w:p w14:paraId="37EA059C" w14:textId="77777777" w:rsidR="00F27E0E" w:rsidRPr="00F27E0E" w:rsidRDefault="00F27E0E" w:rsidP="00F27E0E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Нет таймаутов → зависание системы</w:t>
      </w:r>
    </w:p>
    <w:p w14:paraId="27E5F8DB" w14:textId="77777777" w:rsidR="00F27E0E" w:rsidRPr="00F27E0E" w:rsidRDefault="00F27E0E" w:rsidP="00F27E0E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Нет обработки ошибок → непонятно, что делать при сбое</w:t>
      </w:r>
    </w:p>
    <w:p w14:paraId="3C88B277" w14:textId="77777777" w:rsidR="00F27E0E" w:rsidRPr="00F27E0E" w:rsidRDefault="00F27E0E" w:rsidP="00F27E0E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27E0E">
        <w:rPr>
          <w:rFonts w:ascii="Times New Roman" w:hAnsi="Times New Roman" w:cs="Times New Roman"/>
          <w:sz w:val="28"/>
          <w:szCs w:val="28"/>
        </w:rPr>
        <w:t>Интеграция затянется → переделки и лишние затраты</w:t>
      </w:r>
    </w:p>
    <w:p w14:paraId="179E5A78" w14:textId="77777777" w:rsidR="00F27E0E" w:rsidRDefault="00F27E0E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EEBA38C" w14:textId="5667E53E" w:rsidR="00F27E0E" w:rsidRDefault="00F27E0E" w:rsidP="00F27E0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94A07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E94A07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 ходе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работы я анализировала структуру и содержание технического задания (ТЗ) в соответствии с ГОСТ.</w:t>
      </w:r>
    </w:p>
    <w:p w14:paraId="30EE1FA1" w14:textId="65C5FF03" w:rsidR="00F27E0E" w:rsidRDefault="00F27E0E" w:rsidP="00F27E0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Выделял</w:t>
      </w:r>
      <w:r w:rsidR="002E3DC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функциональные и нефункциональные требования, особое внимание уделяя требованиям к взаимодействию компонентов.</w:t>
      </w:r>
    </w:p>
    <w:p w14:paraId="3A404160" w14:textId="7496E301" w:rsidR="00F27E0E" w:rsidRDefault="00F27E0E" w:rsidP="00F27E0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</w:t>
      </w:r>
      <w:r w:rsidR="002E3DC6"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 виды интерфейсов и протоколов обмена данными между модулями программного продукта.</w:t>
      </w:r>
    </w:p>
    <w:p w14:paraId="4E18CA34" w14:textId="517B7FB3" w:rsidR="00F27E0E" w:rsidRDefault="00F27E0E" w:rsidP="00F27E0E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</w:t>
      </w:r>
      <w:r w:rsidR="002E3DC6"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 результаты анализа в виде таблиц требований и диаграмм взаимодействия.</w:t>
      </w:r>
    </w:p>
    <w:sectPr w:rsidR="00F27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066EB"/>
    <w:multiLevelType w:val="multilevel"/>
    <w:tmpl w:val="02F2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9B14F6"/>
    <w:multiLevelType w:val="multilevel"/>
    <w:tmpl w:val="8F46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C02F9"/>
    <w:multiLevelType w:val="multilevel"/>
    <w:tmpl w:val="80B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18"/>
    <w:rsid w:val="002E3DC6"/>
    <w:rsid w:val="0046442F"/>
    <w:rsid w:val="004E5B67"/>
    <w:rsid w:val="00583A4C"/>
    <w:rsid w:val="00737318"/>
    <w:rsid w:val="00D47F76"/>
    <w:rsid w:val="00D7114F"/>
    <w:rsid w:val="00E23712"/>
    <w:rsid w:val="00E94A07"/>
    <w:rsid w:val="00F07B11"/>
    <w:rsid w:val="00F2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9851"/>
  <w15:chartTrackingRefBased/>
  <w15:docId w15:val="{C823B2E8-BBFA-413F-860A-9AC2BE99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318"/>
    <w:pPr>
      <w:spacing w:line="276" w:lineRule="auto"/>
    </w:pPr>
  </w:style>
  <w:style w:type="paragraph" w:styleId="3">
    <w:name w:val="heading 3"/>
    <w:basedOn w:val="a"/>
    <w:link w:val="30"/>
    <w:uiPriority w:val="9"/>
    <w:qFormat/>
    <w:rsid w:val="00D71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7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7114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F27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F27E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Student229</cp:lastModifiedBy>
  <cp:revision>2</cp:revision>
  <dcterms:created xsi:type="dcterms:W3CDTF">2026-06-15T06:48:00Z</dcterms:created>
  <dcterms:modified xsi:type="dcterms:W3CDTF">2026-06-15T09:46:00Z</dcterms:modified>
</cp:coreProperties>
</file>