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AF0" w:rsidRPr="00456AF0" w:rsidRDefault="00456AF0" w:rsidP="003762D5">
      <w:r>
        <w:t>Комбинационные логические схемы</w:t>
      </w:r>
    </w:p>
    <w:p w:rsidR="00B323A8" w:rsidRDefault="003762D5" w:rsidP="003762D5">
      <w:pPr>
        <w:pStyle w:val="a3"/>
        <w:numPr>
          <w:ilvl w:val="0"/>
          <w:numId w:val="1"/>
        </w:numPr>
      </w:pPr>
      <w:r>
        <w:t xml:space="preserve">Исследование дешифратора </w:t>
      </w:r>
    </w:p>
    <w:p w:rsidR="003762D5" w:rsidRDefault="003762D5" w:rsidP="003762D5">
      <w:pPr>
        <w:pStyle w:val="a3"/>
      </w:pPr>
      <w:r>
        <w:t>Таблица истинности для дешифратора 2х4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36"/>
        <w:gridCol w:w="1438"/>
        <w:gridCol w:w="1437"/>
        <w:gridCol w:w="1438"/>
        <w:gridCol w:w="1438"/>
        <w:gridCol w:w="1438"/>
      </w:tblGrid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Х2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У0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У2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У3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</w:tr>
    </w:tbl>
    <w:p w:rsidR="003762D5" w:rsidRDefault="003762D5" w:rsidP="003762D5">
      <w:pPr>
        <w:pStyle w:val="a3"/>
      </w:pPr>
    </w:p>
    <w:p w:rsidR="003762D5" w:rsidRDefault="003762D5" w:rsidP="003762D5">
      <w:pPr>
        <w:pStyle w:val="a3"/>
      </w:pPr>
      <w:r>
        <w:t>Аналитические выражения для дешифратора 2х4</w:t>
      </w:r>
      <w:r w:rsidRPr="003762D5">
        <w:t xml:space="preserve"> (</w:t>
      </w:r>
      <w:proofErr w:type="spellStart"/>
      <w:r w:rsidRPr="003762D5">
        <w:t>сднф</w:t>
      </w:r>
      <w:proofErr w:type="spellEnd"/>
      <w:r w:rsidRPr="003762D5">
        <w:t>)</w:t>
      </w:r>
      <w:r>
        <w:t>: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Y0= x1’*x2’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Y1 = x1’*x2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Y2 = x1*x2’</w:t>
      </w:r>
    </w:p>
    <w:p w:rsidR="003762D5" w:rsidRDefault="003762D5" w:rsidP="003762D5">
      <w:pPr>
        <w:pStyle w:val="a3"/>
      </w:pPr>
      <w:r>
        <w:rPr>
          <w:lang w:val="en-US"/>
        </w:rPr>
        <w:t>Y</w:t>
      </w:r>
      <w:r w:rsidRPr="00193889">
        <w:t xml:space="preserve">3 = </w:t>
      </w:r>
      <w:r>
        <w:rPr>
          <w:lang w:val="en-US"/>
        </w:rPr>
        <w:t>x</w:t>
      </w:r>
      <w:r w:rsidRPr="00193889">
        <w:t>1*</w:t>
      </w:r>
      <w:r>
        <w:rPr>
          <w:lang w:val="en-US"/>
        </w:rPr>
        <w:t>x</w:t>
      </w:r>
      <w:r w:rsidRPr="00193889">
        <w:t>2</w:t>
      </w:r>
    </w:p>
    <w:p w:rsidR="00193889" w:rsidRDefault="00F93E8D" w:rsidP="00F93E8D">
      <w:pPr>
        <w:pStyle w:val="a3"/>
      </w:pPr>
      <w:r>
        <w:t>Таблица истинности для дешифратора 4х16:</w:t>
      </w:r>
    </w:p>
    <w:tbl>
      <w:tblPr>
        <w:tblStyle w:val="a4"/>
        <w:tblW w:w="10597" w:type="dxa"/>
        <w:tblInd w:w="-771" w:type="dxa"/>
        <w:tblLook w:val="04A0" w:firstRow="1" w:lastRow="0" w:firstColumn="1" w:lastColumn="0" w:noHBand="0" w:noVBand="1"/>
      </w:tblPr>
      <w:tblGrid>
        <w:gridCol w:w="486"/>
        <w:gridCol w:w="505"/>
        <w:gridCol w:w="487"/>
        <w:gridCol w:w="505"/>
        <w:gridCol w:w="504"/>
        <w:gridCol w:w="504"/>
        <w:gridCol w:w="504"/>
        <w:gridCol w:w="504"/>
        <w:gridCol w:w="504"/>
        <w:gridCol w:w="504"/>
        <w:gridCol w:w="504"/>
        <w:gridCol w:w="504"/>
        <w:gridCol w:w="497"/>
        <w:gridCol w:w="497"/>
        <w:gridCol w:w="598"/>
        <w:gridCol w:w="598"/>
        <w:gridCol w:w="598"/>
        <w:gridCol w:w="598"/>
        <w:gridCol w:w="598"/>
        <w:gridCol w:w="598"/>
      </w:tblGrid>
      <w:tr w:rsidR="00193889" w:rsidTr="00193889">
        <w:trPr>
          <w:trHeight w:val="300"/>
        </w:trPr>
        <w:tc>
          <w:tcPr>
            <w:tcW w:w="486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х1</w:t>
            </w:r>
          </w:p>
        </w:tc>
        <w:tc>
          <w:tcPr>
            <w:tcW w:w="505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Х2</w:t>
            </w:r>
          </w:p>
        </w:tc>
        <w:tc>
          <w:tcPr>
            <w:tcW w:w="48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х3</w:t>
            </w:r>
          </w:p>
        </w:tc>
        <w:tc>
          <w:tcPr>
            <w:tcW w:w="505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X4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У0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У1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У2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У3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У4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У5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У6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У7</w:t>
            </w:r>
          </w:p>
        </w:tc>
        <w:tc>
          <w:tcPr>
            <w:tcW w:w="49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Y8</w:t>
            </w:r>
          </w:p>
        </w:tc>
        <w:tc>
          <w:tcPr>
            <w:tcW w:w="49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Y9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Y10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Y11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Y12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Y13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Y14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Y15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</w:tr>
    </w:tbl>
    <w:p w:rsidR="003762D5" w:rsidRDefault="00AB71F9" w:rsidP="00AB71F9">
      <w:pPr>
        <w:rPr>
          <w:lang w:val="en-US"/>
        </w:rPr>
      </w:pPr>
      <w:r>
        <w:rPr>
          <w:lang w:val="en-US"/>
        </w:rPr>
        <w:t xml:space="preserve"> </w:t>
      </w:r>
    </w:p>
    <w:p w:rsidR="00AB71F9" w:rsidRDefault="00AB71F9" w:rsidP="00AB71F9"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</w:p>
    <w:p w:rsidR="00F93E8D" w:rsidRDefault="00F93E8D" w:rsidP="00AB71F9">
      <w:r>
        <w:t>Пример параллельного кода</w:t>
      </w:r>
    </w:p>
    <w:p w:rsidR="00F93E8D" w:rsidRDefault="00F93E8D" w:rsidP="00AB71F9">
      <w:r>
        <w:t>0 – 1-й провод</w:t>
      </w:r>
    </w:p>
    <w:p w:rsidR="00F93E8D" w:rsidRDefault="00F93E8D" w:rsidP="00F93E8D">
      <w:r>
        <w:t>1– 2</w:t>
      </w:r>
      <w:r w:rsidRPr="00F93E8D">
        <w:t>-й провод</w:t>
      </w:r>
    </w:p>
    <w:p w:rsidR="00F93E8D" w:rsidRDefault="00F93E8D" w:rsidP="00AB71F9">
      <w:r>
        <w:t>1– 3-й провод</w:t>
      </w:r>
    </w:p>
    <w:p w:rsidR="00F93E8D" w:rsidRDefault="00F93E8D" w:rsidP="00AB71F9">
      <w:r>
        <w:t>1– 4-й провод</w:t>
      </w:r>
    </w:p>
    <w:p w:rsidR="00F93E8D" w:rsidRDefault="00F93E8D" w:rsidP="00AB71F9">
      <w:r>
        <w:t>0– 5-й провод</w:t>
      </w:r>
    </w:p>
    <w:p w:rsidR="00F93E8D" w:rsidRDefault="00F93E8D" w:rsidP="00AB71F9">
      <w:r>
        <w:lastRenderedPageBreak/>
        <w:t>0– 6-й провод</w:t>
      </w:r>
    </w:p>
    <w:p w:rsidR="00F93E8D" w:rsidRDefault="00F93E8D" w:rsidP="00AB71F9">
      <w:r>
        <w:t>1– 7-й провод</w:t>
      </w:r>
    </w:p>
    <w:p w:rsidR="00F93E8D" w:rsidRDefault="00F93E8D" w:rsidP="00AB71F9">
      <w:r>
        <w:t>1– 8-й провод</w:t>
      </w:r>
    </w:p>
    <w:p w:rsidR="00F93E8D" w:rsidRDefault="00F93E8D" w:rsidP="00AB71F9">
      <w:r>
        <w:t xml:space="preserve">Пример </w:t>
      </w:r>
      <w:proofErr w:type="spellStart"/>
      <w:r>
        <w:t>последовальельного</w:t>
      </w:r>
      <w:proofErr w:type="spellEnd"/>
      <w:r>
        <w:t xml:space="preserve"> кода: </w:t>
      </w:r>
    </w:p>
    <w:p w:rsidR="00F93E8D" w:rsidRDefault="00F93E8D" w:rsidP="00AB71F9">
      <w:r>
        <w:t xml:space="preserve">01110011 – передача по одному проводу на каждый отдельный момент времени </w:t>
      </w:r>
    </w:p>
    <w:p w:rsidR="00F93E8D" w:rsidRDefault="00F93E8D" w:rsidP="00AB71F9">
      <w:r>
        <w:t xml:space="preserve">Преобразование параллельного кода в последовательный называется </w:t>
      </w:r>
      <w:proofErr w:type="spellStart"/>
      <w:r>
        <w:t>мультеплексированием</w:t>
      </w:r>
      <w:proofErr w:type="spellEnd"/>
    </w:p>
    <w:p w:rsidR="00F93E8D" w:rsidRDefault="00F93E8D" w:rsidP="00AB71F9">
      <w:r>
        <w:t>Обратное преобразование</w:t>
      </w:r>
      <w:r w:rsidR="00456AF0">
        <w:t xml:space="preserve"> </w:t>
      </w:r>
      <w:r>
        <w:t xml:space="preserve">- </w:t>
      </w:r>
      <w:r w:rsidRPr="00F93E8D">
        <w:t>демультип</w:t>
      </w:r>
      <w:r w:rsidR="004A0A96">
        <w:t>лексированием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728"/>
        <w:gridCol w:w="726"/>
        <w:gridCol w:w="706"/>
        <w:gridCol w:w="788"/>
        <w:gridCol w:w="789"/>
        <w:gridCol w:w="789"/>
        <w:gridCol w:w="789"/>
        <w:gridCol w:w="662"/>
        <w:gridCol w:w="662"/>
        <w:gridCol w:w="662"/>
        <w:gridCol w:w="662"/>
      </w:tblGrid>
      <w:tr w:rsidR="00456AF0" w:rsidTr="00456AF0">
        <w:tc>
          <w:tcPr>
            <w:tcW w:w="728" w:type="dxa"/>
            <w:shd w:val="clear" w:color="auto" w:fill="FFE599" w:themeFill="accent4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A</w:t>
            </w:r>
          </w:p>
        </w:tc>
        <w:tc>
          <w:tcPr>
            <w:tcW w:w="726" w:type="dxa"/>
            <w:shd w:val="clear" w:color="auto" w:fill="FFE599" w:themeFill="accent4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B</w:t>
            </w:r>
          </w:p>
        </w:tc>
        <w:tc>
          <w:tcPr>
            <w:tcW w:w="706" w:type="dxa"/>
            <w:shd w:val="clear" w:color="auto" w:fill="FFE599" w:themeFill="accent4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C</w:t>
            </w:r>
          </w:p>
        </w:tc>
        <w:tc>
          <w:tcPr>
            <w:tcW w:w="788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У0</w:t>
            </w:r>
          </w:p>
        </w:tc>
        <w:tc>
          <w:tcPr>
            <w:tcW w:w="789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У1</w:t>
            </w:r>
          </w:p>
        </w:tc>
        <w:tc>
          <w:tcPr>
            <w:tcW w:w="789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У2</w:t>
            </w:r>
          </w:p>
        </w:tc>
        <w:tc>
          <w:tcPr>
            <w:tcW w:w="789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</w:pPr>
            <w:r w:rsidRPr="00456AF0">
              <w:t>У3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Y4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Y5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Y6</w:t>
            </w:r>
          </w:p>
        </w:tc>
        <w:tc>
          <w:tcPr>
            <w:tcW w:w="662" w:type="dxa"/>
            <w:shd w:val="clear" w:color="auto" w:fill="C5E0B3" w:themeFill="accent6" w:themeFillTint="66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 w:rsidRPr="00456AF0">
              <w:rPr>
                <w:lang w:val="en-US"/>
              </w:rPr>
              <w:t>Y7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Default="00456AF0" w:rsidP="00456AF0">
            <w:pPr>
              <w:pStyle w:val="a3"/>
              <w:ind w:left="0"/>
            </w:pPr>
            <w: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Default="00456AF0" w:rsidP="00456AF0">
            <w:pPr>
              <w:pStyle w:val="a3"/>
              <w:ind w:left="0"/>
            </w:pPr>
            <w: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  <w:shd w:val="clear" w:color="auto" w:fill="E2EFD9" w:themeFill="accent6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Default="00456AF0" w:rsidP="00456AF0">
            <w:pPr>
              <w:pStyle w:val="a3"/>
              <w:ind w:left="0"/>
            </w:pPr>
            <w: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456AF0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FFFFFF" w:themeFill="background1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56AF0" w:rsidTr="00456AF0">
        <w:tc>
          <w:tcPr>
            <w:tcW w:w="728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6" w:type="dxa"/>
            <w:shd w:val="clear" w:color="auto" w:fill="FFF2CC" w:themeFill="accent4" w:themeFillTint="33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8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9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</w:tcPr>
          <w:p w:rsidR="00456AF0" w:rsidRPr="00193889" w:rsidRDefault="00456AF0" w:rsidP="00456AF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62" w:type="dxa"/>
            <w:shd w:val="clear" w:color="auto" w:fill="E2EFD9" w:themeFill="accent6" w:themeFillTint="33"/>
          </w:tcPr>
          <w:p w:rsidR="00456AF0" w:rsidRPr="00193889" w:rsidRDefault="00456AF0" w:rsidP="00456AF0">
            <w:pPr>
              <w:pStyle w:val="a3"/>
              <w:ind w:left="0"/>
              <w:rPr>
                <w:b/>
                <w:lang w:val="en-US"/>
              </w:rPr>
            </w:pPr>
            <w:r>
              <w:rPr>
                <w:b/>
                <w:sz w:val="24"/>
                <w:lang w:val="en-US"/>
              </w:rPr>
              <w:t>G</w:t>
            </w:r>
          </w:p>
        </w:tc>
      </w:tr>
    </w:tbl>
    <w:p w:rsidR="00456AF0" w:rsidRDefault="00456AF0" w:rsidP="00456AF0">
      <w:pPr>
        <w:pStyle w:val="a3"/>
      </w:pPr>
    </w:p>
    <w:p w:rsidR="00456AF0" w:rsidRDefault="00456AF0" w:rsidP="00AB71F9">
      <w:r>
        <w:rPr>
          <w:lang w:val="en-US"/>
        </w:rPr>
        <w:t>G</w:t>
      </w:r>
      <w:r w:rsidRPr="00456AF0">
        <w:t xml:space="preserve"> </w:t>
      </w:r>
      <w:proofErr w:type="gramStart"/>
      <w:r w:rsidRPr="00456AF0">
        <w:t xml:space="preserve">- </w:t>
      </w:r>
      <w:r>
        <w:t xml:space="preserve"> вход</w:t>
      </w:r>
      <w:proofErr w:type="gramEnd"/>
      <w:r>
        <w:t xml:space="preserve">, разрешающий работу дешифратора. Сигнал на этом входе может передаваться на выход, определяемые адресными входными </w:t>
      </w:r>
      <w:proofErr w:type="gramStart"/>
      <w:r>
        <w:t>сигналами</w:t>
      </w:r>
      <w:r w:rsidR="002D27E0">
        <w:t>.</w:t>
      </w:r>
      <w:r w:rsidR="00265B0E">
        <w:t>,</w:t>
      </w:r>
      <w:proofErr w:type="gramEnd"/>
    </w:p>
    <w:p w:rsidR="00265B0E" w:rsidRDefault="00E55D70" w:rsidP="00E55D70">
      <w:pPr>
        <w:pStyle w:val="a3"/>
        <w:numPr>
          <w:ilvl w:val="0"/>
          <w:numId w:val="1"/>
        </w:numPr>
      </w:pPr>
      <w:r>
        <w:t>Исследование мультиплексора</w:t>
      </w:r>
    </w:p>
    <w:p w:rsidR="00E55D70" w:rsidRDefault="00E55D70" w:rsidP="00E55D70">
      <w:pPr>
        <w:ind w:left="360"/>
      </w:pPr>
      <w:r>
        <w:t xml:space="preserve">Входы </w:t>
      </w:r>
      <w:r w:rsidRPr="00E55D70">
        <w:rPr>
          <w:lang w:val="en-US"/>
        </w:rPr>
        <w:t>A</w:t>
      </w:r>
      <w:r w:rsidRPr="00E55D70">
        <w:t xml:space="preserve">, </w:t>
      </w:r>
      <w:r w:rsidRPr="00E55D70">
        <w:rPr>
          <w:lang w:val="en-US"/>
        </w:rPr>
        <w:t>B</w:t>
      </w:r>
      <w:r w:rsidRPr="00E55D70">
        <w:t xml:space="preserve">, </w:t>
      </w:r>
      <w:r w:rsidRPr="00E55D70">
        <w:rPr>
          <w:lang w:val="en-US"/>
        </w:rPr>
        <w:t>C</w:t>
      </w:r>
      <w:r w:rsidRPr="00E55D70">
        <w:t xml:space="preserve"> </w:t>
      </w:r>
      <w:r>
        <w:t>-  провода, на которых формируется параллельный вход</w:t>
      </w:r>
    </w:p>
    <w:p w:rsidR="00E55D70" w:rsidRDefault="00E55D70" w:rsidP="00E55D70">
      <w:r>
        <w:t xml:space="preserve">Выходы х1 и х2 – адресные, которые определяют с </w:t>
      </w:r>
      <w:proofErr w:type="spellStart"/>
      <w:r>
        <w:t>какохо</w:t>
      </w:r>
      <w:proofErr w:type="spellEnd"/>
      <w:r>
        <w:t xml:space="preserve"> входа в данный момент времени сигнал поступит на </w:t>
      </w:r>
      <w:proofErr w:type="gramStart"/>
      <w:r>
        <w:t xml:space="preserve">выход  </w:t>
      </w:r>
      <w:r w:rsidRPr="00E55D70">
        <w:rPr>
          <w:lang w:val="en-US"/>
        </w:rPr>
        <w:t>Y</w:t>
      </w:r>
      <w:proofErr w:type="gramEnd"/>
    </w:p>
    <w:tbl>
      <w:tblPr>
        <w:tblStyle w:val="a4"/>
        <w:tblW w:w="8631" w:type="dxa"/>
        <w:tblInd w:w="720" w:type="dxa"/>
        <w:tblLook w:val="04A0" w:firstRow="1" w:lastRow="0" w:firstColumn="1" w:lastColumn="0" w:noHBand="0" w:noVBand="1"/>
      </w:tblPr>
      <w:tblGrid>
        <w:gridCol w:w="1557"/>
        <w:gridCol w:w="1557"/>
        <w:gridCol w:w="5517"/>
      </w:tblGrid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х1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Х2</w:t>
            </w:r>
          </w:p>
        </w:tc>
        <w:tc>
          <w:tcPr>
            <w:tcW w:w="5517" w:type="dxa"/>
          </w:tcPr>
          <w:p w:rsidR="00E55D70" w:rsidRDefault="00E55D70" w:rsidP="00A064A5">
            <w:pPr>
              <w:pStyle w:val="a3"/>
              <w:ind w:left="0"/>
            </w:pPr>
            <w:r>
              <w:t>Номер коммутируемого канала</w:t>
            </w:r>
          </w:p>
        </w:tc>
      </w:tr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5517" w:type="dxa"/>
          </w:tcPr>
          <w:p w:rsidR="00E55D70" w:rsidRPr="00E55D70" w:rsidRDefault="00E55D70" w:rsidP="00A064A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1</w:t>
            </w:r>
          </w:p>
        </w:tc>
        <w:tc>
          <w:tcPr>
            <w:tcW w:w="5517" w:type="dxa"/>
          </w:tcPr>
          <w:p w:rsidR="00E55D70" w:rsidRPr="00E55D70" w:rsidRDefault="00E55D70" w:rsidP="00A064A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E55D70" w:rsidTr="00E55D70"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E55D70" w:rsidRDefault="00E55D70" w:rsidP="00A064A5">
            <w:pPr>
              <w:pStyle w:val="a3"/>
              <w:ind w:left="0"/>
            </w:pPr>
            <w:r>
              <w:t>0</w:t>
            </w:r>
          </w:p>
        </w:tc>
        <w:tc>
          <w:tcPr>
            <w:tcW w:w="5517" w:type="dxa"/>
          </w:tcPr>
          <w:p w:rsidR="00E55D70" w:rsidRPr="00E55D70" w:rsidRDefault="00E55D70" w:rsidP="00A064A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:rsidR="00E55D70" w:rsidRPr="00265B0E" w:rsidRDefault="00D6432E" w:rsidP="00E55D70">
      <w:r w:rsidRPr="00D6432E">
        <w:t>Пример интегральной схемы мультиплексора - микросхема 74153</w:t>
      </w:r>
      <w:bookmarkStart w:id="0" w:name="_GoBack"/>
      <w:bookmarkEnd w:id="0"/>
    </w:p>
    <w:sectPr w:rsidR="00E55D70" w:rsidRPr="00265B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9A2B55"/>
    <w:multiLevelType w:val="hybridMultilevel"/>
    <w:tmpl w:val="2BA4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513A6"/>
    <w:multiLevelType w:val="hybridMultilevel"/>
    <w:tmpl w:val="81A61BFC"/>
    <w:lvl w:ilvl="0" w:tplc="EDA44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20"/>
    <w:rsid w:val="00193889"/>
    <w:rsid w:val="00265B0E"/>
    <w:rsid w:val="002D27E0"/>
    <w:rsid w:val="003762D5"/>
    <w:rsid w:val="00456AF0"/>
    <w:rsid w:val="004A0A96"/>
    <w:rsid w:val="00AB71F9"/>
    <w:rsid w:val="00B323A8"/>
    <w:rsid w:val="00B5156F"/>
    <w:rsid w:val="00D6432E"/>
    <w:rsid w:val="00E55D70"/>
    <w:rsid w:val="00F93E8D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E394-F4CC-4596-84F7-FC9D98CD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2D5"/>
    <w:pPr>
      <w:ind w:left="720"/>
      <w:contextualSpacing/>
    </w:pPr>
  </w:style>
  <w:style w:type="table" w:styleId="a4">
    <w:name w:val="Table Grid"/>
    <w:basedOn w:val="a1"/>
    <w:uiPriority w:val="39"/>
    <w:rsid w:val="0037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2026-03-26T03:29:00Z</dcterms:created>
  <dcterms:modified xsi:type="dcterms:W3CDTF">2026-03-31T04:35:00Z</dcterms:modified>
</cp:coreProperties>
</file>