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  <w:lang w:eastAsia="es-EC"/>
        </w:rPr>
      </w:pPr>
      <w:r>
        <w:rPr>
          <w:rFonts w:ascii="Calibri" w:hAnsi="Calibri" w:eastAsia="Times New Roman" w:cs="Times New Roman"/>
          <w:b/>
          <w:bCs/>
          <w:color w:val="FF0000"/>
          <w:sz w:val="32"/>
          <w:szCs w:val="32"/>
          <w:lang w:eastAsia="es-EC"/>
        </w:rPr>
        <w:t>OBJ_REGISTRO_ESTUDIANTE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</w:p>
    <w:p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Calibri" w:hAnsi="Calibri" w:eastAsia="Times New Roman" w:cs="Times New Roman"/>
          <w:color w:val="000000"/>
          <w:lang w:eastAsia="es-EC"/>
        </w:rPr>
        <w:t xml:space="preserve">A continuación, se muestra </w:t>
      </w:r>
      <w:r>
        <w:rPr>
          <w:rFonts w:ascii="Calibri" w:hAnsi="Calibri" w:eastAsia="Times New Roman" w:cs="Times New Roman"/>
          <w:b/>
          <w:bCs/>
          <w:color w:val="000000"/>
          <w:lang w:eastAsia="es-EC"/>
        </w:rPr>
        <w:t>OBJ_REGISTRO_ESTUDIANTE</w:t>
      </w:r>
    </w:p>
    <w:p>
      <w:pPr>
        <w:spacing w:after="200" w:line="240" w:lineRule="auto"/>
        <w:rPr>
          <w:rFonts w:ascii="Times New Roman" w:hAnsi="Times New Roman" w:eastAsia="Times New Roman" w:cs="Times New Roman"/>
          <w:sz w:val="24"/>
          <w:szCs w:val="24"/>
          <w:lang w:eastAsia="es-EC"/>
        </w:rPr>
      </w:pPr>
      <w:r>
        <w:rPr>
          <w:rFonts w:ascii="Times New Roman" w:hAnsi="Times New Roman" w:eastAsia="Times New Roman" w:cs="Times New Roman"/>
          <w:i/>
          <w:iCs/>
          <w:color w:val="1F497D"/>
          <w:sz w:val="18"/>
          <w:szCs w:val="18"/>
          <w:lang w:eastAsia="es-EC"/>
        </w:rPr>
        <w:t>Tabla 3. OBJ REGISTRO ESTUDIANTE</w:t>
      </w: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2377"/>
        <w:gridCol w:w="792"/>
        <w:gridCol w:w="2197"/>
        <w:gridCol w:w="17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Nombre Caso de Uso: 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  <w:t>Registro estudiante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Identificador 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OBJ3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Concede al administrador realizar operaciones CRUD en un estudiante.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Meta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Concede al usuario controlar el CRUD de los estudiantes de un docente en un curso específico.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Estado: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Activo</w:t>
            </w:r>
          </w:p>
        </w:tc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Versión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: </w:t>
            </w:r>
          </w:p>
        </w:tc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Autores: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Karla Cazares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Fecha creación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27/05/2022</w:t>
            </w:r>
          </w:p>
        </w:tc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Fecha modificación</w:t>
            </w:r>
          </w:p>
        </w:tc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28/05/2022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Precondiciones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El rol de administrador debe usarse para iniciar sesión en el sistema.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ind w:left="36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EC"/>
              </w:rPr>
              <w:t>El usuario que posea un rol de alumno debe estar registrado generalmente en Instituto Mejía.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Post condiciones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Para facilitar la búsqueda, el sistema debe tener el registro de Estudiantes a través de una identificación única.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Gráfico </w:t>
            </w:r>
          </w:p>
        </w:tc>
        <w:tc>
          <w:tcPr>
            <w:tcW w:w="0" w:type="auto"/>
            <w:gridSpan w:val="4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drawing>
                <wp:inline distT="0" distB="0" distL="114300" distR="114300">
                  <wp:extent cx="4774565" cy="2379980"/>
                  <wp:effectExtent l="0" t="0" r="6985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37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2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4F81BD"/>
                <w:sz w:val="20"/>
                <w:szCs w:val="20"/>
                <w:lang w:eastAsia="es-EC"/>
              </w:rPr>
              <w:t xml:space="preserve">Ilustración 3. Caso de Uso de </w:t>
            </w:r>
            <w:r>
              <w:rPr>
                <w:rFonts w:hint="default" w:ascii="Calibri" w:hAnsi="Calibri" w:eastAsia="Times New Roman" w:cs="Times New Roman"/>
                <w:b/>
                <w:bCs/>
                <w:color w:val="4F81BD"/>
                <w:sz w:val="20"/>
                <w:szCs w:val="20"/>
                <w:lang w:val="en-US" w:eastAsia="es-EC"/>
              </w:rPr>
              <w:t>Ingresar estudiante</w:t>
            </w:r>
            <w:r>
              <w:rPr>
                <w:rFonts w:ascii="Calibri" w:hAnsi="Calibri" w:eastAsia="Times New Roman" w:cs="Times New Roman"/>
                <w:b/>
                <w:bCs/>
                <w:color w:val="4F81BD"/>
                <w:sz w:val="20"/>
                <w:szCs w:val="20"/>
                <w:lang w:eastAsia="es-EC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Flujo básico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Cuando es verdadero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EC"/>
              </w:rPr>
              <w:t>REGISTRAR ESTUDIANTE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4387" w:type="dxa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Sistema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La opción Ingresar estudiante es seleccionada por el usuario administrador.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2. 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muestra un formulario con la información necesaria para el registro del estudiante.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3.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La información del estudiante es ingresada por el usuario.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verifica los datos antes de almacenarlos en la base de datos.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BUSCAR ESTUDIANTE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4387" w:type="dxa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left="28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s-EC"/>
              </w:rPr>
              <w:t>Sistema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usuario administrador selecciona la opción buscar estudiante.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2. 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solicita el ID de Instituto Mejía o la cédula del estudiante.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3.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usuario completa la información necesaria para el estudiante que desea verificar.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4.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De acuerdo a los parámetros de búsqueda utilizados, el sistema presenta a los estudiantes.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ACTUALIZAR ESTUDIANTE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4387" w:type="dxa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Sistema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administrador selecciona la opción de listar estudiantes.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2. 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requiere la identificación de Instituto Mejía o la identificación del estudiante.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3. 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usuario ingresa el ID del Instituto Mejía o la cédula del estudiante que desea modificar, o busca el estudiante en la tabla para editar el nombre, edad o teléfono del estudiante.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4. 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muestra la información del estudiante en una tabla.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5.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En el lado derecho de la tabla, el usuario administrador selecciona el icono modificar.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6.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muestra un formulario que contiene información del estudiante.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7. 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Los campos son cambiados por el administrador.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8. 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La información ingresada es validada por el sistema.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9.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usuario administrador presiona el botón "Modificar".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10.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realiza un seguimiento de todos los cambios.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ELIMINAR ESTUDIANTE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4387" w:type="dxa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Actor</w:t>
            </w:r>
          </w:p>
        </w:tc>
        <w:tc>
          <w:tcPr>
            <w:tcW w:w="4107" w:type="dxa"/>
            <w:gridSpan w:val="3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Sistema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1. 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administrador selecciona la opción de listar estudiantes.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realiza un seguimiento de todos los estudiantes que se han registrado.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5.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usuario administrador presiona el icono "Eliminar".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4. 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sistema muestra la información del estudiante en una tabla.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0" w:type="auto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3.</w:t>
            </w:r>
          </w:p>
        </w:tc>
        <w:tc>
          <w:tcPr>
            <w:tcW w:w="2624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El administrador puede buscar un estudiante utilizando el número de matrícula o el número de identificación.</w:t>
            </w:r>
          </w:p>
        </w:tc>
        <w:tc>
          <w:tcPr>
            <w:tcW w:w="907" w:type="dxa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6.</w:t>
            </w:r>
          </w:p>
        </w:tc>
        <w:tc>
          <w:tcPr>
            <w:tcW w:w="0" w:type="auto"/>
            <w:gridSpan w:val="2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La base de datos se elimina y los estudiantes se enumeran de nuevo.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Flujo Alternativo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ab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1. Datos Incorrectos: Si el sistema detecta un error en la codificación de algún usuario estudiante, generará un mensaje de alerta que deberá ser verificado y corregido.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2. Cancelar: Si el usuario presiona “Cancelar”, el sistema limpia el formulario.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0" w:type="auto"/>
            <w:gridSpan w:val="5"/>
            <w:tcBorders>
              <w:top w:val="single" w:color="93CDDC" w:sz="4" w:space="0"/>
              <w:left w:val="single" w:color="93CDDC" w:sz="4" w:space="0"/>
              <w:bottom w:val="single" w:color="93CDDC" w:sz="4" w:space="0"/>
              <w:right w:val="single" w:color="93CDDC" w:sz="4" w:space="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Casos de uso incluidos:OBJ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6032D7"/>
    <w:multiLevelType w:val="multilevel"/>
    <w:tmpl w:val="506032D7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1F26BD1"/>
    <w:multiLevelType w:val="multilevel"/>
    <w:tmpl w:val="51F26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62"/>
    <w:rsid w:val="004C5E62"/>
    <w:rsid w:val="00550096"/>
    <w:rsid w:val="0091559C"/>
    <w:rsid w:val="00D57D90"/>
    <w:rsid w:val="00F83B1B"/>
    <w:rsid w:val="44505236"/>
    <w:rsid w:val="679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C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character" w:customStyle="1" w:styleId="6">
    <w:name w:val="Título 2 C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s-EC"/>
    </w:rPr>
  </w:style>
  <w:style w:type="character" w:customStyle="1" w:styleId="7">
    <w:name w:val="apple-tab-spa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499</Words>
  <Characters>2750</Characters>
  <Lines>22</Lines>
  <Paragraphs>6</Paragraphs>
  <TotalTime>87</TotalTime>
  <ScaleCrop>false</ScaleCrop>
  <LinksUpToDate>false</LinksUpToDate>
  <CharactersWithSpaces>3243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2022-05-29T04:10:00Z</dcterms:created>
  <dc:creator>Bruce Cuenca</dc:creator>
  <cp:lastModifiedBy>Bruce</cp:lastModifiedBy>
  <dcterms:modified xsi:type="dcterms:W3CDTF">2022-05-29T23:52:36Z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531F93751D7045978B2F6989D1EADE72</vt:lpwstr>
  </property>
</Properties>
</file>