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000" w:rsidRDefault="000F2C85" w:rsidP="00F96FAE">
      <w:pPr>
        <w:pStyle w:val="Heading2"/>
        <w:numPr>
          <w:ilvl w:val="0"/>
          <w:numId w:val="28"/>
        </w:numPr>
        <w:tabs>
          <w:tab w:val="center" w:pos="1276"/>
        </w:tabs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ОХРАНА ТРУДА И ТЕХНИКА БЕЗОПАСНОСТИ</w:t>
      </w:r>
    </w:p>
    <w:p w:rsidR="004578EE" w:rsidRDefault="004578EE" w:rsidP="0008598A">
      <w:pPr>
        <w:pStyle w:val="11"/>
        <w:numPr>
          <w:ilvl w:val="0"/>
          <w:numId w:val="0"/>
        </w:numPr>
        <w:tabs>
          <w:tab w:val="left" w:pos="1134"/>
        </w:tabs>
        <w:spacing w:after="0" w:line="240" w:lineRule="auto"/>
        <w:contextualSpacing/>
        <w:jc w:val="both"/>
        <w:outlineLvl w:val="1"/>
        <w:rPr>
          <w:rFonts w:cs="Times New Roman"/>
          <w:b/>
          <w:color w:val="auto"/>
          <w:szCs w:val="28"/>
        </w:rPr>
      </w:pPr>
    </w:p>
    <w:p w:rsidR="004578EE" w:rsidRPr="00C505D5" w:rsidRDefault="004578EE" w:rsidP="00A47CE8">
      <w:pPr>
        <w:pStyle w:val="11"/>
        <w:numPr>
          <w:ilvl w:val="1"/>
          <w:numId w:val="28"/>
        </w:numPr>
        <w:tabs>
          <w:tab w:val="left" w:pos="993"/>
        </w:tabs>
        <w:spacing w:after="0" w:line="240" w:lineRule="auto"/>
        <w:contextualSpacing/>
        <w:jc w:val="both"/>
        <w:outlineLvl w:val="1"/>
        <w:rPr>
          <w:rFonts w:cs="Times New Roman"/>
          <w:b/>
          <w:bCs/>
          <w:i/>
          <w:color w:val="auto"/>
          <w:szCs w:val="28"/>
        </w:rPr>
      </w:pPr>
      <w:r>
        <w:rPr>
          <w:rFonts w:cs="Times New Roman"/>
          <w:b/>
          <w:color w:val="auto"/>
          <w:szCs w:val="28"/>
        </w:rPr>
        <w:t>О</w:t>
      </w:r>
      <w:r w:rsidR="0008598A">
        <w:rPr>
          <w:rFonts w:cs="Times New Roman"/>
          <w:b/>
          <w:color w:val="auto"/>
          <w:szCs w:val="28"/>
        </w:rPr>
        <w:t>днофазно</w:t>
      </w:r>
      <w:r>
        <w:rPr>
          <w:rFonts w:cs="Times New Roman"/>
          <w:b/>
          <w:color w:val="auto"/>
          <w:szCs w:val="28"/>
        </w:rPr>
        <w:t xml:space="preserve">е и двухфазное включение человека в электрических сетях напряжением свыше 1 </w:t>
      </w:r>
      <w:proofErr w:type="spellStart"/>
      <w:r>
        <w:rPr>
          <w:rFonts w:cs="Times New Roman"/>
          <w:b/>
          <w:color w:val="auto"/>
          <w:szCs w:val="28"/>
        </w:rPr>
        <w:t>кВ</w:t>
      </w:r>
      <w:proofErr w:type="spellEnd"/>
    </w:p>
    <w:p w:rsidR="00361F5B" w:rsidRPr="00D14942" w:rsidRDefault="00361F5B" w:rsidP="00D149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67B1" w:rsidRPr="00DF518A" w:rsidRDefault="008167B1" w:rsidP="008167B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Электрические сети, по которым подается напряжение потребителю, делятся на сети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лухозаземлённой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сети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изолированной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="002130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3042">
        <w:rPr>
          <w:rFonts w:ascii="Times New Roman" w:hAnsi="Times New Roman" w:cs="Times New Roman"/>
          <w:sz w:val="28"/>
          <w:szCs w:val="28"/>
        </w:rPr>
        <w:t>[15]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67B1" w:rsidRPr="00DF518A" w:rsidRDefault="008167B1" w:rsidP="008167B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глухозаземленной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понимают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трансформатора или генератора, </w:t>
      </w:r>
      <w:proofErr w:type="gram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присоединенную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непосредственно к заземляющему устройству. </w:t>
      </w:r>
    </w:p>
    <w:p w:rsidR="008167B1" w:rsidRPr="00DF518A" w:rsidRDefault="008167B1" w:rsidP="008167B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Изолированная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трансформатора или генератора, не присоединенная к заземляющему устройству или присоединенная к нему через большое сопротивление приборов сигнализации, измерения, защиты и других аналогичных им устройств.</w:t>
      </w:r>
      <w:bookmarkStart w:id="0" w:name="_GoBack"/>
      <w:bookmarkEnd w:id="0"/>
    </w:p>
    <w:p w:rsidR="008167B1" w:rsidRPr="00DF518A" w:rsidRDefault="008167B1" w:rsidP="008167B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Режим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нейтрали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в трехфазных сетях выбирают по технологическим требованиям и по условиям безопасности, что прописано в нормативных документах.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Согласно правил устройства электроу</w:t>
      </w:r>
      <w:r w:rsidR="005C156D">
        <w:rPr>
          <w:rFonts w:ascii="Times New Roman" w:hAnsi="Times New Roman" w:cs="Times New Roman"/>
          <w:sz w:val="28"/>
          <w:szCs w:val="28"/>
          <w:lang w:val="ru-RU"/>
        </w:rPr>
        <w:t>становок при напряжении до 1000</w:t>
      </w:r>
      <w:proofErr w:type="gramStart"/>
      <w:r w:rsidR="005C156D"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F91A9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C156D">
        <w:rPr>
          <w:rFonts w:ascii="Times New Roman" w:hAnsi="Times New Roman" w:cs="Times New Roman"/>
          <w:sz w:val="28"/>
          <w:szCs w:val="28"/>
          <w:lang w:val="ru-RU"/>
        </w:rPr>
        <w:t>или 1 </w:t>
      </w:r>
      <w:proofErr w:type="spellStart"/>
      <w:r w:rsidR="00F91A99">
        <w:rPr>
          <w:rFonts w:ascii="Times New Roman" w:hAnsi="Times New Roman" w:cs="Times New Roman"/>
          <w:sz w:val="28"/>
          <w:szCs w:val="28"/>
          <w:lang w:val="ru-RU"/>
        </w:rPr>
        <w:t>кВ</w:t>
      </w:r>
      <w:proofErr w:type="spellEnd"/>
      <w:r w:rsidR="00F91A9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применяют четырехпроводную сеть с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глухозаземленной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или трехпроводную сеть с изолированной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167B1" w:rsidRDefault="005C156D" w:rsidP="00252D39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напряжении свыше 1000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применяют трехпроводные сети с изолированной </w:t>
      </w:r>
      <w:proofErr w:type="spellStart"/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 трехпроводные сети с эффективно заземленной </w:t>
      </w:r>
      <w:proofErr w:type="spellStart"/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="008167B1" w:rsidRPr="00DF51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7645" w:rsidRPr="00252D39" w:rsidRDefault="008A7645" w:rsidP="000D70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На производстве для электроснабжения силовых потребителей электрической энергии широко используются трехпроводные электрические сети </w:t>
      </w:r>
      <w:proofErr w:type="gramStart"/>
      <w:r w:rsidRPr="00DF518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изолированной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>. При такой электрической сети фазные провода по отношению к земле имеют емкость и активное сопротивление – сопротивление утечки. Это сопротивление равно сумме сопротивлений изоляции при прохождении тока от проводов на землю.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D4D25" w:rsidRPr="00ED4D25" w:rsidRDefault="00C45964" w:rsidP="00ED4D25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Протекая через тело человека, электрический ток производит термическое, электролитическое, механическое и биологическое действия.</w:t>
      </w:r>
    </w:p>
    <w:p w:rsidR="00A90232" w:rsidRPr="00ED4D25" w:rsidRDefault="00C45964" w:rsidP="00DF518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Тяжесть поражения электрическим током зависит от целого ряда факторов:</w:t>
      </w:r>
    </w:p>
    <w:p w:rsidR="00A90232" w:rsidRPr="00A90232" w:rsidRDefault="00D21F8F" w:rsidP="00A90232">
      <w:pPr>
        <w:pStyle w:val="ListParagraph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хемы замыкания цепи через тело человека</w:t>
      </w:r>
      <w:r w:rsidR="00A90232" w:rsidRPr="00ED4D2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C45964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90232" w:rsidRPr="00A90232" w:rsidRDefault="00D21F8F" w:rsidP="00A90232">
      <w:pPr>
        <w:pStyle w:val="ListParagraph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апряжения сети</w:t>
      </w:r>
      <w:r w:rsidR="00A90232">
        <w:rPr>
          <w:rFonts w:ascii="Times New Roman" w:hAnsi="Times New Roman" w:cs="Times New Roman"/>
          <w:sz w:val="28"/>
          <w:szCs w:val="28"/>
        </w:rPr>
        <w:t>;</w:t>
      </w:r>
    </w:p>
    <w:p w:rsidR="00A90232" w:rsidRPr="00A90232" w:rsidRDefault="00D21F8F" w:rsidP="00A90232">
      <w:pPr>
        <w:pStyle w:val="ListParagraph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 xml:space="preserve">ежима </w:t>
      </w:r>
      <w:proofErr w:type="spellStart"/>
      <w:r w:rsidR="00ED4D25">
        <w:rPr>
          <w:rFonts w:ascii="Times New Roman" w:hAnsi="Times New Roman" w:cs="Times New Roman"/>
          <w:sz w:val="28"/>
          <w:szCs w:val="28"/>
          <w:lang w:val="ru-RU"/>
        </w:rPr>
        <w:t>нейтрали</w:t>
      </w:r>
      <w:proofErr w:type="spellEnd"/>
      <w:r w:rsidR="00ED4D2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ED4D25">
        <w:rPr>
          <w:rFonts w:ascii="Times New Roman" w:hAnsi="Times New Roman" w:cs="Times New Roman"/>
          <w:sz w:val="28"/>
          <w:szCs w:val="28"/>
          <w:lang w:val="ru-RU"/>
        </w:rPr>
        <w:t>нейтраль</w:t>
      </w:r>
      <w:proofErr w:type="spellEnd"/>
      <w:r w:rsidR="00ED4D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D4D25">
        <w:rPr>
          <w:rFonts w:ascii="Times New Roman" w:hAnsi="Times New Roman" w:cs="Times New Roman"/>
          <w:sz w:val="28"/>
          <w:szCs w:val="28"/>
          <w:lang w:val="ru-RU"/>
        </w:rPr>
        <w:t>изолирована</w:t>
      </w:r>
      <w:proofErr w:type="gramEnd"/>
      <w:r w:rsidR="00ED4D25">
        <w:rPr>
          <w:rFonts w:ascii="Times New Roman" w:hAnsi="Times New Roman" w:cs="Times New Roman"/>
          <w:sz w:val="28"/>
          <w:szCs w:val="28"/>
          <w:lang w:val="ru-RU"/>
        </w:rPr>
        <w:t xml:space="preserve"> или заземлена)</w:t>
      </w:r>
      <w:r w:rsidR="00A90232" w:rsidRPr="00A9023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90232" w:rsidRPr="00A90232" w:rsidRDefault="00D21F8F" w:rsidP="00A90232">
      <w:pPr>
        <w:pStyle w:val="ListParagraph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опротивления тела человека</w:t>
      </w:r>
      <w:r w:rsidR="00A90232">
        <w:rPr>
          <w:rFonts w:ascii="Times New Roman" w:hAnsi="Times New Roman" w:cs="Times New Roman"/>
          <w:sz w:val="28"/>
          <w:szCs w:val="28"/>
        </w:rPr>
        <w:t>;</w:t>
      </w:r>
    </w:p>
    <w:p w:rsidR="00A90232" w:rsidRPr="00A90232" w:rsidRDefault="00D21F8F" w:rsidP="00A90232">
      <w:pPr>
        <w:pStyle w:val="ListParagraph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тепени изоляции токоведущих частей от земли</w:t>
      </w:r>
      <w:r w:rsidR="00A90232" w:rsidRPr="00ED4D2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B486F" w:rsidRPr="00DF518A" w:rsidRDefault="00D21F8F" w:rsidP="00A90232">
      <w:pPr>
        <w:pStyle w:val="ListParagraph"/>
        <w:numPr>
          <w:ilvl w:val="0"/>
          <w:numId w:val="34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ED4D25">
        <w:rPr>
          <w:rFonts w:ascii="Times New Roman" w:hAnsi="Times New Roman" w:cs="Times New Roman"/>
          <w:sz w:val="28"/>
          <w:szCs w:val="28"/>
          <w:lang w:val="ru-RU"/>
        </w:rPr>
        <w:t>начения ёмкости токоведущих частей относительно земли</w:t>
      </w:r>
      <w:r w:rsidR="003439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39E5" w:rsidRDefault="003439E5" w:rsidP="00DF518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Следовательно, в одних случаях замыкание цепи тока через тело человека будет сопровождаться прохождением через него малых токов или окажется не опасным, а в других – токи могут достигать больших значений, способных вызвать смертельный исход</w:t>
      </w:r>
      <w:r w:rsidR="005E2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222B" w:rsidRPr="005E222B">
        <w:rPr>
          <w:rFonts w:ascii="Times New Roman" w:hAnsi="Times New Roman" w:cs="Times New Roman"/>
          <w:sz w:val="28"/>
          <w:szCs w:val="28"/>
          <w:lang w:val="ru-RU"/>
        </w:rPr>
        <w:t>[16]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39E5" w:rsidRDefault="003439E5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Степень опасности поражения человека электрическим током зависит в значительной мере от того, каким оказалось включение человека в электрическую цепь. </w:t>
      </w:r>
      <w:r>
        <w:rPr>
          <w:rFonts w:ascii="Times New Roman" w:hAnsi="Times New Roman" w:cs="Times New Roman"/>
          <w:sz w:val="28"/>
          <w:szCs w:val="28"/>
          <w:lang w:val="ru-RU"/>
        </w:rPr>
        <w:t>Наиболее типичными являются два случая замыкания цепи через тело человека:</w:t>
      </w:r>
    </w:p>
    <w:p w:rsidR="00874E71" w:rsidRDefault="00874E71" w:rsidP="005E222B">
      <w:pPr>
        <w:pStyle w:val="ListParagraph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06AE">
        <w:rPr>
          <w:rFonts w:ascii="Times New Roman" w:hAnsi="Times New Roman" w:cs="Times New Roman"/>
          <w:sz w:val="28"/>
          <w:szCs w:val="28"/>
          <w:lang w:val="ru-RU"/>
        </w:rPr>
        <w:t>прикосновение к одной фазе элек</w:t>
      </w:r>
      <w:r w:rsidRPr="008606AE">
        <w:rPr>
          <w:rFonts w:ascii="Times New Roman" w:hAnsi="Times New Roman" w:cs="Times New Roman"/>
          <w:sz w:val="28"/>
          <w:szCs w:val="28"/>
          <w:lang w:val="ru-RU"/>
        </w:rPr>
        <w:softHyphen/>
        <w:t>троустановки, находящейся под напряжением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(однофазное включение);</w:t>
      </w:r>
      <w:r w:rsidRPr="00874E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439E5" w:rsidRPr="00874E71" w:rsidRDefault="00874E71" w:rsidP="005E222B">
      <w:pPr>
        <w:pStyle w:val="ListParagraph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06AE">
        <w:rPr>
          <w:rFonts w:ascii="Times New Roman" w:hAnsi="Times New Roman" w:cs="Times New Roman"/>
          <w:sz w:val="28"/>
          <w:szCs w:val="28"/>
          <w:lang w:val="ru-RU"/>
        </w:rPr>
        <w:t>одновременное прикосновение к двум фазам электроустановки, находящейся под напряжением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(двухфазное </w:t>
      </w:r>
      <w:r>
        <w:rPr>
          <w:rFonts w:ascii="Times New Roman" w:hAnsi="Times New Roman" w:cs="Times New Roman"/>
          <w:sz w:val="28"/>
          <w:szCs w:val="28"/>
          <w:lang w:val="ru-RU"/>
        </w:rPr>
        <w:t>включение).</w:t>
      </w:r>
    </w:p>
    <w:p w:rsidR="003464E7" w:rsidRDefault="003464E7" w:rsidP="003464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Более опасным случаем поражения человека электрическим током является случай, когда человек может одновременно коснуться двух фазных проводов, как показано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87AC8" w:rsidRDefault="005E222B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двухфазном прикосновении ток, проходящий через тело человека практически не зависит от режима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нейтрали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сети, следовательно</w:t>
      </w:r>
      <w:r w:rsidR="009C4994">
        <w:rPr>
          <w:rFonts w:ascii="Times New Roman" w:hAnsi="Times New Roman" w:cs="Times New Roman"/>
          <w:sz w:val="28"/>
          <w:szCs w:val="28"/>
          <w:lang w:val="ru-RU"/>
        </w:rPr>
        <w:t xml:space="preserve">, двухфазное прикосновение является одинаково опасным как в сети </w:t>
      </w:r>
      <w:proofErr w:type="gramStart"/>
      <w:r w:rsidR="009C4994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="009C4994">
        <w:rPr>
          <w:rFonts w:ascii="Times New Roman" w:hAnsi="Times New Roman" w:cs="Times New Roman"/>
          <w:sz w:val="28"/>
          <w:szCs w:val="28"/>
          <w:lang w:val="ru-RU"/>
        </w:rPr>
        <w:t xml:space="preserve"> изолированной, так и с заземлённой </w:t>
      </w:r>
      <w:proofErr w:type="spellStart"/>
      <w:r w:rsidR="009C4994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="009C49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E222B" w:rsidRDefault="009C4994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двухфазном включении опасность поражения не уменьшится и в случае, </w:t>
      </w:r>
      <w:r w:rsidR="009F68AC">
        <w:rPr>
          <w:rFonts w:ascii="Times New Roman" w:hAnsi="Times New Roman" w:cs="Times New Roman"/>
          <w:sz w:val="28"/>
          <w:szCs w:val="28"/>
          <w:lang w:val="ru-RU"/>
        </w:rPr>
        <w:t>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человек будет надёжно изолирован от земли. </w:t>
      </w:r>
    </w:p>
    <w:p w:rsidR="003464E7" w:rsidRPr="008606AE" w:rsidRDefault="003464E7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 показано двухфазное включение человека в сеть.</w:t>
      </w:r>
    </w:p>
    <w:p w:rsidR="003439E5" w:rsidRDefault="003439E5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4E71" w:rsidRPr="00DF518A" w:rsidRDefault="00874E71" w:rsidP="00874E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CC14E60" wp14:editId="4EE8A765">
            <wp:extent cx="5636604" cy="3009900"/>
            <wp:effectExtent l="19050" t="19050" r="2159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34" r="1"/>
                    <a:stretch/>
                  </pic:blipFill>
                  <pic:spPr bwMode="auto">
                    <a:xfrm>
                      <a:off x="0" y="0"/>
                      <a:ext cx="5735362" cy="30626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E71" w:rsidRPr="00DF518A" w:rsidRDefault="00874E71" w:rsidP="00874E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4E71" w:rsidRPr="00DF518A" w:rsidRDefault="00874E71" w:rsidP="00816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464E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– Схема двухфазного включения в сеть человеком</w:t>
      </w:r>
    </w:p>
    <w:p w:rsidR="003439E5" w:rsidRPr="00DF518A" w:rsidRDefault="003439E5" w:rsidP="00324CF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39E5" w:rsidRPr="00DF518A" w:rsidRDefault="00324CF5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случае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двухфазного включения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человек попадает одновременно под </w:t>
      </w:r>
      <w:proofErr w:type="gramStart"/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>линейное</w:t>
      </w:r>
      <w:proofErr w:type="gramEnd"/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39E5" w:rsidRPr="00324CF5">
        <w:rPr>
          <w:rFonts w:ascii="Times New Roman" w:eastAsia="Calibri" w:hAnsi="Times New Roman" w:cs="Times New Roman"/>
          <w:i/>
          <w:sz w:val="28"/>
          <w:szCs w:val="28"/>
        </w:rPr>
        <w:t>U</w:t>
      </w:r>
      <w:r w:rsidR="003439E5"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л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 под фазное </w:t>
      </w:r>
      <w:r w:rsidR="003439E5" w:rsidRPr="00324CF5">
        <w:rPr>
          <w:rFonts w:ascii="Times New Roman" w:eastAsia="Calibri" w:hAnsi="Times New Roman" w:cs="Times New Roman"/>
          <w:i/>
          <w:sz w:val="28"/>
          <w:szCs w:val="28"/>
        </w:rPr>
        <w:t>U</w:t>
      </w:r>
      <w:r w:rsidR="003439E5"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ф</w:t>
      </w:r>
      <w:r w:rsidR="003439E5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напряжения. Через тело человека потечет ток как от одного фазного провода к другому по схеме рука-рука, так и от каждого фазного провода на землю по схеме рука-нога.</w:t>
      </w:r>
    </w:p>
    <w:p w:rsidR="003439E5" w:rsidRDefault="003439E5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Поскольку в трехфазных сетях линейное напряжение связано с фазным соотношением (</w:t>
      </w:r>
      <w:r w:rsidR="002B2BB7">
        <w:rPr>
          <w:rFonts w:ascii="Times New Roman" w:hAnsi="Times New Roman" w:cs="Times New Roman"/>
          <w:sz w:val="28"/>
          <w:szCs w:val="28"/>
          <w:lang w:val="ru-RU"/>
        </w:rPr>
        <w:t>6.1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80796F" w:rsidRPr="00DF518A" w:rsidRDefault="0080796F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1418"/>
      </w:tblGrid>
      <w:tr w:rsidR="003439E5" w:rsidRPr="0080796F" w:rsidTr="00A42B54">
        <w:tc>
          <w:tcPr>
            <w:tcW w:w="9322" w:type="dxa"/>
            <w:vAlign w:val="center"/>
          </w:tcPr>
          <w:p w:rsidR="003439E5" w:rsidRPr="0080796F" w:rsidRDefault="008630B7" w:rsidP="0080796F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31D7">
              <w:rPr>
                <w:rFonts w:ascii="Times New Roman" w:hAnsi="Times New Roman" w:cs="Times New Roman"/>
                <w:position w:val="-20"/>
                <w:sz w:val="32"/>
                <w:szCs w:val="28"/>
                <w:lang w:val="ru-RU"/>
              </w:rPr>
              <w:object w:dxaOrig="1219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61.1pt;height:24.3pt" o:ole="">
                  <v:imagedata r:id="rId10" o:title=""/>
                </v:shape>
                <o:OLEObject Type="Embed" ProgID="Equation.3" ShapeID="_x0000_i1034" DrawAspect="Content" ObjectID="_1683589549" r:id="rId11"/>
              </w:object>
            </w:r>
            <w:r w:rsidR="008079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418" w:type="dxa"/>
            <w:vAlign w:val="center"/>
          </w:tcPr>
          <w:p w:rsidR="003439E5" w:rsidRPr="0080796F" w:rsidRDefault="003439E5" w:rsidP="00BE79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079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(6.</w:t>
            </w:r>
            <w:r w:rsidR="002B2BB7" w:rsidRPr="008079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079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3439E5" w:rsidRPr="00DF518A" w:rsidRDefault="003439E5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39E5" w:rsidRPr="00DF518A" w:rsidRDefault="003439E5" w:rsidP="003439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F556A0">
        <w:rPr>
          <w:rFonts w:ascii="Times New Roman" w:eastAsia="Calibri" w:hAnsi="Times New Roman" w:cs="Times New Roman"/>
          <w:i/>
          <w:sz w:val="28"/>
          <w:szCs w:val="28"/>
        </w:rPr>
        <w:t>U</w:t>
      </w:r>
      <w:r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л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– линейное напряжение, </w:t>
      </w:r>
      <w:proofErr w:type="gram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439E5" w:rsidRPr="00DF518A" w:rsidRDefault="003439E5" w:rsidP="003439E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F556A0">
        <w:rPr>
          <w:rFonts w:ascii="Times New Roman" w:eastAsia="Calibri" w:hAnsi="Times New Roman" w:cs="Times New Roman"/>
          <w:i/>
          <w:sz w:val="28"/>
          <w:szCs w:val="28"/>
        </w:rPr>
        <w:t>U</w:t>
      </w:r>
      <w:r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ф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– фазное напряжение, В.</w:t>
      </w:r>
      <w:proofErr w:type="gramEnd"/>
    </w:p>
    <w:p w:rsidR="003439E5" w:rsidRPr="00DF518A" w:rsidRDefault="003439E5" w:rsidP="003439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Линейное напряжение будет всегда больше фазного, и, учитывая, что человек обычно находится в обуви, наиболее опасным будет ток, протекающий от одной фазы через тело человека к другой фазе по схеме рука-рука.</w:t>
      </w:r>
    </w:p>
    <w:p w:rsidR="008A7645" w:rsidRDefault="003439E5" w:rsidP="001948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Но при этом, случаи двухфазного включения человека редки и являются, как правило, результатом нарушения правил техники безопасно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softHyphen/>
        <w:t>сти.</w:t>
      </w:r>
    </w:p>
    <w:p w:rsidR="006104B0" w:rsidRDefault="00194847" w:rsidP="00C601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Если человек коснется одного из фазных проводов, как показано на рисунк</w:t>
      </w:r>
      <w:r w:rsidR="00D92CCE">
        <w:rPr>
          <w:rFonts w:ascii="Times New Roman" w:hAnsi="Times New Roman" w:cs="Times New Roman"/>
          <w:sz w:val="28"/>
          <w:szCs w:val="28"/>
          <w:lang w:val="ru-RU"/>
        </w:rPr>
        <w:t>е 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, то ток протечёт через изоляцию, емкость проводов, тело человека по схеме рука-нога, обувь человека и землю. </w:t>
      </w:r>
    </w:p>
    <w:p w:rsidR="006104B0" w:rsidRPr="00DF518A" w:rsidRDefault="006104B0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04B0" w:rsidRPr="00DF518A" w:rsidRDefault="006104B0" w:rsidP="006104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EEA5FD" wp14:editId="0162D3D9">
            <wp:extent cx="5972175" cy="34099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6515" cy="3452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04B0" w:rsidRPr="00DF518A" w:rsidRDefault="006104B0" w:rsidP="006104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104B0" w:rsidRPr="00DF518A" w:rsidRDefault="00194847" w:rsidP="006104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– Схема касания человеком фазного провода в сети </w:t>
      </w:r>
      <w:proofErr w:type="gramStart"/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изолированной </w:t>
      </w:r>
      <w:proofErr w:type="spellStart"/>
      <w:r w:rsidR="006104B0"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</w:p>
    <w:p w:rsidR="006104B0" w:rsidRDefault="006104B0" w:rsidP="006104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22730" w:rsidRPr="00DF518A" w:rsidRDefault="00122730" w:rsidP="00122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>Протекающий ток будет стекать на два других фазных провода. При этом создается замкнутая электрическая цепь, в которую также включено сопротивление изоляции провод</w:t>
      </w:r>
      <w:r w:rsidR="00E80718">
        <w:rPr>
          <w:rFonts w:ascii="Times New Roman" w:hAnsi="Times New Roman" w:cs="Times New Roman"/>
          <w:sz w:val="28"/>
          <w:szCs w:val="28"/>
          <w:lang w:val="ru-RU"/>
        </w:rPr>
        <w:t>ов.</w:t>
      </w:r>
    </w:p>
    <w:p w:rsidR="006104B0" w:rsidRPr="00DF518A" w:rsidRDefault="006104B0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lastRenderedPageBreak/>
        <w:t>В отличи</w:t>
      </w:r>
      <w:proofErr w:type="gram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от сетей с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глухозаземлённой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, в сетях с изолированной </w:t>
      </w:r>
      <w:proofErr w:type="spell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нейтралью</w:t>
      </w:r>
      <w:proofErr w:type="spellEnd"/>
      <w:r w:rsidRPr="00DF518A">
        <w:rPr>
          <w:rFonts w:ascii="Times New Roman" w:hAnsi="Times New Roman" w:cs="Times New Roman"/>
          <w:sz w:val="28"/>
          <w:szCs w:val="28"/>
          <w:lang w:val="ru-RU"/>
        </w:rPr>
        <w:t>, факт добавления сопротивления изоляции проводов, существенно снижает силу проходящего тока через тело человека.</w:t>
      </w:r>
    </w:p>
    <w:p w:rsidR="006104B0" w:rsidRDefault="006104B0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Сопротивление исправной изоляции проводов составляет сотни кОм, поэтому значение величины протекающего тока будет весьма незначительным и не представляющим опасности для человека. Данное значение </w:t>
      </w:r>
      <w:r w:rsidR="00CA6271">
        <w:rPr>
          <w:rFonts w:ascii="Times New Roman" w:hAnsi="Times New Roman" w:cs="Times New Roman"/>
          <w:sz w:val="28"/>
          <w:szCs w:val="28"/>
          <w:lang w:val="ru-RU"/>
        </w:rPr>
        <w:t>можно рассчитать по формуле (6.2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A42B54" w:rsidRPr="00DF518A" w:rsidRDefault="00A42B54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1276"/>
      </w:tblGrid>
      <w:tr w:rsidR="006104B0" w:rsidRPr="00DF518A" w:rsidTr="002E171A">
        <w:tc>
          <w:tcPr>
            <w:tcW w:w="9322" w:type="dxa"/>
            <w:vAlign w:val="center"/>
          </w:tcPr>
          <w:p w:rsidR="006104B0" w:rsidRPr="001C5C23" w:rsidRDefault="00F556A0" w:rsidP="00A42B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8351E">
              <w:rPr>
                <w:rFonts w:ascii="Times New Roman" w:hAnsi="Times New Roman" w:cs="Times New Roman"/>
                <w:i/>
                <w:position w:val="-84"/>
                <w:sz w:val="28"/>
                <w:szCs w:val="28"/>
              </w:rPr>
              <w:object w:dxaOrig="3940" w:dyaOrig="1320">
                <v:shape id="_x0000_i1035" type="#_x0000_t75" style="width:197.6pt;height:66.15pt" o:ole="">
                  <v:imagedata r:id="rId13" o:title=""/>
                </v:shape>
                <o:OLEObject Type="Embed" ProgID="Equation.3" ShapeID="_x0000_i1035" DrawAspect="Content" ObjectID="_1683589550" r:id="rId14"/>
              </w:object>
            </w:r>
            <w:r w:rsidR="001C5C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1276" w:type="dxa"/>
            <w:vAlign w:val="center"/>
          </w:tcPr>
          <w:p w:rsidR="006104B0" w:rsidRPr="00DF518A" w:rsidRDefault="006104B0" w:rsidP="00BE79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18A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t>(</w:t>
            </w:r>
            <w:r w:rsidRPr="00DF518A">
              <w:rPr>
                <w:rFonts w:ascii="Times New Roman" w:hAnsi="Times New Roman" w:cs="Times New Roman"/>
                <w:position w:val="-38"/>
                <w:sz w:val="28"/>
                <w:szCs w:val="28"/>
                <w:lang w:val="ru-RU"/>
              </w:rPr>
              <w:t>6</w:t>
            </w:r>
            <w:r w:rsidR="00FD3A9E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t>.</w:t>
            </w:r>
            <w:r w:rsidR="00FD3A9E">
              <w:rPr>
                <w:rFonts w:ascii="Times New Roman" w:hAnsi="Times New Roman" w:cs="Times New Roman"/>
                <w:position w:val="-38"/>
                <w:sz w:val="28"/>
                <w:szCs w:val="28"/>
                <w:lang w:val="ru-RU"/>
              </w:rPr>
              <w:t>2</w:t>
            </w:r>
            <w:r w:rsidRPr="00DF518A">
              <w:rPr>
                <w:rFonts w:ascii="Times New Roman" w:hAnsi="Times New Roman" w:cs="Times New Roman"/>
                <w:position w:val="-38"/>
                <w:sz w:val="28"/>
                <w:szCs w:val="28"/>
              </w:rPr>
              <w:t>)</w:t>
            </w:r>
          </w:p>
        </w:tc>
      </w:tr>
    </w:tbl>
    <w:p w:rsidR="006104B0" w:rsidRPr="00B8351E" w:rsidRDefault="006104B0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04B0" w:rsidRPr="00DF518A" w:rsidRDefault="006104B0" w:rsidP="006104B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где </w:t>
      </w:r>
      <w:proofErr w:type="gramStart"/>
      <w:r w:rsidRPr="002E171A">
        <w:rPr>
          <w:rFonts w:ascii="Times New Roman" w:eastAsia="Calibri" w:hAnsi="Times New Roman" w:cs="Times New Roman"/>
          <w:i/>
          <w:sz w:val="28"/>
          <w:szCs w:val="28"/>
        </w:rPr>
        <w:t>R</w:t>
      </w:r>
      <w:proofErr w:type="spellStart"/>
      <w:proofErr w:type="gramEnd"/>
      <w:r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цч</w:t>
      </w:r>
      <w:proofErr w:type="spellEnd"/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Pr="002E171A">
        <w:rPr>
          <w:rFonts w:ascii="Times New Roman" w:eastAsia="Calibri" w:hAnsi="Times New Roman" w:cs="Times New Roman"/>
          <w:i/>
          <w:sz w:val="28"/>
          <w:szCs w:val="28"/>
        </w:rPr>
        <w:t>R</w:t>
      </w:r>
      <w:r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ч</w: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+ </w:t>
      </w:r>
      <w:r w:rsidRPr="002E171A">
        <w:rPr>
          <w:rFonts w:ascii="Times New Roman" w:eastAsia="Calibri" w:hAnsi="Times New Roman" w:cs="Times New Roman"/>
          <w:i/>
          <w:sz w:val="28"/>
          <w:szCs w:val="28"/>
        </w:rPr>
        <w:t>R</w:t>
      </w:r>
      <w:r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об</w: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+ </w:t>
      </w:r>
      <w:r w:rsidRPr="002E171A">
        <w:rPr>
          <w:rFonts w:ascii="Times New Roman" w:eastAsia="Calibri" w:hAnsi="Times New Roman" w:cs="Times New Roman"/>
          <w:i/>
          <w:sz w:val="28"/>
          <w:szCs w:val="28"/>
        </w:rPr>
        <w:t>R</w:t>
      </w:r>
      <w:r w:rsidRPr="00DF518A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ос</w: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>электрическое сопротивление цепи протекания тока через человека, Ом</w: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</w:p>
    <w:p w:rsidR="006104B0" w:rsidRPr="00DF518A" w:rsidRDefault="006104B0" w:rsidP="006104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171A">
        <w:rPr>
          <w:rFonts w:ascii="Times New Roman" w:eastAsia="Calibri" w:hAnsi="Times New Roman" w:cs="Times New Roman"/>
          <w:i/>
          <w:sz w:val="28"/>
          <w:szCs w:val="28"/>
        </w:rPr>
        <w:t>w</w:t>
      </w:r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2</w:t>
      </w:r>
      <w:proofErr w:type="spellStart"/>
      <w:r w:rsidRPr="002E171A">
        <w:rPr>
          <w:rFonts w:ascii="Times New Roman" w:eastAsia="Calibri" w:hAnsi="Times New Roman" w:cs="Times New Roman"/>
          <w:i/>
          <w:sz w:val="28"/>
          <w:szCs w:val="28"/>
        </w:rPr>
        <w:t>nf</w:t>
      </w:r>
      <w:proofErr w:type="spellEnd"/>
      <w:r w:rsidRPr="00DF518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круговая частота тока в электрической сети, рад/с (для тока промышленной частоты </w:t>
      </w:r>
      <w:r w:rsidRPr="002E171A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= 50 Гц);</w:t>
      </w:r>
    </w:p>
    <w:p w:rsidR="006104B0" w:rsidRPr="00DF518A" w:rsidRDefault="006104B0" w:rsidP="006104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171A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– емкость проводника.</w:t>
      </w:r>
    </w:p>
    <w:p w:rsidR="006104B0" w:rsidRDefault="006104B0" w:rsidP="006104B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Сети большой протяженности с изолированными проводами, обладающие большой емкостью, </w:t>
      </w:r>
      <w:proofErr w:type="gramStart"/>
      <w:r w:rsidRPr="00DF518A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 w:rsidRPr="00DF518A">
        <w:rPr>
          <w:rFonts w:ascii="Times New Roman" w:hAnsi="Times New Roman" w:cs="Times New Roman"/>
          <w:sz w:val="28"/>
          <w:szCs w:val="28"/>
          <w:lang w:val="ru-RU"/>
        </w:rPr>
        <w:t xml:space="preserve"> следовательно, и большим емкостным током, могут представлять для человека серьезную опасность.</w:t>
      </w:r>
    </w:p>
    <w:p w:rsidR="006104B0" w:rsidRPr="00DF518A" w:rsidRDefault="00A643F2" w:rsidP="009674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43F2">
        <w:rPr>
          <w:rFonts w:ascii="Times New Roman" w:hAnsi="Times New Roman" w:cs="Times New Roman"/>
          <w:sz w:val="28"/>
          <w:szCs w:val="28"/>
          <w:lang w:val="ru-RU"/>
        </w:rPr>
        <w:t>Для коротких воздушных сетей обычно емкость фаз невелика, и при расчетах ею пренебрегают,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есть </w:t>
      </w:r>
      <w:r w:rsidRPr="00A643F2">
        <w:rPr>
          <w:rFonts w:ascii="Times New Roman" w:hAnsi="Times New Roman" w:cs="Times New Roman"/>
          <w:sz w:val="28"/>
          <w:szCs w:val="28"/>
          <w:lang w:val="ru-RU"/>
        </w:rPr>
        <w:t>принимают</w:t>
      </w:r>
      <w:proofErr w:type="gramStart"/>
      <w:r w:rsidRPr="00A643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643F2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proofErr w:type="gramEnd"/>
      <w:r w:rsidRPr="00A643F2"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</w:p>
    <w:p w:rsidR="00177F89" w:rsidRPr="00DF518A" w:rsidRDefault="00177F89" w:rsidP="00DF51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7F89" w:rsidRDefault="00177F89" w:rsidP="00177F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7F89" w:rsidRDefault="00177F89" w:rsidP="00177F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7F89" w:rsidRDefault="00177F89" w:rsidP="00177F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77F89" w:rsidRPr="00177F89" w:rsidRDefault="00177F89" w:rsidP="00177F8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B4C22" w:rsidRPr="00CB486F" w:rsidRDefault="00BB4C22" w:rsidP="00CB486F">
      <w:pPr>
        <w:pStyle w:val="ListParagraph"/>
        <w:numPr>
          <w:ilvl w:val="0"/>
          <w:numId w:val="33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486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143F4" w:rsidRDefault="00352AD0" w:rsidP="00E24DB8">
      <w:pPr>
        <w:pStyle w:val="Heading2"/>
        <w:numPr>
          <w:ilvl w:val="0"/>
          <w:numId w:val="28"/>
        </w:numPr>
        <w:tabs>
          <w:tab w:val="center" w:pos="1276"/>
        </w:tabs>
        <w:spacing w:before="0" w:line="24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РЕСУРС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D42345">
        <w:rPr>
          <w:rFonts w:ascii="Times New Roman" w:hAnsi="Times New Roman" w:cs="Times New Roman"/>
          <w:color w:val="auto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И ЭНЕРГОСБЕРЕЖЕНИЕ ПРИ ВНЕДРЕНИИ ПРОГРАММНОГО ОБЕСПЕЧЕНИЯ</w:t>
      </w:r>
      <w:bookmarkStart w:id="1" w:name="_Toc43168747"/>
    </w:p>
    <w:p w:rsidR="00B143F4" w:rsidRDefault="00B143F4" w:rsidP="00B143F4">
      <w:pPr>
        <w:spacing w:after="0"/>
        <w:rPr>
          <w:lang w:val="ru-RU"/>
        </w:rPr>
      </w:pPr>
    </w:p>
    <w:p w:rsidR="00E24DB8" w:rsidRPr="00B143F4" w:rsidRDefault="00E24DB8" w:rsidP="008060EF">
      <w:pPr>
        <w:pStyle w:val="11"/>
        <w:numPr>
          <w:ilvl w:val="1"/>
          <w:numId w:val="28"/>
        </w:numPr>
        <w:spacing w:after="0" w:line="240" w:lineRule="auto"/>
        <w:ind w:left="1134"/>
        <w:contextualSpacing/>
        <w:jc w:val="both"/>
        <w:outlineLvl w:val="1"/>
        <w:rPr>
          <w:rFonts w:eastAsiaTheme="majorEastAsia" w:cs="Times New Roman"/>
          <w:b/>
          <w:color w:val="auto"/>
          <w:szCs w:val="28"/>
        </w:rPr>
      </w:pPr>
      <w:r w:rsidRPr="00B143F4">
        <w:rPr>
          <w:rFonts w:eastAsia="Times New Roman" w:cs="Times New Roman"/>
          <w:b/>
          <w:color w:val="auto"/>
          <w:lang w:eastAsia="ru-RU"/>
        </w:rPr>
        <w:t>Вопросы ресурсосбережения, связанные с внедрением программного обеспечения</w:t>
      </w:r>
      <w:bookmarkEnd w:id="1"/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Республиканским органом государственного управления, уполномоченным Правительством Республики Беларусь для проведения государственной политики в сфере энергосбережения, является Комитет по </w:t>
      </w:r>
      <w:proofErr w:type="spell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энергоэффективности</w:t>
      </w:r>
      <w:proofErr w:type="spellEnd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 Совете Министров Республики Беларусь. Основными задачами Комитета по </w:t>
      </w:r>
      <w:proofErr w:type="spell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энергоэффективности</w:t>
      </w:r>
      <w:proofErr w:type="spellEnd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при Совете Министров Республики Беларусь являются проведение государственной политики в сфере энергосбережения и осуществление государственного надзора за рациональным использованием топлива, электрической и тепловой энергии.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Техническое регулирование, выполнение программ, проведение контроля и прочие оперативные функций в области эффективного использования топливно-энергетических ресурсов и энергосбережения выполняет Департамент по </w:t>
      </w:r>
      <w:proofErr w:type="spell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энергоэффективности</w:t>
      </w:r>
      <w:proofErr w:type="spellEnd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Государственного комитета по стандартизации РБ.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Ресурсосбережение – совокупность мер по бережливому и эффективному использованию фактов производства (капитала, земли, труда). Обеспечивается посредством использования: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ресурсосберегающих и энергосберегающих технологий;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снижения </w:t>
      </w:r>
      <w:proofErr w:type="spellStart"/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фондоемкости</w:t>
      </w:r>
      <w:proofErr w:type="spellEnd"/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материалоемкости продукции;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повышения производительности труда;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сокращения затрат живого и овеществленного труда;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повышения качества продукции;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рационального применения труда менеджеров и маркетологов; </w:t>
      </w:r>
    </w:p>
    <w:p w:rsidR="00E24DB8" w:rsidRPr="00B143F4" w:rsidRDefault="00E24DB8" w:rsidP="00B143F4">
      <w:pPr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использования выгод международного разделения труда. 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Ресурсосбережение и энергосбережение способствует росту эффективности экономики, повышению ее конкурентоспособности [12].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ГОСТ 30166-2014 «Ресурсосбережение. Основные положения» является действующим стандартом. Является основополагающим и устанавливает цель, задачи, объекты, основные принципы, термины и классификацию групп требований рационального использования и экономного расходования материальных ресурсов на всех стадиях жизненного цикла веществ, материалов, изделий, продукции при проведении работ и оказании услуг юридическим и физическим лицам.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Настоящий стандарт распространяется на все виды деятельности, связанные с добычей, переработкой, транспортированием, хранением, распределением и потреблением материальных ресурсов.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Экономия ресурсов, связанная с внедрением разработанного программного обеспечения, заключается в сокращении трудоёмкости, а также канцелярских принадлежностей [13].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Применительно к данной работе можно сказать, что программный модуль призван существенно оптимизировать дорожный траффик и снизить затраты времени на оптимизацию и снизить количество работников, необходимых для выполнения оптимизации. Таким образом, становится возможным значительно уменьшить численность персонала и уменьшить количество времени, требуемого для реализации, поставленной задач. 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Ниже представлена формула расчёта экономии расходов (канцелярские и пр.) по формуле: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DB8" w:rsidRPr="00B143F4" w:rsidRDefault="00E24DB8" w:rsidP="00B143F4">
      <w:pPr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position w:val="-22"/>
          <w:sz w:val="28"/>
          <w:szCs w:val="28"/>
          <w:lang w:val="ru-RU"/>
        </w:rPr>
        <w:object w:dxaOrig="2730" w:dyaOrig="495">
          <v:shape id="_x0000_i1025" type="#_x0000_t75" style="width:136.45pt;height:24.3pt" o:ole="">
            <v:imagedata r:id="rId15" o:title=""/>
          </v:shape>
          <o:OLEObject Type="Embed" ProgID="Equation.3" ShapeID="_x0000_i1025" DrawAspect="Content" ObjectID="_1683589551" r:id="rId16"/>
        </w:objec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  <w:t>(7.1)</w:t>
      </w:r>
    </w:p>
    <w:p w:rsidR="00E24DB8" w:rsidRPr="00B143F4" w:rsidRDefault="00E24DB8" w:rsidP="00B143F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где</w:t>
      </w:r>
      <w:proofErr w:type="gram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</w:t>
      </w:r>
      <w:proofErr w:type="gramEnd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коэффициент сокращения остальных расходов;</w:t>
      </w:r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  <w:r w:rsidRPr="00B143F4">
        <w:rPr>
          <w:rFonts w:ascii="Times New Roman" w:eastAsia="Calibri" w:hAnsi="Times New Roman" w:cs="Times New Roman"/>
          <w:position w:val="-18"/>
          <w:sz w:val="28"/>
          <w:szCs w:val="28"/>
          <w:lang w:val="ru-RU"/>
        </w:rPr>
        <w:object w:dxaOrig="555" w:dyaOrig="450">
          <v:shape id="_x0000_i1026" type="#_x0000_t75" style="width:27.65pt;height:22.6pt" o:ole="">
            <v:imagedata r:id="rId17" o:title=""/>
          </v:shape>
          <o:OLEObject Type="Embed" ProgID="Equation.3" ShapeID="_x0000_i1026" DrawAspect="Content" ObjectID="_1683589552" r:id="rId18"/>
        </w:objec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– среднемесячная заработная плата рабочих, руб.;</w:t>
      </w:r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  <w:r w:rsidRPr="00B143F4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количество</w:t>
      </w:r>
      <w:proofErr w:type="gramEnd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рабочих;</w:t>
      </w:r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    </w:t>
      </w:r>
      <w:r w:rsidRPr="00B143F4">
        <w:rPr>
          <w:rFonts w:ascii="Times New Roman" w:eastAsia="Calibri" w:hAnsi="Times New Roman" w:cs="Times New Roman"/>
          <w:position w:val="-22"/>
          <w:sz w:val="28"/>
          <w:szCs w:val="28"/>
          <w:lang w:val="ru-RU"/>
        </w:rPr>
        <w:object w:dxaOrig="450" w:dyaOrig="495">
          <v:shape id="_x0000_i1027" type="#_x0000_t75" style="width:22.6pt;height:24.3pt" o:ole="">
            <v:imagedata r:id="rId19" o:title=""/>
          </v:shape>
          <o:OLEObject Type="Embed" ProgID="Equation.3" ShapeID="_x0000_i1027" DrawAspect="Content" ObjectID="_1683589553" r:id="rId20"/>
        </w:objec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остальные расходы, в процентах.         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Среднемесячная заработная плата рабочего составляет </w:t>
      </w:r>
      <w:r w:rsidRPr="00B143F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1213 </w:t>
      </w:r>
      <w:r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рублей. Остальные расходы принимаем </w:t>
      </w:r>
      <w:proofErr w:type="gramStart"/>
      <w:r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равным</w:t>
      </w:r>
      <w:proofErr w:type="gramEnd"/>
      <w:r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 5%. Коэффициент сокращения равен 0,5. Количество рабочих </w:t>
      </w:r>
      <w:r w:rsidRPr="00B143F4">
        <w:rPr>
          <w:rFonts w:ascii="Times New Roman" w:eastAsia="Calibri" w:hAnsi="Times New Roman" w:cs="Times New Roman"/>
          <w:i/>
          <w:iCs/>
          <w:sz w:val="28"/>
          <w:szCs w:val="28"/>
        </w:rPr>
        <w:t>n</w:t>
      </w:r>
      <w:r w:rsidRPr="00B143F4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=1.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  <w:lang w:val="ru-RU"/>
        </w:rPr>
      </w:pPr>
    </w:p>
    <w:p w:rsidR="00E24DB8" w:rsidRPr="00B143F4" w:rsidRDefault="00E24DB8" w:rsidP="00B143F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Э=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0,5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⋅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1213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⋅</m:t>
        </m:r>
        <m:r>
          <w:rPr>
            <w:rFonts w:ascii="Cambria Math" w:eastAsia="Calibri" w:hAnsi="Cambria Math" w:cs="Times New Roman"/>
            <w:sz w:val="28"/>
            <w:szCs w:val="28"/>
            <w:lang w:val="ru-RU"/>
          </w:rPr>
          <m:t>1⋅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12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⋅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0,05</m:t>
        </m:r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  <w:lang w:val="ru-RU"/>
          </w:rPr>
          <m:t>=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363,9</m:t>
        </m:r>
      </m:oMath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:rsidR="00E24DB8" w:rsidRPr="00B143F4" w:rsidRDefault="00E24DB8" w:rsidP="00B143F4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  <w:lang w:val="ru-RU"/>
        </w:rPr>
      </w:pPr>
    </w:p>
    <w:p w:rsidR="00E24DB8" w:rsidRPr="00B143F4" w:rsidRDefault="00E24DB8" w:rsidP="00B143F4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2" w:name="_Toc230856851"/>
      <w:bookmarkStart w:id="3" w:name="_Toc326094500"/>
      <w:bookmarkStart w:id="4" w:name="_Toc295868130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По результатам проведенной оценки установлено, что внедрение нового программного модуля является целесообразно, так как можно сэкономить на канцелярских и других расходах.</w:t>
      </w:r>
    </w:p>
    <w:p w:rsidR="00E24DB8" w:rsidRDefault="00E24DB8" w:rsidP="00B143F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24DB8" w:rsidRPr="00CD277E" w:rsidRDefault="00E24DB8" w:rsidP="00B143F4">
      <w:pPr>
        <w:pStyle w:val="11"/>
        <w:numPr>
          <w:ilvl w:val="1"/>
          <w:numId w:val="28"/>
        </w:numPr>
        <w:spacing w:after="0" w:line="240" w:lineRule="auto"/>
        <w:ind w:left="1134" w:hanging="425"/>
        <w:contextualSpacing/>
        <w:jc w:val="both"/>
        <w:outlineLvl w:val="1"/>
        <w:rPr>
          <w:rFonts w:eastAsia="Times New Roman" w:cs="Times New Roman"/>
          <w:b/>
          <w:bCs/>
          <w:szCs w:val="28"/>
        </w:rPr>
      </w:pPr>
      <w:r w:rsidRPr="00CD277E">
        <w:rPr>
          <w:rFonts w:eastAsia="Calibri" w:cs="Times New Roman"/>
          <w:b/>
          <w:szCs w:val="28"/>
        </w:rPr>
        <w:t xml:space="preserve">Экономия энергоресурсов в результате внедрения программного </w:t>
      </w:r>
      <w:bookmarkEnd w:id="2"/>
      <w:bookmarkEnd w:id="3"/>
      <w:bookmarkEnd w:id="4"/>
      <w:r w:rsidRPr="00CD277E">
        <w:rPr>
          <w:rFonts w:eastAsia="Calibri" w:cs="Times New Roman"/>
          <w:b/>
          <w:szCs w:val="28"/>
        </w:rPr>
        <w:t>обеспечения</w:t>
      </w:r>
    </w:p>
    <w:p w:rsidR="00E24DB8" w:rsidRPr="00B143F4" w:rsidRDefault="00E24DB8" w:rsidP="00B143F4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DB8" w:rsidRPr="00B143F4" w:rsidRDefault="00E24DB8" w:rsidP="00B143F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Энергосбережение сегодня – одно из приоритетных направлений экономической политики предприятий, ориентированных на динамичное развитие, как в плане снижения издержек на производство основной продукции, так и, в соответствии с общей направленностью правительственных программ, направленных на снижение нагрузок на вырабатывающие мощности [14, </w:t>
      </w:r>
      <w:r w:rsidRPr="00B143F4">
        <w:rPr>
          <w:rFonts w:ascii="Times New Roman" w:eastAsia="Calibri" w:hAnsi="Times New Roman" w:cs="Times New Roman"/>
          <w:sz w:val="28"/>
          <w:szCs w:val="28"/>
        </w:rPr>
        <w:t>c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. 63].</w:t>
      </w:r>
    </w:p>
    <w:p w:rsidR="00E24DB8" w:rsidRPr="00B143F4" w:rsidRDefault="00E24DB8" w:rsidP="00B143F4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Эффекты от мероприятий энергосбережения рассчитывают:</w:t>
      </w:r>
    </w:p>
    <w:p w:rsidR="00E24DB8" w:rsidRPr="00B143F4" w:rsidRDefault="00E24DB8" w:rsidP="00B143F4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как стоимость сэкономленных энергоресурсов или доля стоимости от потребляемых энергоресурсов, в том числе на единицу продукции;</w:t>
      </w:r>
    </w:p>
    <w:p w:rsidR="00E24DB8" w:rsidRPr="00B143F4" w:rsidRDefault="00E24DB8" w:rsidP="00B143F4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как количество тонн условного топлива сэкономленных энергоресурсов или доля от величины потребляемых энергоресурсов;</w:t>
      </w:r>
    </w:p>
    <w:p w:rsidR="00E24DB8" w:rsidRPr="00B143F4" w:rsidRDefault="00E24DB8" w:rsidP="00B143F4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в натуральном выражении (</w:t>
      </w:r>
      <w:proofErr w:type="spell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кВт∙ч</w:t>
      </w:r>
      <w:proofErr w:type="spellEnd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., Гкал и т. д.);</w:t>
      </w:r>
    </w:p>
    <w:p w:rsidR="00E24DB8" w:rsidRPr="00B143F4" w:rsidRDefault="00E24DB8" w:rsidP="00B143F4">
      <w:pPr>
        <w:numPr>
          <w:ilvl w:val="0"/>
          <w:numId w:val="30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как снижение доли энергоресурсов в валовом внутреннем продукте в стоимостном выражении, либо в натуральных единицах на 1 руб. валового внутреннего продукта.</w:t>
      </w:r>
    </w:p>
    <w:p w:rsidR="00E24DB8" w:rsidRPr="00B143F4" w:rsidRDefault="00E24DB8" w:rsidP="00B143F4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Подсчитать точный экономический эффект от сбережения электроэнергии при внедрении разработанного ПО достаточно сложно, поскольку неизвестны параметры вычислительной машины, объемы данных, которыми должно оперировать приложение.</w:t>
      </w:r>
    </w:p>
    <w:p w:rsidR="00E24DB8" w:rsidRPr="00B143F4" w:rsidRDefault="00E24DB8" w:rsidP="00B143F4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Ниже производится расчёт экономии электрической энергии при работе программного продукта по следующей формуле: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DB8" w:rsidRPr="00B143F4" w:rsidRDefault="00E24DB8" w:rsidP="00B143F4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position w:val="-22"/>
          <w:sz w:val="28"/>
          <w:szCs w:val="28"/>
          <w:lang w:val="ru-RU"/>
        </w:rPr>
        <w:object w:dxaOrig="3360" w:dyaOrig="495">
          <v:shape id="_x0000_i1028" type="#_x0000_t75" style="width:168.3pt;height:24.3pt" o:ole="">
            <v:imagedata r:id="rId21" o:title=""/>
          </v:shape>
          <o:OLEObject Type="Embed" ProgID="Equation.3" ShapeID="_x0000_i1028" DrawAspect="Content" ObjectID="_1683589554" r:id="rId22"/>
        </w:objec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  <w:t xml:space="preserve"> 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ab/>
        <w:t xml:space="preserve"> (7.2)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где </w:t>
      </w:r>
      <w:r w:rsidRPr="00B143F4">
        <w:rPr>
          <w:rFonts w:ascii="Times New Roman" w:eastAsia="Calibri" w:hAnsi="Times New Roman" w:cs="Times New Roman"/>
          <w:position w:val="-22"/>
          <w:sz w:val="28"/>
          <w:szCs w:val="28"/>
          <w:lang w:val="ru-RU"/>
        </w:rPr>
        <w:object w:dxaOrig="375" w:dyaOrig="495">
          <v:shape id="_x0000_i1029" type="#_x0000_t75" style="width:18.4pt;height:24.3pt" o:ole="">
            <v:imagedata r:id="rId23" o:title=""/>
          </v:shape>
          <o:OLEObject Type="Embed" ProgID="Equation.3" ShapeID="_x0000_i1029" DrawAspect="Content" ObjectID="_1683589555" r:id="rId24"/>
        </w:objec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– трудоемкость работы вручную, часов;</w:t>
      </w:r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      </w:t>
      </w:r>
      <w:r w:rsidRPr="00B143F4">
        <w:rPr>
          <w:rFonts w:ascii="Times New Roman" w:eastAsia="Calibri" w:hAnsi="Times New Roman" w:cs="Times New Roman"/>
          <w:position w:val="-18"/>
          <w:sz w:val="28"/>
          <w:szCs w:val="28"/>
          <w:lang w:val="ru-RU"/>
        </w:rPr>
        <w:object w:dxaOrig="375" w:dyaOrig="450">
          <v:shape id="_x0000_i1030" type="#_x0000_t75" style="width:18.4pt;height:22.6pt" o:ole="">
            <v:imagedata r:id="rId25" o:title=""/>
          </v:shape>
          <o:OLEObject Type="Embed" ProgID="Equation.3" ShapeID="_x0000_i1030" DrawAspect="Content" ObjectID="_1683589556" r:id="rId26"/>
        </w:objec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трудоемкость работы с помощью </w:t>
      </w:r>
      <w:proofErr w:type="gram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ПО</w:t>
      </w:r>
      <w:proofErr w:type="gramEnd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, часов;</w:t>
      </w:r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      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М – паспортная мощность вычислительной машины, кВт;</w:t>
      </w:r>
    </w:p>
    <w:p w:rsidR="00E24DB8" w:rsidRPr="00B143F4" w:rsidRDefault="00E24DB8" w:rsidP="00B143F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      </w:t>
      </w:r>
      <w:r w:rsidRPr="00B143F4">
        <w:rPr>
          <w:rFonts w:ascii="Times New Roman" w:eastAsia="Calibri" w:hAnsi="Times New Roman" w:cs="Times New Roman"/>
          <w:position w:val="-18"/>
          <w:sz w:val="28"/>
          <w:szCs w:val="28"/>
          <w:lang w:val="ru-RU"/>
        </w:rPr>
        <w:object w:dxaOrig="555" w:dyaOrig="450">
          <v:shape id="_x0000_i1031" type="#_x0000_t75" style="width:27.65pt;height:22.6pt" o:ole="">
            <v:imagedata r:id="rId27" o:title=""/>
          </v:shape>
          <o:OLEObject Type="Embed" ProgID="Equation.3" ShapeID="_x0000_i1031" DrawAspect="Content" ObjectID="_1683589557" r:id="rId28"/>
        </w:objec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стоимость одного </w:t>
      </w:r>
      <w:proofErr w:type="spell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кВт∙</w:t>
      </w:r>
      <w:proofErr w:type="gram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ч</w:t>
      </w:r>
      <w:proofErr w:type="spellEnd"/>
      <w:proofErr w:type="gramEnd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электроэнергии, </w:t>
      </w:r>
      <w:proofErr w:type="spell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руб</w:t>
      </w:r>
      <w:proofErr w:type="spellEnd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E24DB8" w:rsidRPr="00B143F4" w:rsidRDefault="00E24DB8" w:rsidP="00B143F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position w:val="-16"/>
          <w:sz w:val="28"/>
          <w:szCs w:val="28"/>
          <w:lang w:val="ru-RU"/>
        </w:rPr>
        <w:object w:dxaOrig="450" w:dyaOrig="420">
          <v:shape id="_x0000_i1032" type="#_x0000_t75" style="width:22.6pt;height:20.1pt" o:ole="">
            <v:imagedata r:id="rId29" o:title=""/>
          </v:shape>
          <o:OLEObject Type="Embed" ProgID="Equation.3" ShapeID="_x0000_i1032" DrawAspect="Content" ObjectID="_1683589558" r:id="rId30"/>
        </w:objec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коэффициент использования устройства.</w:t>
      </w: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проведения всего цикла работы от реализации всех входных данных до расчетов тратится около 4 человеко-часов рабочего времени с использованием одного персонального компьютера, для той же операции с применением разработанного программного продукта требуется – порядка 2 человека-часа на том же компьютере. По состоянию на 01 мая 2020 года стоимость 1 </w:t>
      </w:r>
      <w:proofErr w:type="spell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кВт∙ч</w:t>
      </w:r>
      <w:proofErr w:type="spellEnd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электроэнергии в Республике Беларусь для юридических лиц равен </w:t>
      </w:r>
      <w:r w:rsidRPr="00B143F4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0,3085 </w: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рубля [15]. </w:t>
      </w:r>
      <w:proofErr w:type="gramStart"/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Приняв коэффициент использования за 0,6 и паспортную мощность персонального компьютера в 0,5 кВт и мощность устройства также в 0,5 кВт, рассчитаем стоимость сэкономленной электроэнергии за один месяц при пятидневной рабочей недели и восьмичасовом рабочем дне:</w:t>
      </w:r>
      <w:proofErr w:type="gramEnd"/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DB8" w:rsidRPr="00B143F4" w:rsidRDefault="00E24DB8" w:rsidP="00B143F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143F4">
        <w:rPr>
          <w:rFonts w:ascii="Times New Roman" w:eastAsia="Calibri" w:hAnsi="Times New Roman" w:cs="Times New Roman"/>
          <w:position w:val="-12"/>
          <w:sz w:val="28"/>
          <w:szCs w:val="28"/>
          <w:lang w:val="ru-RU"/>
        </w:rPr>
        <w:object w:dxaOrig="5280" w:dyaOrig="375">
          <v:shape id="_x0000_i1033" type="#_x0000_t75" style="width:263.7pt;height:18.4pt" o:ole="">
            <v:imagedata r:id="rId31" o:title=""/>
          </v:shape>
          <o:OLEObject Type="Embed" ProgID="Equation.3" ShapeID="_x0000_i1033" DrawAspect="Content" ObjectID="_1683589559" r:id="rId32"/>
        </w:object>
      </w: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:rsidR="00E24DB8" w:rsidRPr="00B143F4" w:rsidRDefault="00E24DB8" w:rsidP="00B143F4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E24DB8" w:rsidRPr="00B143F4" w:rsidRDefault="00E24DB8" w:rsidP="00B143F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143F4">
        <w:rPr>
          <w:rFonts w:ascii="Times New Roman" w:eastAsia="Calibri" w:hAnsi="Times New Roman" w:cs="Times New Roman"/>
          <w:sz w:val="28"/>
          <w:szCs w:val="28"/>
          <w:lang w:val="ru-RU"/>
        </w:rPr>
        <w:t>Данный расчет показывает, что при внедрении разработанного программного продукта можно сэкономить на электроэнергии 62 рубля в месяц, а за год 744 рублей.</w:t>
      </w:r>
    </w:p>
    <w:p w:rsidR="00361F5B" w:rsidRPr="00A77721" w:rsidRDefault="00361F5B" w:rsidP="00A77721">
      <w:pPr>
        <w:pStyle w:val="ListParagraph"/>
        <w:spacing w:after="0" w:line="240" w:lineRule="auto"/>
        <w:ind w:left="0" w:firstLine="709"/>
        <w:jc w:val="both"/>
        <w:rPr>
          <w:noProof/>
          <w:sz w:val="28"/>
          <w:szCs w:val="28"/>
          <w:lang w:val="ru-RU"/>
        </w:rPr>
      </w:pPr>
    </w:p>
    <w:sectPr w:rsidR="00361F5B" w:rsidRPr="00A77721" w:rsidSect="00551A7B">
      <w:footerReference w:type="default" r:id="rId33"/>
      <w:pgSz w:w="12240" w:h="15840"/>
      <w:pgMar w:top="1134" w:right="567" w:bottom="1134" w:left="1701" w:header="720" w:footer="72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673" w:rsidRDefault="00CC3673" w:rsidP="00525293">
      <w:pPr>
        <w:spacing w:after="0" w:line="240" w:lineRule="auto"/>
      </w:pPr>
      <w:r>
        <w:separator/>
      </w:r>
    </w:p>
  </w:endnote>
  <w:endnote w:type="continuationSeparator" w:id="0">
    <w:p w:rsidR="00CC3673" w:rsidRDefault="00CC3673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202E1">
          <w:rPr>
            <w:rFonts w:ascii="Times New Roman" w:hAnsi="Times New Roman" w:cs="Times New Roman"/>
            <w:noProof/>
            <w:sz w:val="28"/>
            <w:szCs w:val="28"/>
          </w:rPr>
          <w:t>42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673" w:rsidRDefault="00CC3673" w:rsidP="00525293">
      <w:pPr>
        <w:spacing w:after="0" w:line="240" w:lineRule="auto"/>
      </w:pPr>
      <w:r>
        <w:separator/>
      </w:r>
    </w:p>
  </w:footnote>
  <w:footnote w:type="continuationSeparator" w:id="0">
    <w:p w:rsidR="00CC3673" w:rsidRDefault="00CC3673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70C01F9"/>
    <w:multiLevelType w:val="hybridMultilevel"/>
    <w:tmpl w:val="C106868C"/>
    <w:lvl w:ilvl="0" w:tplc="1EDAE72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4">
    <w:nsid w:val="112D1D4F"/>
    <w:multiLevelType w:val="hybridMultilevel"/>
    <w:tmpl w:val="48D80B3C"/>
    <w:lvl w:ilvl="0" w:tplc="FB78C44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36B3513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6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70A1A7C"/>
    <w:multiLevelType w:val="hybridMultilevel"/>
    <w:tmpl w:val="36FAA39C"/>
    <w:lvl w:ilvl="0" w:tplc="FB78C4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3995BF1"/>
    <w:multiLevelType w:val="hybridMultilevel"/>
    <w:tmpl w:val="ECA89018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27D42E77"/>
    <w:multiLevelType w:val="hybridMultilevel"/>
    <w:tmpl w:val="86806636"/>
    <w:lvl w:ilvl="0" w:tplc="626405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47467F"/>
    <w:multiLevelType w:val="hybridMultilevel"/>
    <w:tmpl w:val="68AE5C40"/>
    <w:lvl w:ilvl="0" w:tplc="FB78C44C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995685E"/>
    <w:multiLevelType w:val="hybridMultilevel"/>
    <w:tmpl w:val="5D502D2E"/>
    <w:lvl w:ilvl="0" w:tplc="FB78C44C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3">
    <w:nsid w:val="2B325B1A"/>
    <w:multiLevelType w:val="multilevel"/>
    <w:tmpl w:val="7E80923C"/>
    <w:lvl w:ilvl="0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i w:val="0"/>
      </w:rPr>
    </w:lvl>
  </w:abstractNum>
  <w:abstractNum w:abstractNumId="14">
    <w:nsid w:val="31677E56"/>
    <w:multiLevelType w:val="hybridMultilevel"/>
    <w:tmpl w:val="0738677A"/>
    <w:lvl w:ilvl="0" w:tplc="626405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3402915"/>
    <w:multiLevelType w:val="hybridMultilevel"/>
    <w:tmpl w:val="6476A08C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A5563BA"/>
    <w:multiLevelType w:val="hybridMultilevel"/>
    <w:tmpl w:val="B2F2A358"/>
    <w:lvl w:ilvl="0" w:tplc="69041C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43D5"/>
    <w:multiLevelType w:val="multilevel"/>
    <w:tmpl w:val="1332E5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8">
    <w:nsid w:val="4E100B93"/>
    <w:multiLevelType w:val="multilevel"/>
    <w:tmpl w:val="8E70C18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9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1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2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23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26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3570F11"/>
    <w:multiLevelType w:val="hybridMultilevel"/>
    <w:tmpl w:val="63CC044C"/>
    <w:lvl w:ilvl="0" w:tplc="626405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301500"/>
    <w:multiLevelType w:val="multilevel"/>
    <w:tmpl w:val="7E80923C"/>
    <w:lvl w:ilvl="0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i w:val="0"/>
      </w:rPr>
    </w:lvl>
  </w:abstractNum>
  <w:abstractNum w:abstractNumId="30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21"/>
  </w:num>
  <w:num w:numId="5">
    <w:abstractNumId w:val="20"/>
  </w:num>
  <w:num w:numId="6">
    <w:abstractNumId w:val="3"/>
  </w:num>
  <w:num w:numId="7">
    <w:abstractNumId w:val="6"/>
  </w:num>
  <w:num w:numId="8">
    <w:abstractNumId w:val="19"/>
  </w:num>
  <w:num w:numId="9">
    <w:abstractNumId w:val="0"/>
  </w:num>
  <w:num w:numId="10">
    <w:abstractNumId w:val="3"/>
  </w:num>
  <w:num w:numId="11">
    <w:abstractNumId w:val="22"/>
  </w:num>
  <w:num w:numId="12">
    <w:abstractNumId w:val="26"/>
  </w:num>
  <w:num w:numId="13">
    <w:abstractNumId w:val="28"/>
  </w:num>
  <w:num w:numId="14">
    <w:abstractNumId w:val="30"/>
  </w:num>
  <w:num w:numId="15">
    <w:abstractNumId w:val="25"/>
  </w:num>
  <w:num w:numId="16">
    <w:abstractNumId w:val="3"/>
  </w:num>
  <w:num w:numId="17">
    <w:abstractNumId w:val="23"/>
  </w:num>
  <w:num w:numId="18">
    <w:abstractNumId w:val="24"/>
  </w:num>
  <w:num w:numId="19">
    <w:abstractNumId w:val="16"/>
  </w:num>
  <w:num w:numId="20">
    <w:abstractNumId w:val="15"/>
  </w:num>
  <w:num w:numId="21">
    <w:abstractNumId w:val="8"/>
  </w:num>
  <w:num w:numId="22">
    <w:abstractNumId w:val="17"/>
  </w:num>
  <w:num w:numId="23">
    <w:abstractNumId w:val="14"/>
  </w:num>
  <w:num w:numId="24">
    <w:abstractNumId w:val="27"/>
  </w:num>
  <w:num w:numId="25">
    <w:abstractNumId w:val="5"/>
  </w:num>
  <w:num w:numId="26">
    <w:abstractNumId w:val="10"/>
  </w:num>
  <w:num w:numId="27">
    <w:abstractNumId w:val="18"/>
  </w:num>
  <w:num w:numId="28">
    <w:abstractNumId w:val="29"/>
  </w:num>
  <w:num w:numId="29">
    <w:abstractNumId w:val="7"/>
  </w:num>
  <w:num w:numId="30">
    <w:abstractNumId w:val="2"/>
  </w:num>
  <w:num w:numId="31">
    <w:abstractNumId w:val="13"/>
  </w:num>
  <w:num w:numId="32">
    <w:abstractNumId w:val="4"/>
  </w:num>
  <w:num w:numId="33">
    <w:abstractNumId w:val="11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5BD5"/>
    <w:rsid w:val="00006F0F"/>
    <w:rsid w:val="00010124"/>
    <w:rsid w:val="00010CF3"/>
    <w:rsid w:val="00011E6B"/>
    <w:rsid w:val="00012E82"/>
    <w:rsid w:val="00016438"/>
    <w:rsid w:val="0002131E"/>
    <w:rsid w:val="00022706"/>
    <w:rsid w:val="00023FCE"/>
    <w:rsid w:val="00030869"/>
    <w:rsid w:val="00033A45"/>
    <w:rsid w:val="00033D13"/>
    <w:rsid w:val="00033DF6"/>
    <w:rsid w:val="00036783"/>
    <w:rsid w:val="00052039"/>
    <w:rsid w:val="00052E31"/>
    <w:rsid w:val="000564D0"/>
    <w:rsid w:val="00061013"/>
    <w:rsid w:val="000610D1"/>
    <w:rsid w:val="00061307"/>
    <w:rsid w:val="00061E3A"/>
    <w:rsid w:val="00062651"/>
    <w:rsid w:val="000633EC"/>
    <w:rsid w:val="00070A93"/>
    <w:rsid w:val="00074498"/>
    <w:rsid w:val="00076BA9"/>
    <w:rsid w:val="00076D33"/>
    <w:rsid w:val="000833CD"/>
    <w:rsid w:val="0008598A"/>
    <w:rsid w:val="00097188"/>
    <w:rsid w:val="000A1258"/>
    <w:rsid w:val="000A147E"/>
    <w:rsid w:val="000A1582"/>
    <w:rsid w:val="000A1A24"/>
    <w:rsid w:val="000A3B8C"/>
    <w:rsid w:val="000A45B0"/>
    <w:rsid w:val="000A5292"/>
    <w:rsid w:val="000B3F29"/>
    <w:rsid w:val="000C0B21"/>
    <w:rsid w:val="000C368F"/>
    <w:rsid w:val="000C6A3C"/>
    <w:rsid w:val="000D02AF"/>
    <w:rsid w:val="000D524D"/>
    <w:rsid w:val="000D7095"/>
    <w:rsid w:val="000E29F9"/>
    <w:rsid w:val="000E6B83"/>
    <w:rsid w:val="000F2490"/>
    <w:rsid w:val="000F2C85"/>
    <w:rsid w:val="000F4647"/>
    <w:rsid w:val="000F4977"/>
    <w:rsid w:val="00101F96"/>
    <w:rsid w:val="00103497"/>
    <w:rsid w:val="00105132"/>
    <w:rsid w:val="00106734"/>
    <w:rsid w:val="001074C5"/>
    <w:rsid w:val="00111816"/>
    <w:rsid w:val="001134AB"/>
    <w:rsid w:val="00114091"/>
    <w:rsid w:val="00115686"/>
    <w:rsid w:val="0011697B"/>
    <w:rsid w:val="00122730"/>
    <w:rsid w:val="00130ACA"/>
    <w:rsid w:val="00130ED0"/>
    <w:rsid w:val="001316EE"/>
    <w:rsid w:val="001333F3"/>
    <w:rsid w:val="00135941"/>
    <w:rsid w:val="00135C7B"/>
    <w:rsid w:val="00136D8F"/>
    <w:rsid w:val="00136ED3"/>
    <w:rsid w:val="001448E6"/>
    <w:rsid w:val="00145700"/>
    <w:rsid w:val="00152CCA"/>
    <w:rsid w:val="0015688F"/>
    <w:rsid w:val="00157240"/>
    <w:rsid w:val="00160B83"/>
    <w:rsid w:val="00162D1E"/>
    <w:rsid w:val="00166851"/>
    <w:rsid w:val="0016698E"/>
    <w:rsid w:val="001725BA"/>
    <w:rsid w:val="00177F89"/>
    <w:rsid w:val="00181F35"/>
    <w:rsid w:val="00182F0E"/>
    <w:rsid w:val="00194847"/>
    <w:rsid w:val="001A0137"/>
    <w:rsid w:val="001A04E5"/>
    <w:rsid w:val="001A67B4"/>
    <w:rsid w:val="001C20B1"/>
    <w:rsid w:val="001C5C23"/>
    <w:rsid w:val="001D171B"/>
    <w:rsid w:val="001D3359"/>
    <w:rsid w:val="001D349D"/>
    <w:rsid w:val="001D37FE"/>
    <w:rsid w:val="001D39F3"/>
    <w:rsid w:val="001D6C75"/>
    <w:rsid w:val="001F0DFB"/>
    <w:rsid w:val="001F4744"/>
    <w:rsid w:val="001F577A"/>
    <w:rsid w:val="001F595D"/>
    <w:rsid w:val="002049A6"/>
    <w:rsid w:val="00213042"/>
    <w:rsid w:val="00222FE8"/>
    <w:rsid w:val="00225FA3"/>
    <w:rsid w:val="002262E0"/>
    <w:rsid w:val="00232B59"/>
    <w:rsid w:val="00235E52"/>
    <w:rsid w:val="002379C4"/>
    <w:rsid w:val="00237FA4"/>
    <w:rsid w:val="00240E9D"/>
    <w:rsid w:val="0024385A"/>
    <w:rsid w:val="00244BD9"/>
    <w:rsid w:val="0024767D"/>
    <w:rsid w:val="0025175F"/>
    <w:rsid w:val="00252264"/>
    <w:rsid w:val="00252D39"/>
    <w:rsid w:val="002605FC"/>
    <w:rsid w:val="00270944"/>
    <w:rsid w:val="00272218"/>
    <w:rsid w:val="00280179"/>
    <w:rsid w:val="00282153"/>
    <w:rsid w:val="0028565B"/>
    <w:rsid w:val="0028614A"/>
    <w:rsid w:val="00286F7A"/>
    <w:rsid w:val="00287CC6"/>
    <w:rsid w:val="00291CB3"/>
    <w:rsid w:val="002A1485"/>
    <w:rsid w:val="002A38F9"/>
    <w:rsid w:val="002A4A3D"/>
    <w:rsid w:val="002A5CF4"/>
    <w:rsid w:val="002B1920"/>
    <w:rsid w:val="002B2BB7"/>
    <w:rsid w:val="002B6A79"/>
    <w:rsid w:val="002B792A"/>
    <w:rsid w:val="002C0195"/>
    <w:rsid w:val="002C2E1F"/>
    <w:rsid w:val="002C3155"/>
    <w:rsid w:val="002C57B3"/>
    <w:rsid w:val="002C57F1"/>
    <w:rsid w:val="002C5F0A"/>
    <w:rsid w:val="002D0331"/>
    <w:rsid w:val="002D04B0"/>
    <w:rsid w:val="002D093F"/>
    <w:rsid w:val="002D1E12"/>
    <w:rsid w:val="002D4475"/>
    <w:rsid w:val="002D4926"/>
    <w:rsid w:val="002D5421"/>
    <w:rsid w:val="002D56F9"/>
    <w:rsid w:val="002D5FAC"/>
    <w:rsid w:val="002D7F66"/>
    <w:rsid w:val="002E027B"/>
    <w:rsid w:val="002E0E8A"/>
    <w:rsid w:val="002E171A"/>
    <w:rsid w:val="002E53DE"/>
    <w:rsid w:val="002E7F08"/>
    <w:rsid w:val="002F1897"/>
    <w:rsid w:val="002F213C"/>
    <w:rsid w:val="002F3DB7"/>
    <w:rsid w:val="00300617"/>
    <w:rsid w:val="00301A9E"/>
    <w:rsid w:val="00302ECB"/>
    <w:rsid w:val="0030600B"/>
    <w:rsid w:val="00307542"/>
    <w:rsid w:val="00311C71"/>
    <w:rsid w:val="00311D56"/>
    <w:rsid w:val="00314516"/>
    <w:rsid w:val="00314D28"/>
    <w:rsid w:val="00314E3F"/>
    <w:rsid w:val="00315AD1"/>
    <w:rsid w:val="00320903"/>
    <w:rsid w:val="003225C4"/>
    <w:rsid w:val="003226B3"/>
    <w:rsid w:val="003231D7"/>
    <w:rsid w:val="00324CF5"/>
    <w:rsid w:val="0033030E"/>
    <w:rsid w:val="00332ED5"/>
    <w:rsid w:val="00334E79"/>
    <w:rsid w:val="00335FA1"/>
    <w:rsid w:val="00337BD4"/>
    <w:rsid w:val="003439E5"/>
    <w:rsid w:val="003464E7"/>
    <w:rsid w:val="00352AD0"/>
    <w:rsid w:val="003539C2"/>
    <w:rsid w:val="00354D1D"/>
    <w:rsid w:val="0035500B"/>
    <w:rsid w:val="003553D4"/>
    <w:rsid w:val="003554BD"/>
    <w:rsid w:val="00355A63"/>
    <w:rsid w:val="00356165"/>
    <w:rsid w:val="00361810"/>
    <w:rsid w:val="00361F5B"/>
    <w:rsid w:val="00363C96"/>
    <w:rsid w:val="003700D7"/>
    <w:rsid w:val="003711E8"/>
    <w:rsid w:val="00371CE3"/>
    <w:rsid w:val="00372CD4"/>
    <w:rsid w:val="003734D5"/>
    <w:rsid w:val="00374794"/>
    <w:rsid w:val="0038068E"/>
    <w:rsid w:val="003810C9"/>
    <w:rsid w:val="003903DF"/>
    <w:rsid w:val="003932BE"/>
    <w:rsid w:val="00393AC9"/>
    <w:rsid w:val="003958E1"/>
    <w:rsid w:val="00395CA2"/>
    <w:rsid w:val="00397531"/>
    <w:rsid w:val="003A028F"/>
    <w:rsid w:val="003A517A"/>
    <w:rsid w:val="003A5773"/>
    <w:rsid w:val="003A6E6E"/>
    <w:rsid w:val="003A7B17"/>
    <w:rsid w:val="003A7D5B"/>
    <w:rsid w:val="003B0EA4"/>
    <w:rsid w:val="003B25FC"/>
    <w:rsid w:val="003B5910"/>
    <w:rsid w:val="003C3E0D"/>
    <w:rsid w:val="003D159A"/>
    <w:rsid w:val="003D798A"/>
    <w:rsid w:val="003E0F39"/>
    <w:rsid w:val="003E1BD4"/>
    <w:rsid w:val="003E3D19"/>
    <w:rsid w:val="003E3DDB"/>
    <w:rsid w:val="003E6AA2"/>
    <w:rsid w:val="003E6CA8"/>
    <w:rsid w:val="003F04F5"/>
    <w:rsid w:val="003F3125"/>
    <w:rsid w:val="003F38E2"/>
    <w:rsid w:val="003F434F"/>
    <w:rsid w:val="003F5222"/>
    <w:rsid w:val="003F5B88"/>
    <w:rsid w:val="003F69AB"/>
    <w:rsid w:val="003F78DD"/>
    <w:rsid w:val="003F7E30"/>
    <w:rsid w:val="00403EAD"/>
    <w:rsid w:val="004129B2"/>
    <w:rsid w:val="0041375B"/>
    <w:rsid w:val="00417A0F"/>
    <w:rsid w:val="004202F9"/>
    <w:rsid w:val="004210A7"/>
    <w:rsid w:val="00421EC6"/>
    <w:rsid w:val="00422993"/>
    <w:rsid w:val="00423C9C"/>
    <w:rsid w:val="00427190"/>
    <w:rsid w:val="00427C17"/>
    <w:rsid w:val="00435B12"/>
    <w:rsid w:val="00441700"/>
    <w:rsid w:val="004434A6"/>
    <w:rsid w:val="0044426D"/>
    <w:rsid w:val="004450A1"/>
    <w:rsid w:val="00445EF1"/>
    <w:rsid w:val="00450AA7"/>
    <w:rsid w:val="004525F5"/>
    <w:rsid w:val="004562C6"/>
    <w:rsid w:val="004578EE"/>
    <w:rsid w:val="00460269"/>
    <w:rsid w:val="00460583"/>
    <w:rsid w:val="00463B4E"/>
    <w:rsid w:val="00465F00"/>
    <w:rsid w:val="0047015E"/>
    <w:rsid w:val="0047043E"/>
    <w:rsid w:val="00470F34"/>
    <w:rsid w:val="00472942"/>
    <w:rsid w:val="00473466"/>
    <w:rsid w:val="00475E60"/>
    <w:rsid w:val="00477E88"/>
    <w:rsid w:val="00480495"/>
    <w:rsid w:val="00483B18"/>
    <w:rsid w:val="004845C3"/>
    <w:rsid w:val="0049066D"/>
    <w:rsid w:val="00491570"/>
    <w:rsid w:val="00491B79"/>
    <w:rsid w:val="004926DC"/>
    <w:rsid w:val="00494DE6"/>
    <w:rsid w:val="00495843"/>
    <w:rsid w:val="00497846"/>
    <w:rsid w:val="004A0B7C"/>
    <w:rsid w:val="004A0E0B"/>
    <w:rsid w:val="004A1457"/>
    <w:rsid w:val="004A1557"/>
    <w:rsid w:val="004A42F9"/>
    <w:rsid w:val="004A4F93"/>
    <w:rsid w:val="004A5864"/>
    <w:rsid w:val="004A70AF"/>
    <w:rsid w:val="004C0CFB"/>
    <w:rsid w:val="004C1054"/>
    <w:rsid w:val="004C113A"/>
    <w:rsid w:val="004C44FE"/>
    <w:rsid w:val="004C57C6"/>
    <w:rsid w:val="004C5EF1"/>
    <w:rsid w:val="004C6BD9"/>
    <w:rsid w:val="004D5697"/>
    <w:rsid w:val="004D59FB"/>
    <w:rsid w:val="004D766A"/>
    <w:rsid w:val="004E3055"/>
    <w:rsid w:val="004E30F9"/>
    <w:rsid w:val="004E470A"/>
    <w:rsid w:val="004E48DE"/>
    <w:rsid w:val="004E6BCC"/>
    <w:rsid w:val="004F028C"/>
    <w:rsid w:val="004F221E"/>
    <w:rsid w:val="004F430A"/>
    <w:rsid w:val="004F7B42"/>
    <w:rsid w:val="005041A1"/>
    <w:rsid w:val="00506525"/>
    <w:rsid w:val="00515224"/>
    <w:rsid w:val="00517055"/>
    <w:rsid w:val="00524FB4"/>
    <w:rsid w:val="00525293"/>
    <w:rsid w:val="005278F1"/>
    <w:rsid w:val="00530E04"/>
    <w:rsid w:val="00531809"/>
    <w:rsid w:val="00532ABA"/>
    <w:rsid w:val="00534713"/>
    <w:rsid w:val="00536F2A"/>
    <w:rsid w:val="0054010D"/>
    <w:rsid w:val="00542D86"/>
    <w:rsid w:val="005430CC"/>
    <w:rsid w:val="00543ECD"/>
    <w:rsid w:val="005451DF"/>
    <w:rsid w:val="00545E4C"/>
    <w:rsid w:val="00551A7B"/>
    <w:rsid w:val="00552F4D"/>
    <w:rsid w:val="005563AA"/>
    <w:rsid w:val="005607F5"/>
    <w:rsid w:val="00565E4A"/>
    <w:rsid w:val="0057149C"/>
    <w:rsid w:val="0057182A"/>
    <w:rsid w:val="005763B2"/>
    <w:rsid w:val="00582683"/>
    <w:rsid w:val="0058377C"/>
    <w:rsid w:val="00583B53"/>
    <w:rsid w:val="0058751A"/>
    <w:rsid w:val="00590891"/>
    <w:rsid w:val="005910CE"/>
    <w:rsid w:val="005930E0"/>
    <w:rsid w:val="005944B9"/>
    <w:rsid w:val="005963AF"/>
    <w:rsid w:val="00596B2F"/>
    <w:rsid w:val="005A2FB0"/>
    <w:rsid w:val="005A455C"/>
    <w:rsid w:val="005B2807"/>
    <w:rsid w:val="005B3CE2"/>
    <w:rsid w:val="005C156D"/>
    <w:rsid w:val="005C18B5"/>
    <w:rsid w:val="005C3FCE"/>
    <w:rsid w:val="005C4D13"/>
    <w:rsid w:val="005C5518"/>
    <w:rsid w:val="005C7E5A"/>
    <w:rsid w:val="005D5CA8"/>
    <w:rsid w:val="005D794E"/>
    <w:rsid w:val="005E0DAC"/>
    <w:rsid w:val="005E222B"/>
    <w:rsid w:val="005E289D"/>
    <w:rsid w:val="005E290E"/>
    <w:rsid w:val="005E5E2F"/>
    <w:rsid w:val="005E74A0"/>
    <w:rsid w:val="005E78EE"/>
    <w:rsid w:val="005F5173"/>
    <w:rsid w:val="005F61EF"/>
    <w:rsid w:val="006006E8"/>
    <w:rsid w:val="00600D9E"/>
    <w:rsid w:val="00601F12"/>
    <w:rsid w:val="006021EF"/>
    <w:rsid w:val="00603291"/>
    <w:rsid w:val="006039CF"/>
    <w:rsid w:val="00607C9C"/>
    <w:rsid w:val="00607D2C"/>
    <w:rsid w:val="006104B0"/>
    <w:rsid w:val="006108DC"/>
    <w:rsid w:val="00611768"/>
    <w:rsid w:val="00611F84"/>
    <w:rsid w:val="00613B22"/>
    <w:rsid w:val="00620618"/>
    <w:rsid w:val="00620A5D"/>
    <w:rsid w:val="00621DED"/>
    <w:rsid w:val="0062450A"/>
    <w:rsid w:val="00625D7F"/>
    <w:rsid w:val="00637553"/>
    <w:rsid w:val="0064017B"/>
    <w:rsid w:val="00642BE0"/>
    <w:rsid w:val="006432FF"/>
    <w:rsid w:val="00644B15"/>
    <w:rsid w:val="00646EB3"/>
    <w:rsid w:val="00647808"/>
    <w:rsid w:val="0065508D"/>
    <w:rsid w:val="00656C70"/>
    <w:rsid w:val="006574F4"/>
    <w:rsid w:val="006656EE"/>
    <w:rsid w:val="00666852"/>
    <w:rsid w:val="00680EEB"/>
    <w:rsid w:val="00684AA7"/>
    <w:rsid w:val="006857DA"/>
    <w:rsid w:val="00686001"/>
    <w:rsid w:val="006901A6"/>
    <w:rsid w:val="006968FD"/>
    <w:rsid w:val="006970FA"/>
    <w:rsid w:val="006A102F"/>
    <w:rsid w:val="006A68A4"/>
    <w:rsid w:val="006B1541"/>
    <w:rsid w:val="006B70B6"/>
    <w:rsid w:val="006B716D"/>
    <w:rsid w:val="006C24D5"/>
    <w:rsid w:val="006C63E2"/>
    <w:rsid w:val="006C74EE"/>
    <w:rsid w:val="006D04CF"/>
    <w:rsid w:val="006D6DAA"/>
    <w:rsid w:val="006D6EFF"/>
    <w:rsid w:val="006E021E"/>
    <w:rsid w:val="006E3DF0"/>
    <w:rsid w:val="006E6262"/>
    <w:rsid w:val="00700233"/>
    <w:rsid w:val="00702962"/>
    <w:rsid w:val="00702F6F"/>
    <w:rsid w:val="00712D1D"/>
    <w:rsid w:val="00717F7B"/>
    <w:rsid w:val="007255CC"/>
    <w:rsid w:val="00726330"/>
    <w:rsid w:val="00726F11"/>
    <w:rsid w:val="0073485D"/>
    <w:rsid w:val="00734D2D"/>
    <w:rsid w:val="007352B5"/>
    <w:rsid w:val="0073563B"/>
    <w:rsid w:val="00740E35"/>
    <w:rsid w:val="00743108"/>
    <w:rsid w:val="00743C17"/>
    <w:rsid w:val="007478B8"/>
    <w:rsid w:val="00750F93"/>
    <w:rsid w:val="00751633"/>
    <w:rsid w:val="0075308D"/>
    <w:rsid w:val="007558DC"/>
    <w:rsid w:val="00760876"/>
    <w:rsid w:val="00761DAF"/>
    <w:rsid w:val="00762A85"/>
    <w:rsid w:val="00764260"/>
    <w:rsid w:val="00764E1C"/>
    <w:rsid w:val="007700CA"/>
    <w:rsid w:val="007769CC"/>
    <w:rsid w:val="00780000"/>
    <w:rsid w:val="007808AA"/>
    <w:rsid w:val="0078094D"/>
    <w:rsid w:val="00782D65"/>
    <w:rsid w:val="007903B6"/>
    <w:rsid w:val="00792BA2"/>
    <w:rsid w:val="00794E9A"/>
    <w:rsid w:val="00794F7B"/>
    <w:rsid w:val="007968C1"/>
    <w:rsid w:val="007A03EB"/>
    <w:rsid w:val="007A14F5"/>
    <w:rsid w:val="007A47E6"/>
    <w:rsid w:val="007A7BCE"/>
    <w:rsid w:val="007B298C"/>
    <w:rsid w:val="007B3EE0"/>
    <w:rsid w:val="007B57FB"/>
    <w:rsid w:val="007B5F7F"/>
    <w:rsid w:val="007C0C4F"/>
    <w:rsid w:val="007C1D96"/>
    <w:rsid w:val="007C5109"/>
    <w:rsid w:val="007D0B9C"/>
    <w:rsid w:val="007D21E6"/>
    <w:rsid w:val="007D228E"/>
    <w:rsid w:val="007D5E9F"/>
    <w:rsid w:val="007D7F11"/>
    <w:rsid w:val="007E43A7"/>
    <w:rsid w:val="007E7D2C"/>
    <w:rsid w:val="007E7EB9"/>
    <w:rsid w:val="007F0405"/>
    <w:rsid w:val="007F0F19"/>
    <w:rsid w:val="007F2BE6"/>
    <w:rsid w:val="007F7A71"/>
    <w:rsid w:val="00803F91"/>
    <w:rsid w:val="00804242"/>
    <w:rsid w:val="008057CE"/>
    <w:rsid w:val="00806073"/>
    <w:rsid w:val="008060EF"/>
    <w:rsid w:val="008075AA"/>
    <w:rsid w:val="0080796F"/>
    <w:rsid w:val="0081038A"/>
    <w:rsid w:val="0081443F"/>
    <w:rsid w:val="008167B1"/>
    <w:rsid w:val="0082031C"/>
    <w:rsid w:val="008218B6"/>
    <w:rsid w:val="008251FC"/>
    <w:rsid w:val="008273B9"/>
    <w:rsid w:val="00827FFC"/>
    <w:rsid w:val="0083421E"/>
    <w:rsid w:val="008365CF"/>
    <w:rsid w:val="00841325"/>
    <w:rsid w:val="00842C52"/>
    <w:rsid w:val="008472E4"/>
    <w:rsid w:val="00851849"/>
    <w:rsid w:val="008522DD"/>
    <w:rsid w:val="008554E0"/>
    <w:rsid w:val="008606AE"/>
    <w:rsid w:val="0086072E"/>
    <w:rsid w:val="00860DBC"/>
    <w:rsid w:val="00860F26"/>
    <w:rsid w:val="008630B7"/>
    <w:rsid w:val="008651C7"/>
    <w:rsid w:val="00865B7F"/>
    <w:rsid w:val="00867E81"/>
    <w:rsid w:val="0087147A"/>
    <w:rsid w:val="008744EF"/>
    <w:rsid w:val="00874E71"/>
    <w:rsid w:val="008762AF"/>
    <w:rsid w:val="008822DC"/>
    <w:rsid w:val="00884834"/>
    <w:rsid w:val="008931E3"/>
    <w:rsid w:val="00897515"/>
    <w:rsid w:val="008A117A"/>
    <w:rsid w:val="008A2007"/>
    <w:rsid w:val="008A3604"/>
    <w:rsid w:val="008A4594"/>
    <w:rsid w:val="008A6D60"/>
    <w:rsid w:val="008A6DB1"/>
    <w:rsid w:val="008A7645"/>
    <w:rsid w:val="008B0D10"/>
    <w:rsid w:val="008B4D27"/>
    <w:rsid w:val="008B52ED"/>
    <w:rsid w:val="008B587D"/>
    <w:rsid w:val="008C280D"/>
    <w:rsid w:val="008C3603"/>
    <w:rsid w:val="008C6B03"/>
    <w:rsid w:val="008D42B7"/>
    <w:rsid w:val="008D62F3"/>
    <w:rsid w:val="008D732D"/>
    <w:rsid w:val="008D75BC"/>
    <w:rsid w:val="008D75D1"/>
    <w:rsid w:val="008E2D12"/>
    <w:rsid w:val="008E53CA"/>
    <w:rsid w:val="008E5AF5"/>
    <w:rsid w:val="008F0DF2"/>
    <w:rsid w:val="008F40A1"/>
    <w:rsid w:val="008F61B7"/>
    <w:rsid w:val="008F7252"/>
    <w:rsid w:val="009020B9"/>
    <w:rsid w:val="009119E6"/>
    <w:rsid w:val="00911D4E"/>
    <w:rsid w:val="00911F42"/>
    <w:rsid w:val="009125E0"/>
    <w:rsid w:val="009158CB"/>
    <w:rsid w:val="0091597F"/>
    <w:rsid w:val="00916CAA"/>
    <w:rsid w:val="0092271E"/>
    <w:rsid w:val="0092333D"/>
    <w:rsid w:val="00924018"/>
    <w:rsid w:val="0092581E"/>
    <w:rsid w:val="00927441"/>
    <w:rsid w:val="00927FE8"/>
    <w:rsid w:val="00931C0A"/>
    <w:rsid w:val="009324FE"/>
    <w:rsid w:val="0093720D"/>
    <w:rsid w:val="00940655"/>
    <w:rsid w:val="00952FE9"/>
    <w:rsid w:val="00954340"/>
    <w:rsid w:val="00954465"/>
    <w:rsid w:val="00956971"/>
    <w:rsid w:val="009571CE"/>
    <w:rsid w:val="009636D7"/>
    <w:rsid w:val="00965DD9"/>
    <w:rsid w:val="009674DD"/>
    <w:rsid w:val="0096751A"/>
    <w:rsid w:val="00972A6E"/>
    <w:rsid w:val="00974391"/>
    <w:rsid w:val="009758D6"/>
    <w:rsid w:val="00976268"/>
    <w:rsid w:val="009804F9"/>
    <w:rsid w:val="00980A78"/>
    <w:rsid w:val="00983E81"/>
    <w:rsid w:val="0098426D"/>
    <w:rsid w:val="00986D65"/>
    <w:rsid w:val="0099100D"/>
    <w:rsid w:val="00993122"/>
    <w:rsid w:val="009952D4"/>
    <w:rsid w:val="00996371"/>
    <w:rsid w:val="009A1980"/>
    <w:rsid w:val="009A382C"/>
    <w:rsid w:val="009A5993"/>
    <w:rsid w:val="009C4994"/>
    <w:rsid w:val="009D211A"/>
    <w:rsid w:val="009E0756"/>
    <w:rsid w:val="009E36F9"/>
    <w:rsid w:val="009E3AEF"/>
    <w:rsid w:val="009E4EC7"/>
    <w:rsid w:val="009F24C4"/>
    <w:rsid w:val="009F3DB1"/>
    <w:rsid w:val="009F43CE"/>
    <w:rsid w:val="009F5808"/>
    <w:rsid w:val="009F68AC"/>
    <w:rsid w:val="00A01236"/>
    <w:rsid w:val="00A024DF"/>
    <w:rsid w:val="00A11DC2"/>
    <w:rsid w:val="00A126A4"/>
    <w:rsid w:val="00A15770"/>
    <w:rsid w:val="00A15A2E"/>
    <w:rsid w:val="00A15AEF"/>
    <w:rsid w:val="00A22B6A"/>
    <w:rsid w:val="00A22D4A"/>
    <w:rsid w:val="00A23075"/>
    <w:rsid w:val="00A24615"/>
    <w:rsid w:val="00A24A05"/>
    <w:rsid w:val="00A279D8"/>
    <w:rsid w:val="00A27EFF"/>
    <w:rsid w:val="00A30FC3"/>
    <w:rsid w:val="00A326D4"/>
    <w:rsid w:val="00A42B54"/>
    <w:rsid w:val="00A43083"/>
    <w:rsid w:val="00A44E9B"/>
    <w:rsid w:val="00A47CE8"/>
    <w:rsid w:val="00A507F4"/>
    <w:rsid w:val="00A514ED"/>
    <w:rsid w:val="00A5705B"/>
    <w:rsid w:val="00A57DFA"/>
    <w:rsid w:val="00A6215B"/>
    <w:rsid w:val="00A643F2"/>
    <w:rsid w:val="00A649F2"/>
    <w:rsid w:val="00A6762D"/>
    <w:rsid w:val="00A71602"/>
    <w:rsid w:val="00A71655"/>
    <w:rsid w:val="00A71E5A"/>
    <w:rsid w:val="00A77721"/>
    <w:rsid w:val="00A778F6"/>
    <w:rsid w:val="00A800ED"/>
    <w:rsid w:val="00A8028A"/>
    <w:rsid w:val="00A80C96"/>
    <w:rsid w:val="00A81007"/>
    <w:rsid w:val="00A83DCD"/>
    <w:rsid w:val="00A87AC8"/>
    <w:rsid w:val="00A90232"/>
    <w:rsid w:val="00A91A61"/>
    <w:rsid w:val="00A92BEE"/>
    <w:rsid w:val="00A95EE5"/>
    <w:rsid w:val="00A9677B"/>
    <w:rsid w:val="00AA3749"/>
    <w:rsid w:val="00AA48D6"/>
    <w:rsid w:val="00AA4C76"/>
    <w:rsid w:val="00AB0F7C"/>
    <w:rsid w:val="00AB1BA4"/>
    <w:rsid w:val="00AB1D6A"/>
    <w:rsid w:val="00AB3631"/>
    <w:rsid w:val="00AB387E"/>
    <w:rsid w:val="00AB40AC"/>
    <w:rsid w:val="00AB7A4B"/>
    <w:rsid w:val="00AC08E9"/>
    <w:rsid w:val="00AC1800"/>
    <w:rsid w:val="00AC5142"/>
    <w:rsid w:val="00AC5501"/>
    <w:rsid w:val="00AC61F9"/>
    <w:rsid w:val="00AC6467"/>
    <w:rsid w:val="00AC74C2"/>
    <w:rsid w:val="00AD1289"/>
    <w:rsid w:val="00AD2053"/>
    <w:rsid w:val="00AD6623"/>
    <w:rsid w:val="00AD682B"/>
    <w:rsid w:val="00AE4EE8"/>
    <w:rsid w:val="00AE6004"/>
    <w:rsid w:val="00AF1F49"/>
    <w:rsid w:val="00AF63EB"/>
    <w:rsid w:val="00AF6D4D"/>
    <w:rsid w:val="00B0058D"/>
    <w:rsid w:val="00B05B0C"/>
    <w:rsid w:val="00B05C2E"/>
    <w:rsid w:val="00B07083"/>
    <w:rsid w:val="00B078AB"/>
    <w:rsid w:val="00B07C01"/>
    <w:rsid w:val="00B143F4"/>
    <w:rsid w:val="00B24359"/>
    <w:rsid w:val="00B25168"/>
    <w:rsid w:val="00B2692E"/>
    <w:rsid w:val="00B33317"/>
    <w:rsid w:val="00B336FE"/>
    <w:rsid w:val="00B34D11"/>
    <w:rsid w:val="00B37584"/>
    <w:rsid w:val="00B3758C"/>
    <w:rsid w:val="00B4021B"/>
    <w:rsid w:val="00B4264F"/>
    <w:rsid w:val="00B5244E"/>
    <w:rsid w:val="00B55794"/>
    <w:rsid w:val="00B55A5F"/>
    <w:rsid w:val="00B55F7C"/>
    <w:rsid w:val="00B56031"/>
    <w:rsid w:val="00B56D0E"/>
    <w:rsid w:val="00B62BB6"/>
    <w:rsid w:val="00B6400C"/>
    <w:rsid w:val="00B65D4D"/>
    <w:rsid w:val="00B65FA4"/>
    <w:rsid w:val="00B672B4"/>
    <w:rsid w:val="00B7341C"/>
    <w:rsid w:val="00B774A7"/>
    <w:rsid w:val="00B80338"/>
    <w:rsid w:val="00B80EFC"/>
    <w:rsid w:val="00B828AD"/>
    <w:rsid w:val="00B8351E"/>
    <w:rsid w:val="00B83A49"/>
    <w:rsid w:val="00B84C40"/>
    <w:rsid w:val="00B85358"/>
    <w:rsid w:val="00B8553F"/>
    <w:rsid w:val="00B8647C"/>
    <w:rsid w:val="00B8732C"/>
    <w:rsid w:val="00B96990"/>
    <w:rsid w:val="00BA2EFF"/>
    <w:rsid w:val="00BA33F6"/>
    <w:rsid w:val="00BA5BC0"/>
    <w:rsid w:val="00BB439C"/>
    <w:rsid w:val="00BB4B7C"/>
    <w:rsid w:val="00BB4C22"/>
    <w:rsid w:val="00BB4FEC"/>
    <w:rsid w:val="00BB73D8"/>
    <w:rsid w:val="00BC171A"/>
    <w:rsid w:val="00BC221A"/>
    <w:rsid w:val="00BC7B42"/>
    <w:rsid w:val="00BD671F"/>
    <w:rsid w:val="00BD6DDA"/>
    <w:rsid w:val="00BD7F07"/>
    <w:rsid w:val="00BE3BB6"/>
    <w:rsid w:val="00BE43DD"/>
    <w:rsid w:val="00BE5D63"/>
    <w:rsid w:val="00BE7134"/>
    <w:rsid w:val="00BF0A26"/>
    <w:rsid w:val="00BF2617"/>
    <w:rsid w:val="00BF2BE5"/>
    <w:rsid w:val="00BF3F20"/>
    <w:rsid w:val="00BF755B"/>
    <w:rsid w:val="00C00036"/>
    <w:rsid w:val="00C02748"/>
    <w:rsid w:val="00C033B0"/>
    <w:rsid w:val="00C052AC"/>
    <w:rsid w:val="00C17282"/>
    <w:rsid w:val="00C172DC"/>
    <w:rsid w:val="00C202E1"/>
    <w:rsid w:val="00C24F09"/>
    <w:rsid w:val="00C26107"/>
    <w:rsid w:val="00C26290"/>
    <w:rsid w:val="00C268E0"/>
    <w:rsid w:val="00C305A7"/>
    <w:rsid w:val="00C31FBE"/>
    <w:rsid w:val="00C35077"/>
    <w:rsid w:val="00C359B3"/>
    <w:rsid w:val="00C40584"/>
    <w:rsid w:val="00C43793"/>
    <w:rsid w:val="00C43806"/>
    <w:rsid w:val="00C45964"/>
    <w:rsid w:val="00C505D5"/>
    <w:rsid w:val="00C57363"/>
    <w:rsid w:val="00C6009F"/>
    <w:rsid w:val="00C60125"/>
    <w:rsid w:val="00C60C08"/>
    <w:rsid w:val="00C60CB3"/>
    <w:rsid w:val="00C63096"/>
    <w:rsid w:val="00C633C2"/>
    <w:rsid w:val="00C63E21"/>
    <w:rsid w:val="00C6506D"/>
    <w:rsid w:val="00C652B5"/>
    <w:rsid w:val="00C671AF"/>
    <w:rsid w:val="00C67D1E"/>
    <w:rsid w:val="00C70B78"/>
    <w:rsid w:val="00C73A79"/>
    <w:rsid w:val="00C7594C"/>
    <w:rsid w:val="00C76A5A"/>
    <w:rsid w:val="00C77637"/>
    <w:rsid w:val="00C81414"/>
    <w:rsid w:val="00C822A9"/>
    <w:rsid w:val="00C83968"/>
    <w:rsid w:val="00C85765"/>
    <w:rsid w:val="00C90742"/>
    <w:rsid w:val="00C93960"/>
    <w:rsid w:val="00C94F92"/>
    <w:rsid w:val="00CA2ECF"/>
    <w:rsid w:val="00CA30BE"/>
    <w:rsid w:val="00CA5B15"/>
    <w:rsid w:val="00CA6271"/>
    <w:rsid w:val="00CA7D50"/>
    <w:rsid w:val="00CB486F"/>
    <w:rsid w:val="00CC3673"/>
    <w:rsid w:val="00CC3DFA"/>
    <w:rsid w:val="00CD00DF"/>
    <w:rsid w:val="00CD0647"/>
    <w:rsid w:val="00CD21C5"/>
    <w:rsid w:val="00CD277E"/>
    <w:rsid w:val="00CD3CAD"/>
    <w:rsid w:val="00CE4F63"/>
    <w:rsid w:val="00CF3B20"/>
    <w:rsid w:val="00CF4599"/>
    <w:rsid w:val="00CF7CB5"/>
    <w:rsid w:val="00D00E63"/>
    <w:rsid w:val="00D01BC1"/>
    <w:rsid w:val="00D03261"/>
    <w:rsid w:val="00D03762"/>
    <w:rsid w:val="00D137BB"/>
    <w:rsid w:val="00D14942"/>
    <w:rsid w:val="00D15E4F"/>
    <w:rsid w:val="00D21F8F"/>
    <w:rsid w:val="00D22D64"/>
    <w:rsid w:val="00D2381A"/>
    <w:rsid w:val="00D26B82"/>
    <w:rsid w:val="00D30A69"/>
    <w:rsid w:val="00D32238"/>
    <w:rsid w:val="00D341C1"/>
    <w:rsid w:val="00D3552F"/>
    <w:rsid w:val="00D4100F"/>
    <w:rsid w:val="00D42345"/>
    <w:rsid w:val="00D449CE"/>
    <w:rsid w:val="00D44F01"/>
    <w:rsid w:val="00D5105F"/>
    <w:rsid w:val="00D52873"/>
    <w:rsid w:val="00D52FF8"/>
    <w:rsid w:val="00D5516F"/>
    <w:rsid w:val="00D562FB"/>
    <w:rsid w:val="00D7063B"/>
    <w:rsid w:val="00D70F64"/>
    <w:rsid w:val="00D7320E"/>
    <w:rsid w:val="00D7449C"/>
    <w:rsid w:val="00D75515"/>
    <w:rsid w:val="00D75B0A"/>
    <w:rsid w:val="00D76C40"/>
    <w:rsid w:val="00D77C36"/>
    <w:rsid w:val="00D84394"/>
    <w:rsid w:val="00D92CCE"/>
    <w:rsid w:val="00D93AA0"/>
    <w:rsid w:val="00D95213"/>
    <w:rsid w:val="00DA0195"/>
    <w:rsid w:val="00DA151C"/>
    <w:rsid w:val="00DA2497"/>
    <w:rsid w:val="00DA2506"/>
    <w:rsid w:val="00DA36C6"/>
    <w:rsid w:val="00DA5185"/>
    <w:rsid w:val="00DA65CB"/>
    <w:rsid w:val="00DA7DBE"/>
    <w:rsid w:val="00DB168C"/>
    <w:rsid w:val="00DB7BED"/>
    <w:rsid w:val="00DC28BB"/>
    <w:rsid w:val="00DC338B"/>
    <w:rsid w:val="00DC7585"/>
    <w:rsid w:val="00DD1A17"/>
    <w:rsid w:val="00DD2FCB"/>
    <w:rsid w:val="00DD494E"/>
    <w:rsid w:val="00DD5EFB"/>
    <w:rsid w:val="00DE02C4"/>
    <w:rsid w:val="00DE4CA0"/>
    <w:rsid w:val="00DE5A75"/>
    <w:rsid w:val="00DE5DC4"/>
    <w:rsid w:val="00DE7E04"/>
    <w:rsid w:val="00DF1689"/>
    <w:rsid w:val="00DF17E6"/>
    <w:rsid w:val="00DF29BA"/>
    <w:rsid w:val="00DF2AE9"/>
    <w:rsid w:val="00DF370C"/>
    <w:rsid w:val="00DF4E26"/>
    <w:rsid w:val="00DF518A"/>
    <w:rsid w:val="00DF70A5"/>
    <w:rsid w:val="00DF7C5C"/>
    <w:rsid w:val="00E037C2"/>
    <w:rsid w:val="00E05EEF"/>
    <w:rsid w:val="00E06057"/>
    <w:rsid w:val="00E11087"/>
    <w:rsid w:val="00E12EFA"/>
    <w:rsid w:val="00E174B2"/>
    <w:rsid w:val="00E218AF"/>
    <w:rsid w:val="00E243A3"/>
    <w:rsid w:val="00E24DB8"/>
    <w:rsid w:val="00E26DCD"/>
    <w:rsid w:val="00E27AEF"/>
    <w:rsid w:val="00E32A2B"/>
    <w:rsid w:val="00E3385A"/>
    <w:rsid w:val="00E33E72"/>
    <w:rsid w:val="00E37F49"/>
    <w:rsid w:val="00E4337B"/>
    <w:rsid w:val="00E434ED"/>
    <w:rsid w:val="00E4794F"/>
    <w:rsid w:val="00E47DCF"/>
    <w:rsid w:val="00E554EF"/>
    <w:rsid w:val="00E576FA"/>
    <w:rsid w:val="00E608E9"/>
    <w:rsid w:val="00E63D46"/>
    <w:rsid w:val="00E6676F"/>
    <w:rsid w:val="00E669FC"/>
    <w:rsid w:val="00E675A1"/>
    <w:rsid w:val="00E735CC"/>
    <w:rsid w:val="00E75196"/>
    <w:rsid w:val="00E75745"/>
    <w:rsid w:val="00E80718"/>
    <w:rsid w:val="00E83BCA"/>
    <w:rsid w:val="00E864B9"/>
    <w:rsid w:val="00E9633E"/>
    <w:rsid w:val="00EA3A66"/>
    <w:rsid w:val="00EA55D1"/>
    <w:rsid w:val="00EA566D"/>
    <w:rsid w:val="00EA73D4"/>
    <w:rsid w:val="00EA7CB5"/>
    <w:rsid w:val="00EB0716"/>
    <w:rsid w:val="00EB1150"/>
    <w:rsid w:val="00EB3C2C"/>
    <w:rsid w:val="00EB6098"/>
    <w:rsid w:val="00EB6334"/>
    <w:rsid w:val="00EB764F"/>
    <w:rsid w:val="00EB78C3"/>
    <w:rsid w:val="00EC014C"/>
    <w:rsid w:val="00EC04E9"/>
    <w:rsid w:val="00EC0F64"/>
    <w:rsid w:val="00EC2C2B"/>
    <w:rsid w:val="00EC2E10"/>
    <w:rsid w:val="00EC3417"/>
    <w:rsid w:val="00EC7677"/>
    <w:rsid w:val="00ED11CA"/>
    <w:rsid w:val="00ED1416"/>
    <w:rsid w:val="00ED22F6"/>
    <w:rsid w:val="00ED4590"/>
    <w:rsid w:val="00ED4D25"/>
    <w:rsid w:val="00ED5657"/>
    <w:rsid w:val="00ED5D7C"/>
    <w:rsid w:val="00EE1FE8"/>
    <w:rsid w:val="00EE52F7"/>
    <w:rsid w:val="00EE6192"/>
    <w:rsid w:val="00EF0727"/>
    <w:rsid w:val="00EF098A"/>
    <w:rsid w:val="00EF4B69"/>
    <w:rsid w:val="00EF5492"/>
    <w:rsid w:val="00F0229C"/>
    <w:rsid w:val="00F03295"/>
    <w:rsid w:val="00F073F0"/>
    <w:rsid w:val="00F171B4"/>
    <w:rsid w:val="00F205D2"/>
    <w:rsid w:val="00F2071F"/>
    <w:rsid w:val="00F21AA0"/>
    <w:rsid w:val="00F22E0A"/>
    <w:rsid w:val="00F27A29"/>
    <w:rsid w:val="00F33DBB"/>
    <w:rsid w:val="00F41B39"/>
    <w:rsid w:val="00F42713"/>
    <w:rsid w:val="00F457C2"/>
    <w:rsid w:val="00F50182"/>
    <w:rsid w:val="00F5020B"/>
    <w:rsid w:val="00F5175D"/>
    <w:rsid w:val="00F54474"/>
    <w:rsid w:val="00F556A0"/>
    <w:rsid w:val="00F56C6F"/>
    <w:rsid w:val="00F57990"/>
    <w:rsid w:val="00F62E6A"/>
    <w:rsid w:val="00F654CC"/>
    <w:rsid w:val="00F665F1"/>
    <w:rsid w:val="00F7136A"/>
    <w:rsid w:val="00F72C8B"/>
    <w:rsid w:val="00F73587"/>
    <w:rsid w:val="00F73B82"/>
    <w:rsid w:val="00F770D3"/>
    <w:rsid w:val="00F85B0C"/>
    <w:rsid w:val="00F87AA6"/>
    <w:rsid w:val="00F91054"/>
    <w:rsid w:val="00F91A99"/>
    <w:rsid w:val="00F96FAE"/>
    <w:rsid w:val="00F97898"/>
    <w:rsid w:val="00FA087E"/>
    <w:rsid w:val="00FA2739"/>
    <w:rsid w:val="00FA2EF4"/>
    <w:rsid w:val="00FA4164"/>
    <w:rsid w:val="00FB1A64"/>
    <w:rsid w:val="00FB398E"/>
    <w:rsid w:val="00FC150D"/>
    <w:rsid w:val="00FC5A05"/>
    <w:rsid w:val="00FC78C0"/>
    <w:rsid w:val="00FD2501"/>
    <w:rsid w:val="00FD3A9E"/>
    <w:rsid w:val="00FD57C1"/>
    <w:rsid w:val="00FD7568"/>
    <w:rsid w:val="00FD7A8C"/>
    <w:rsid w:val="00FE39D6"/>
    <w:rsid w:val="00FE4EA5"/>
    <w:rsid w:val="00FE7BCB"/>
    <w:rsid w:val="00FF2284"/>
    <w:rsid w:val="00FF247F"/>
    <w:rsid w:val="00FF29AD"/>
    <w:rsid w:val="00FF4A8F"/>
    <w:rsid w:val="00FF5D92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CE78B-6DE5-4AE2-8759-3FDEAA67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7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Gumar</dc:creator>
  <cp:keywords/>
  <dc:description/>
  <cp:lastModifiedBy>Diana Gumar</cp:lastModifiedBy>
  <cp:revision>533</cp:revision>
  <dcterms:created xsi:type="dcterms:W3CDTF">2021-05-15T19:57:00Z</dcterms:created>
  <dcterms:modified xsi:type="dcterms:W3CDTF">2021-05-26T23:45:00Z</dcterms:modified>
</cp:coreProperties>
</file>