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1302937" w:displacedByCustomXml="next"/>
    <w:bookmarkStart w:id="1" w:name="_Toc19485458" w:displacedByCustomXml="next"/>
    <w:sdt>
      <w:sdtPr>
        <w:rPr>
          <w:rFonts w:ascii="Times New Roman" w:eastAsia="Times New Roman" w:hAnsi="Times New Roman" w:cs="Times New Roman"/>
          <w:sz w:val="28"/>
          <w:szCs w:val="28"/>
          <w:lang w:val="ru-RU"/>
        </w:rPr>
        <w:id w:val="-1799131680"/>
        <w:docPartObj>
          <w:docPartGallery w:val="Table of Contents"/>
          <w:docPartUnique/>
        </w:docPartObj>
      </w:sdtPr>
      <w:sdtEndPr/>
      <w:sdtContent>
        <w:bookmarkEnd w:id="1" w:displacedByCustomXml="prev"/>
        <w:bookmarkEnd w:id="0" w:displacedByCustomXml="prev"/>
        <w:p w:rsidR="00EF098A" w:rsidRPr="006C5252" w:rsidRDefault="00C90742" w:rsidP="006C5252">
          <w:pPr>
            <w:keepNext/>
            <w:keepLines/>
            <w:suppressAutoHyphens/>
            <w:spacing w:after="360" w:line="240" w:lineRule="auto"/>
            <w:contextualSpacing/>
            <w:jc w:val="center"/>
            <w:outlineLvl w:val="0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>СОДЕРЖАНИЕ</w:t>
          </w:r>
          <w:r w:rsidR="00EF098A"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 w:eastAsia="x-none"/>
            </w:rPr>
            <w:t xml:space="preserve"> </w:t>
          </w:r>
        </w:p>
        <w:p w:rsidR="00357207" w:rsidRPr="006C5252" w:rsidRDefault="0035720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color w:val="808080" w:themeColor="background1" w:themeShade="80"/>
              <w:sz w:val="28"/>
              <w:szCs w:val="28"/>
              <w:lang w:val="ru-RU" w:eastAsia="x-none"/>
            </w:rPr>
          </w:pPr>
        </w:p>
        <w:p w:rsidR="00EF0727" w:rsidRDefault="00EF0727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begin"/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instrText xml:space="preserve"> TOC \o "1-3" \h \z \u </w:instrText>
          </w:r>
          <w:r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fldChar w:fldCharType="separate"/>
          </w:r>
          <w:hyperlink w:anchor="_Toc19485458" w:history="1"/>
          <w:hyperlink w:anchor="_Toc19485459" w:history="1">
            <w:r w:rsidR="001B6EB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Перечень условных обозначений и сокращений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1B6EB6" w:rsidRPr="001B6EB6" w:rsidRDefault="00BB0E4F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59" w:history="1"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Введение</w:t>
            </w:r>
            <w:r w:rsidR="001B6EB6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EF0727" w:rsidRPr="006C5252" w:rsidRDefault="00BB0E4F" w:rsidP="006C5252">
          <w:pPr>
            <w:tabs>
              <w:tab w:val="right" w:leader="dot" w:pos="9781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1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Обзор и анализ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программных </w:t>
            </w:r>
            <w:r w:rsidR="00A95EE5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методов и средств </w:t>
            </w:r>
            <w:r w:rsidR="00DD07B1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дизайна помещений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B67927" w:rsidRPr="006C5252" w:rsidRDefault="00BB0E4F" w:rsidP="006C5252">
          <w:pPr>
            <w:tabs>
              <w:tab w:val="right" w:leader="dot" w:pos="9781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6A102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1.1</w:t>
            </w:r>
            <w:r w:rsidR="009125E0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Задача семантической сегментации изображений интерьеров</w:t>
            </w:r>
            <w:r w:rsidR="0049524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br/>
              <w:t>помещений</w:t>
            </w:r>
            <w:r w:rsidR="0087522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9</w:t>
            </w:r>
          </w:hyperlink>
        </w:p>
        <w:p w:rsidR="00E95771" w:rsidRPr="006C5252" w:rsidRDefault="00BB0E4F" w:rsidP="00C5584D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2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1.2</w:t>
            </w:r>
            <w:r w:rsidR="00E95771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61394B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Нейронные сети для обработки изображений интерьеров помещений</w:t>
            </w:r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:rsidR="00EF0727" w:rsidRPr="006C5252" w:rsidRDefault="00BB0E4F" w:rsidP="006E31F5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3" w:history="1">
            <w:r w:rsidR="00E9577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1.3</w:t>
            </w:r>
            <w:r w:rsidR="00192DA4" w:rsidRPr="006C52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3E33A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Современное программное обеспечение подборки цвета и текстуры обоев для стен помещения</w:t>
            </w:r>
            <w:r w:rsidR="00192DA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A1EC4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</w:rPr>
              <w:t>1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2 Архитектура </w:t>
            </w:r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портов и адаптеров</w:t>
            </w:r>
            <w:r w:rsidR="00B13BF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программного</w:t>
            </w:r>
            <w:r w:rsidR="008762A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комплекса</w:t>
            </w:r>
            <w:r w:rsidR="0030600B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7E7FE4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«</w:t>
            </w:r>
            <w:r w:rsidR="007E7FE4" w:rsidRPr="007E7FE4">
              <w:rPr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</w:rPr>
              <w:t>WallsDetecter</w:t>
            </w:r>
            <w:r w:rsidR="007E7FE4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1F481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2.1 Основные функции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«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</w:rPr>
              <w:t>WallsDetecter</w:t>
            </w:r>
            <w:r w:rsidR="0099130D" w:rsidRPr="0099130D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EF0727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9485466" w:history="1"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2.2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рхитектура </w:t>
            </w:r>
            <w:r w:rsidR="00423C9C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компонентов </w:t>
            </w:r>
            <w:r w:rsidR="00F57990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97439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«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val="ru-RU"/>
              </w:rPr>
              <w:t>WallsDetecter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</w:hyperlink>
          <w:r w:rsidR="006E42BF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6" w:history="1"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2.3 </w:t>
            </w:r>
            <w:r w:rsidR="0040060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М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одель</w:t>
            </w:r>
            <w:r w:rsidR="0040060A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потоков данных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комплекса 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«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val="ru-RU"/>
              </w:rPr>
              <w:t>WallsDetecter</w:t>
            </w:r>
            <w:r w:rsidR="00911E55" w:rsidRPr="00911E5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6E42BF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2</w:t>
            </w:r>
            <w:r w:rsidR="00C5584D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1A04E5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0" w:history="1">
            <w:r w:rsidR="0040060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3 Структура</w:t>
            </w:r>
            <w:r w:rsidR="00417A0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 w:rsid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программного комплекса 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«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/>
                <w:iCs/>
                <w:noProof/>
                <w:sz w:val="28"/>
                <w:szCs w:val="28"/>
                <w:lang w:val="ru-RU"/>
              </w:rPr>
              <w:t>WallsDetecter</w:t>
            </w:r>
            <w:r w:rsidR="00A804B5" w:rsidRPr="00A804B5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»</w:t>
            </w:r>
            <w:r w:rsidR="001A04E5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3.1 Локализация стен методами компьютерного зрения без использования нейронных сетей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85CD1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3.2 Локализация стен обученной нейронной сетью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85CD1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3.3 Структура и алгоритмы на стороне серверного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85CD1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3.4 Структура и алгоритмы на стороне клиентского программного обеспечения</w:t>
            </w:r>
            <w:r w:rsidR="00F85CD1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3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371CE3" w:rsidRPr="006C5252" w:rsidRDefault="00BB0E4F" w:rsidP="00B1752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2B2A66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4 Вери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фикация и опытная эксплуатация разработанного программного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br/>
              <w:t>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  <w:r w:rsidR="00C276FB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71CE3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.1 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и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нтерфейс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пользователя 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C276FB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71CE3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4.2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Отладка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и валидация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результатов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FE2811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работы </w:t>
            </w:r>
            <w:r w:rsidR="00565E4A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 комплекса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764E1C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4</w:t>
            </w:r>
            <w:r w:rsidR="00C6438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371CE3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5" w:history="1">
            <w:r w:rsidR="00C85765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4.3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240AA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Результаты сегментации изображений программным комплексом</w:t>
            </w:r>
            <w:r w:rsidR="00240AA1" w:rsidRPr="00240AA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«</w:t>
            </w:r>
            <w:r w:rsidR="00240AA1" w:rsidRPr="00240AA1"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val="ru-RU"/>
              </w:rPr>
              <w:t>WallsDetecter</w:t>
            </w:r>
            <w:r w:rsidR="00240AA1" w:rsidRPr="00240AA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»</w:t>
            </w:r>
            <w:r w:rsidR="00240AA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371CE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C6438C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50</w:t>
            </w:r>
          </w:hyperlink>
        </w:p>
        <w:p w:rsidR="00D22D64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5 Экономическое обоснование дипломной работы</w:t>
            </w:r>
            <w:r w:rsidR="00D22D64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  <w:r w:rsidR="00C6438C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E306E" w:rsidRDefault="00BB0E4F" w:rsidP="006C5252">
          <w:pPr>
            <w:tabs>
              <w:tab w:val="left" w:pos="1276"/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5.1 </w:t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Обоснование целесообразности разработки программного продукта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387F02" w:rsidRPr="006C5252" w:rsidRDefault="00FE306E" w:rsidP="006C5252">
          <w:pPr>
            <w:tabs>
              <w:tab w:val="left" w:pos="1276"/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5.2</w:t>
            </w:r>
            <w:r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Оценка конкурентоспособности программного обеспечения</w:t>
            </w:r>
            <w:r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3</w:t>
            </w:r>
          </w:hyperlink>
          <w:r w:rsidR="00F9689D" w:rsidRPr="006C5252"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  <w:br/>
          </w:r>
          <w:hyperlink w:anchor="_Toc19485465" w:history="1"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5.3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Оценка прудоёмкости работ по созданию программного обеспечения</w:t>
            </w:r>
            <w:r w:rsidR="00BE3BB6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F9689D" w:rsidRDefault="00BB0E4F" w:rsidP="006C5252">
          <w:pPr>
            <w:tabs>
              <w:tab w:val="right" w:leader="dot" w:pos="9923"/>
            </w:tabs>
            <w:spacing w:after="0" w:line="240" w:lineRule="auto"/>
            <w:ind w:firstLine="709"/>
            <w:contextualSpacing/>
            <w:mirrorIndents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5.4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Расчёт </w:t>
            </w:r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затрат на разработку программного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5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964387" w:rsidRPr="006C5252" w:rsidRDefault="00964387" w:rsidP="00964387">
          <w:pPr>
            <w:tabs>
              <w:tab w:val="right" w:leader="dot" w:pos="9923"/>
            </w:tabs>
            <w:spacing w:after="0" w:line="240" w:lineRule="auto"/>
            <w:ind w:firstLine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</w:t>
            </w:r>
            <w:r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Расчёт 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договорной цены разрабатываемого</w:t>
            </w: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программного продукта</w:t>
            </w:r>
            <w:r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64</w:t>
            </w:r>
          </w:hyperlink>
        </w:p>
        <w:p w:rsidR="005944B9" w:rsidRPr="006C5252" w:rsidRDefault="00BB0E4F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mirrorIndents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hyperlink w:anchor="_Toc19485465" w:history="1">
            <w:r w:rsidR="00FE306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5.</w:t>
            </w:r>
            <w:r w:rsidR="0096438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6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Рассчёт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частных экономических эффектов от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производства и использования 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программного</w:t>
            </w:r>
            <w:r w:rsidR="00A3666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 продукта</w:t>
            </w:r>
            <w:r w:rsidR="00F9689D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5</w:t>
            </w:r>
          </w:hyperlink>
        </w:p>
        <w:p w:rsidR="005944B9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6 </w:t>
            </w:r>
            <w:r w:rsidR="00E434E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Охрана труда и техника безопасности</w:t>
            </w:r>
            <w:r w:rsidR="005944B9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EF0727" w:rsidRPr="006C5252" w:rsidRDefault="00BB0E4F" w:rsidP="006C5252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bCs/>
              <w:noProof/>
              <w:sz w:val="28"/>
              <w:szCs w:val="28"/>
              <w:lang w:val="ru-RU"/>
            </w:rPr>
          </w:pPr>
          <w:hyperlink w:anchor="_Toc19485465" w:history="1"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6.1 </w:t>
            </w:r>
            <w:r w:rsidR="00C6009F" w:rsidRPr="006C5252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Однофазное и двухфазное включение человека в электрических сетях напряжением свыше 1 кВ.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6</w:t>
            </w:r>
            <w:r w:rsidR="00D74A05">
              <w:rPr>
                <w:rFonts w:ascii="Times New Roman" w:eastAsia="Times New Roman" w:hAnsi="Times New Roman" w:cs="Times New Roman"/>
                <w:b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4F7B42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64" w:history="1"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7 </w:t>
            </w:r>
            <w:r w:rsidR="00DA2497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Ресурсо- и энергосбережение при внедрении программного обеспечения</w:t>
            </w:r>
            <w:r w:rsidR="004F7B42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C0568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71</w:t>
            </w:r>
          </w:hyperlink>
        </w:p>
        <w:p w:rsidR="004F7B42" w:rsidRDefault="004F7B42" w:rsidP="00A72028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lastRenderedPageBreak/>
            <w:t xml:space="preserve">7.1 </w:t>
          </w:r>
          <w:r w:rsidR="00DA2497"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Вопросы ресурсосбережения, связанные с внедрением 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 w:rsidR="00C05685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71</w:t>
          </w:r>
        </w:p>
        <w:p w:rsidR="00C05685" w:rsidRPr="006C5252" w:rsidRDefault="00C05685" w:rsidP="00C05685">
          <w:pPr>
            <w:tabs>
              <w:tab w:val="right" w:leader="dot" w:pos="9923"/>
            </w:tabs>
            <w:spacing w:after="0" w:line="240" w:lineRule="auto"/>
            <w:ind w:left="709"/>
            <w:contextualSpacing/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</w:pPr>
          <w:r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7.2</w:t>
          </w: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 </w:t>
          </w:r>
          <w:r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 xml:space="preserve">Экономия энергоресурсов в результате внедрения </w:t>
          </w:r>
          <w:r w:rsidRPr="006C5252">
            <w:rPr>
              <w:rFonts w:ascii="Times New Roman" w:eastAsia="Times New Roman" w:hAnsi="Times New Roman" w:cs="Times New Roman"/>
              <w:noProof/>
              <w:sz w:val="28"/>
              <w:szCs w:val="28"/>
              <w:lang w:val="ru-RU"/>
            </w:rPr>
            <w:t>программного обеспечения</w:t>
          </w:r>
          <w:r w:rsidRPr="006C5252"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ab/>
          </w:r>
          <w:r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7</w:t>
          </w:r>
          <w:r>
            <w:rPr>
              <w:rFonts w:ascii="Times New Roman" w:eastAsia="Times New Roman" w:hAnsi="Times New Roman" w:cs="Times New Roman"/>
              <w:noProof/>
              <w:webHidden/>
              <w:sz w:val="28"/>
              <w:szCs w:val="28"/>
              <w:lang w:val="ru-RU"/>
            </w:rPr>
            <w:t>2</w:t>
          </w:r>
        </w:p>
        <w:p w:rsidR="00EF0727" w:rsidRPr="006C5252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0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З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аключение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C05685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1A4228" w:rsidRDefault="00BB0E4F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FC78C0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</w:t>
            </w:r>
            <w:r w:rsidR="00916CAA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EF0727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364E5E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5</w:t>
            </w:r>
          </w:hyperlink>
          <w:r w:rsidR="00A27EFF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А </w:t>
            </w:r>
            <w:r w:rsidR="001A4228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Результаты расчёта работы алгоритмов сегментации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076D33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7</w:t>
            </w:r>
          </w:hyperlink>
        </w:p>
        <w:p w:rsidR="001A4228" w:rsidRDefault="001A4228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Б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Результаты расчёта экономического обоснования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  <w:t>7</w:t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</w:t>
            </w:r>
          </w:hyperlink>
        </w:p>
        <w:p w:rsidR="0027475C" w:rsidRDefault="001A4228" w:rsidP="00EF372A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 Листинг программ</w:t>
            </w:r>
            <w:r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ного комплекса</w:t>
            </w:r>
            <w:r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1A326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83</w:t>
            </w:r>
          </w:hyperlink>
        </w:p>
        <w:p w:rsidR="00A27EFF" w:rsidRPr="006C5252" w:rsidRDefault="00BB0E4F" w:rsidP="0027475C">
          <w:pPr>
            <w:tabs>
              <w:tab w:val="right" w:leader="dot" w:pos="10065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Б Руководство </w:t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системного-программиста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108</w:t>
            </w:r>
          </w:hyperlink>
        </w:p>
        <w:p w:rsidR="00977EFD" w:rsidRDefault="00BB0E4F" w:rsidP="0027475C">
          <w:pPr>
            <w:tabs>
              <w:tab w:val="right" w:leader="dot" w:pos="10065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</w:pPr>
          <w:hyperlink w:anchor="_Toc19485471" w:history="1"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Приложение В Руководство программиста</w:t>
            </w:r>
            <w:r w:rsidR="00A27EFF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109</w:t>
            </w:r>
          </w:hyperlink>
          <w:r w:rsidR="00977EFD" w:rsidRPr="006C5252">
            <w:rPr>
              <w:rFonts w:ascii="Times New Roman" w:eastAsia="Times New Roman" w:hAnsi="Times New Roman" w:cs="Times New Roman"/>
              <w:bCs/>
              <w:iCs/>
              <w:noProof/>
              <w:sz w:val="28"/>
              <w:szCs w:val="28"/>
              <w:lang w:val="ru-RU"/>
            </w:rPr>
            <w:br/>
          </w:r>
          <w:hyperlink w:anchor="_Toc19485471" w:history="1"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 xml:space="preserve">Приложение Г Руководство </w:t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val="ru-RU"/>
              </w:rPr>
              <w:t>пользователя</w:t>
            </w:r>
            <w:r w:rsidR="00977EFD" w:rsidRPr="006C5252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ab/>
            </w:r>
            <w:r w:rsidR="00EF372A">
              <w:rPr>
                <w:rFonts w:ascii="Times New Roman" w:eastAsia="Times New Roman" w:hAnsi="Times New Roman" w:cs="Times New Roman"/>
                <w:bCs/>
                <w:iCs/>
                <w:noProof/>
                <w:webHidden/>
                <w:sz w:val="28"/>
                <w:szCs w:val="28"/>
                <w:lang w:val="ru-RU"/>
              </w:rPr>
              <w:t>110</w:t>
            </w:r>
          </w:hyperlink>
        </w:p>
        <w:p w:rsidR="006B5511" w:rsidRPr="006C5252" w:rsidRDefault="006B5511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noProof/>
              <w:sz w:val="28"/>
              <w:szCs w:val="28"/>
            </w:rPr>
          </w:pPr>
        </w:p>
        <w:p w:rsidR="00EF0727" w:rsidRPr="006C5252" w:rsidRDefault="00EF0727" w:rsidP="006C5252">
          <w:pPr>
            <w:tabs>
              <w:tab w:val="right" w:leader="dot" w:pos="9923"/>
            </w:tabs>
            <w:spacing w:after="0" w:line="240" w:lineRule="auto"/>
            <w:contextualSpacing/>
            <w:mirrorIndents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6C525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4D295E" w:rsidRPr="00682EA2" w:rsidRDefault="004D295E" w:rsidP="00151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4D295E" w:rsidRPr="00682EA2" w:rsidSect="00682EA2">
      <w:footerReference w:type="default" r:id="rId8"/>
      <w:pgSz w:w="12240" w:h="15840"/>
      <w:pgMar w:top="1134" w:right="567" w:bottom="1134" w:left="1701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E4F" w:rsidRDefault="00BB0E4F" w:rsidP="00682EA2">
      <w:pPr>
        <w:spacing w:after="0" w:line="240" w:lineRule="auto"/>
      </w:pPr>
      <w:r>
        <w:separator/>
      </w:r>
    </w:p>
  </w:endnote>
  <w:endnote w:type="continuationSeparator" w:id="0">
    <w:p w:rsidR="00BB0E4F" w:rsidRDefault="00BB0E4F" w:rsidP="00682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0832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82EA2" w:rsidRPr="00682EA2" w:rsidRDefault="00682EA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82E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2EA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82E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4E5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82EA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682EA2" w:rsidRDefault="00682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E4F" w:rsidRDefault="00BB0E4F" w:rsidP="00682EA2">
      <w:pPr>
        <w:spacing w:after="0" w:line="240" w:lineRule="auto"/>
      </w:pPr>
      <w:r>
        <w:separator/>
      </w:r>
    </w:p>
  </w:footnote>
  <w:footnote w:type="continuationSeparator" w:id="0">
    <w:p w:rsidR="00BB0E4F" w:rsidRDefault="00BB0E4F" w:rsidP="00682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D0B89"/>
    <w:rsid w:val="000D3245"/>
    <w:rsid w:val="001448E6"/>
    <w:rsid w:val="001510A1"/>
    <w:rsid w:val="00166851"/>
    <w:rsid w:val="00192DA4"/>
    <w:rsid w:val="001A04E5"/>
    <w:rsid w:val="001A3262"/>
    <w:rsid w:val="001A4228"/>
    <w:rsid w:val="001B6EB6"/>
    <w:rsid w:val="001D6C75"/>
    <w:rsid w:val="001F481C"/>
    <w:rsid w:val="00215C72"/>
    <w:rsid w:val="0023052E"/>
    <w:rsid w:val="00237C86"/>
    <w:rsid w:val="00240AA1"/>
    <w:rsid w:val="00240C36"/>
    <w:rsid w:val="00272218"/>
    <w:rsid w:val="0027475C"/>
    <w:rsid w:val="002B2A66"/>
    <w:rsid w:val="002B792A"/>
    <w:rsid w:val="002D6C37"/>
    <w:rsid w:val="0030600B"/>
    <w:rsid w:val="00314E3F"/>
    <w:rsid w:val="003225C4"/>
    <w:rsid w:val="00357207"/>
    <w:rsid w:val="00364E5E"/>
    <w:rsid w:val="00371CE3"/>
    <w:rsid w:val="00387F02"/>
    <w:rsid w:val="003A517A"/>
    <w:rsid w:val="003E33AA"/>
    <w:rsid w:val="003F297A"/>
    <w:rsid w:val="0040060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446BD"/>
    <w:rsid w:val="00565E4A"/>
    <w:rsid w:val="00571BF0"/>
    <w:rsid w:val="00586410"/>
    <w:rsid w:val="005944B9"/>
    <w:rsid w:val="005B3CE2"/>
    <w:rsid w:val="005E4307"/>
    <w:rsid w:val="0061394B"/>
    <w:rsid w:val="00620618"/>
    <w:rsid w:val="00682EA2"/>
    <w:rsid w:val="00695AD0"/>
    <w:rsid w:val="006A102F"/>
    <w:rsid w:val="006A3046"/>
    <w:rsid w:val="006B5511"/>
    <w:rsid w:val="006C5252"/>
    <w:rsid w:val="006E31F5"/>
    <w:rsid w:val="006E42BF"/>
    <w:rsid w:val="007204E9"/>
    <w:rsid w:val="00764E1C"/>
    <w:rsid w:val="007D0B9C"/>
    <w:rsid w:val="007E7FE4"/>
    <w:rsid w:val="0087522D"/>
    <w:rsid w:val="008762AF"/>
    <w:rsid w:val="008A117A"/>
    <w:rsid w:val="008A7CEE"/>
    <w:rsid w:val="008C7D54"/>
    <w:rsid w:val="00911E55"/>
    <w:rsid w:val="009125E0"/>
    <w:rsid w:val="00916CAA"/>
    <w:rsid w:val="00964387"/>
    <w:rsid w:val="00974391"/>
    <w:rsid w:val="00977EFD"/>
    <w:rsid w:val="0099123A"/>
    <w:rsid w:val="0099130D"/>
    <w:rsid w:val="009D62CA"/>
    <w:rsid w:val="009F5BC3"/>
    <w:rsid w:val="00A05D4D"/>
    <w:rsid w:val="00A27EFF"/>
    <w:rsid w:val="00A36660"/>
    <w:rsid w:val="00A72028"/>
    <w:rsid w:val="00A804B5"/>
    <w:rsid w:val="00A95EE5"/>
    <w:rsid w:val="00AC5142"/>
    <w:rsid w:val="00AE4EE8"/>
    <w:rsid w:val="00B13BF9"/>
    <w:rsid w:val="00B17522"/>
    <w:rsid w:val="00B42848"/>
    <w:rsid w:val="00B67927"/>
    <w:rsid w:val="00BB0E4F"/>
    <w:rsid w:val="00BD4770"/>
    <w:rsid w:val="00BE3BB6"/>
    <w:rsid w:val="00BF755B"/>
    <w:rsid w:val="00C019E1"/>
    <w:rsid w:val="00C05685"/>
    <w:rsid w:val="00C276FB"/>
    <w:rsid w:val="00C43793"/>
    <w:rsid w:val="00C5584D"/>
    <w:rsid w:val="00C6009F"/>
    <w:rsid w:val="00C6438C"/>
    <w:rsid w:val="00C85765"/>
    <w:rsid w:val="00C90742"/>
    <w:rsid w:val="00C94FA7"/>
    <w:rsid w:val="00CA06E8"/>
    <w:rsid w:val="00CA1EC4"/>
    <w:rsid w:val="00CD5881"/>
    <w:rsid w:val="00D22D64"/>
    <w:rsid w:val="00D74A05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F0727"/>
    <w:rsid w:val="00EF098A"/>
    <w:rsid w:val="00EF372A"/>
    <w:rsid w:val="00F57990"/>
    <w:rsid w:val="00F85CD1"/>
    <w:rsid w:val="00F87AA6"/>
    <w:rsid w:val="00F9689D"/>
    <w:rsid w:val="00FC7270"/>
    <w:rsid w:val="00FC78C0"/>
    <w:rsid w:val="00FE2811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A2"/>
  </w:style>
  <w:style w:type="paragraph" w:styleId="Footer">
    <w:name w:val="footer"/>
    <w:basedOn w:val="Normal"/>
    <w:link w:val="Foot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A2"/>
  </w:style>
  <w:style w:type="paragraph" w:styleId="Footer">
    <w:name w:val="footer"/>
    <w:basedOn w:val="Normal"/>
    <w:link w:val="FooterChar"/>
    <w:uiPriority w:val="99"/>
    <w:unhideWhenUsed/>
    <w:rsid w:val="00682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02FDA-6F6F-4A52-80D5-B370896D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143</cp:revision>
  <cp:lastPrinted>2021-05-28T13:36:00Z</cp:lastPrinted>
  <dcterms:created xsi:type="dcterms:W3CDTF">2021-05-08T15:19:00Z</dcterms:created>
  <dcterms:modified xsi:type="dcterms:W3CDTF">2021-06-03T06:19:00Z</dcterms:modified>
</cp:coreProperties>
</file>