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A7D0" w14:textId="77777777" w:rsidR="007B37A9" w:rsidRDefault="007B37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7B37A9" w14:paraId="465379D0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5C5DA037" w14:textId="77777777" w:rsidR="007B37A9" w:rsidRDefault="00000000">
            <w:r>
              <w:rPr>
                <w:noProof/>
              </w:rPr>
              <w:drawing>
                <wp:inline distT="114300" distB="114300" distL="114300" distR="114300" wp14:anchorId="418425C2" wp14:editId="05A9481D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0ED84D07" w14:textId="0BF1F9DB" w:rsidR="007B37A9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1A1671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ENGINEERING AND TECHNOLOGY </w:t>
            </w:r>
          </w:p>
          <w:p w14:paraId="1B0FC05D" w14:textId="77777777" w:rsidR="007B37A9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___________________________</w:t>
            </w:r>
          </w:p>
        </w:tc>
      </w:tr>
    </w:tbl>
    <w:p w14:paraId="0B750C17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A4042B2" wp14:editId="1E4B8F6B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09857" w14:textId="77777777" w:rsidR="007B37A9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042B2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BA09857" w14:textId="77777777" w:rsidR="007B37A9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7B37A9" w14:paraId="77D31847" w14:textId="77777777">
        <w:tc>
          <w:tcPr>
            <w:tcW w:w="1792" w:type="dxa"/>
          </w:tcPr>
          <w:p w14:paraId="245D7492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304DD0F1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4558777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03AB8DF" w14:textId="73BEAC62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1A1671">
              <w:rPr>
                <w:rFonts w:ascii="Times New Roman" w:eastAsia="Times New Roman" w:hAnsi="Times New Roman" w:cs="Times New Roman"/>
                <w:color w:val="000000"/>
              </w:rPr>
              <w:t xml:space="preserve">Research Methodology </w:t>
            </w:r>
          </w:p>
        </w:tc>
      </w:tr>
      <w:tr w:rsidR="007B37A9" w14:paraId="7C5E8B9F" w14:textId="77777777">
        <w:tc>
          <w:tcPr>
            <w:tcW w:w="1792" w:type="dxa"/>
          </w:tcPr>
          <w:p w14:paraId="785750C1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48C1EAC8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258DF6F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36808AEE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7B37A9" w14:paraId="70D60C00" w14:textId="77777777">
        <w:tc>
          <w:tcPr>
            <w:tcW w:w="1792" w:type="dxa"/>
          </w:tcPr>
          <w:p w14:paraId="521F57AF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773B768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D4FDAA9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B8462FC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7B37A9" w14:paraId="30ACACC6" w14:textId="77777777">
        <w:tc>
          <w:tcPr>
            <w:tcW w:w="1792" w:type="dxa"/>
          </w:tcPr>
          <w:p w14:paraId="5E974D84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D85A1FC" w14:textId="77777777" w:rsidR="007B37A9" w:rsidRDefault="007B37A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AA42301" w14:textId="77777777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5DFAAEA" w14:textId="1CBE75A0" w:rsidR="007B37A9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DC491A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DC491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× </m:t>
              </m:r>
            </m:oMath>
            <w:r>
              <w:rPr>
                <w:rFonts w:ascii="Times New Roman" w:eastAsia="Times New Roman" w:hAnsi="Times New Roman" w:cs="Times New Roman"/>
              </w:rPr>
              <w:t>1</w:t>
            </w:r>
            <w:r w:rsidR="00DC491A">
              <w:rPr>
                <w:rFonts w:ascii="Times New Roman" w:eastAsia="Times New Roman" w:hAnsi="Times New Roman" w:cs="Times New Roman"/>
              </w:rPr>
              <w:t xml:space="preserve"> = 25</w:t>
            </w:r>
          </w:p>
        </w:tc>
      </w:tr>
    </w:tbl>
    <w:p w14:paraId="6B6CF2A2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7B37A9" w14:paraId="25CC211E" w14:textId="77777777">
        <w:tc>
          <w:tcPr>
            <w:tcW w:w="10348" w:type="dxa"/>
          </w:tcPr>
          <w:p w14:paraId="4DA50E5D" w14:textId="77777777" w:rsidR="007B37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024D3A3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2FD7E37E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83F12FF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6C87948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3E1A54A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028EAB2E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649A607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42733BBA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59C72F9A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97A0967" w14:textId="77777777" w:rsidR="007B37A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9C781D1" w14:textId="77777777" w:rsidR="007B37A9" w:rsidRDefault="007B37A9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231F4ED9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0320913C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13705955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81FBDA3" w14:textId="1617BC13" w:rsidR="007B37A9" w:rsidRPr="005120E1" w:rsidRDefault="0014148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Which scenario best justifies the use of empirical research over theoretical research?</w:t>
      </w:r>
    </w:p>
    <w:p w14:paraId="76759F9D" w14:textId="77777777" w:rsidR="00141489" w:rsidRPr="005120E1" w:rsidRDefault="001414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Developing a new mathematical model</w:t>
      </w:r>
    </w:p>
    <w:p w14:paraId="64B2C68B" w14:textId="77777777" w:rsidR="00141489" w:rsidRPr="005120E1" w:rsidRDefault="001414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eastAsia="Times New Roman" w:hAnsi="Times New Roman" w:cs="Times New Roman"/>
          <w:b/>
          <w:bCs/>
          <w:color w:val="000000"/>
        </w:rPr>
        <w:t>Testing a hypothesis using observed data</w:t>
      </w:r>
    </w:p>
    <w:p w14:paraId="03CEEDC2" w14:textId="77777777" w:rsidR="00141489" w:rsidRPr="005120E1" w:rsidRDefault="00141489" w:rsidP="001414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Reviewing literature</w:t>
      </w:r>
    </w:p>
    <w:p w14:paraId="0559923D" w14:textId="6250333D" w:rsidR="007B37A9" w:rsidRPr="005120E1" w:rsidRDefault="00141489" w:rsidP="001414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Conceptual framework building</w:t>
      </w:r>
    </w:p>
    <w:p w14:paraId="584BD92B" w14:textId="4BF72D25" w:rsidR="007B37A9" w:rsidRPr="005120E1" w:rsidRDefault="0014148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</w:rPr>
        <w:t>A poorly defined research problem primarily affects:</w:t>
      </w:r>
    </w:p>
    <w:p w14:paraId="70D72A7F" w14:textId="6DD38422" w:rsidR="007B37A9" w:rsidRPr="005120E1" w:rsidRDefault="00141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Data collection only</w:t>
      </w:r>
    </w:p>
    <w:p w14:paraId="5DA0D0F8" w14:textId="07D336C2" w:rsidR="00141489" w:rsidRPr="005120E1" w:rsidRDefault="00141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eastAsia="Times New Roman" w:hAnsi="Times New Roman" w:cs="Times New Roman"/>
          <w:b/>
          <w:bCs/>
          <w:color w:val="000000"/>
        </w:rPr>
        <w:t>Entire research validity</w:t>
      </w:r>
    </w:p>
    <w:p w14:paraId="183DAE16" w14:textId="77777777" w:rsidR="00141489" w:rsidRPr="005120E1" w:rsidRDefault="00141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Writing style</w:t>
      </w:r>
    </w:p>
    <w:p w14:paraId="1EF10914" w14:textId="4C35F12A" w:rsidR="007B37A9" w:rsidRPr="005120E1" w:rsidRDefault="00141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lastRenderedPageBreak/>
        <w:t>Referencing</w:t>
      </w:r>
    </w:p>
    <w:p w14:paraId="1FF6047C" w14:textId="0DC47485" w:rsidR="007B37A9" w:rsidRPr="005120E1" w:rsidRDefault="0014148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In literature review, forward citation search helps to:</w:t>
      </w:r>
    </w:p>
    <w:p w14:paraId="32B88C33" w14:textId="77777777" w:rsidR="001764DE" w:rsidRPr="005120E1" w:rsidRDefault="001764DE" w:rsidP="001764D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eastAsia="Times New Roman" w:hAnsi="Times New Roman" w:cs="Times New Roman"/>
          <w:b/>
          <w:bCs/>
          <w:color w:val="000000"/>
        </w:rPr>
        <w:t>Track recent developments</w:t>
      </w:r>
    </w:p>
    <w:p w14:paraId="536BC2D7" w14:textId="77777777" w:rsidR="00141489" w:rsidRPr="005120E1" w:rsidRDefault="001414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Identify foundational theories</w:t>
      </w:r>
    </w:p>
    <w:p w14:paraId="0907430A" w14:textId="6C3AA112" w:rsidR="007B37A9" w:rsidRPr="005120E1" w:rsidRDefault="001414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Find keywords</w:t>
      </w:r>
    </w:p>
    <w:p w14:paraId="76A38E9A" w14:textId="204233B7" w:rsidR="007B37A9" w:rsidRPr="005120E1" w:rsidRDefault="001414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Remove duplicates</w:t>
      </w:r>
    </w:p>
    <w:p w14:paraId="30AFC661" w14:textId="5B6A9524" w:rsidR="00141489" w:rsidRPr="005120E1" w:rsidRDefault="00141489" w:rsidP="0014148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Which metric best evaluates journal influence?</w:t>
      </w:r>
    </w:p>
    <w:p w14:paraId="2DB15B27" w14:textId="77777777" w:rsidR="00141489" w:rsidRPr="005120E1" w:rsidRDefault="00141489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 xml:space="preserve"> h-index</w:t>
      </w:r>
    </w:p>
    <w:p w14:paraId="51A94306" w14:textId="77777777" w:rsidR="00141489" w:rsidRPr="005120E1" w:rsidRDefault="00141489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hAnsi="Times New Roman" w:cs="Times New Roman"/>
          <w:b/>
          <w:bCs/>
        </w:rPr>
        <w:t>Impact factor</w:t>
      </w:r>
    </w:p>
    <w:p w14:paraId="5E0216A1" w14:textId="77777777" w:rsidR="00141489" w:rsidRPr="005120E1" w:rsidRDefault="00141489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Citation count</w:t>
      </w:r>
    </w:p>
    <w:p w14:paraId="0A761134" w14:textId="6DAB41A4" w:rsidR="00141489" w:rsidRPr="005120E1" w:rsidRDefault="00141489" w:rsidP="001414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Altmetrics</w:t>
      </w:r>
    </w:p>
    <w:p w14:paraId="1CB8B35A" w14:textId="0619C593" w:rsidR="00141489" w:rsidRPr="005120E1" w:rsidRDefault="009C205F" w:rsidP="0014148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Meta-analysis is most appropriate when:</w:t>
      </w:r>
    </w:p>
    <w:p w14:paraId="4110B896" w14:textId="77777777" w:rsidR="009F2487" w:rsidRPr="005120E1" w:rsidRDefault="009F2487" w:rsidP="009F248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hAnsi="Times New Roman" w:cs="Times New Roman"/>
          <w:b/>
          <w:bCs/>
        </w:rPr>
        <w:t>Combining statistical results of similar studies</w:t>
      </w:r>
    </w:p>
    <w:p w14:paraId="02ACD64C" w14:textId="77777777" w:rsidR="009C205F" w:rsidRPr="005120E1" w:rsidRDefault="009C205F" w:rsidP="009C205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Studies are heterogeneous</w:t>
      </w:r>
    </w:p>
    <w:p w14:paraId="6523D346" w14:textId="77777777" w:rsidR="009C205F" w:rsidRPr="005120E1" w:rsidRDefault="009C205F" w:rsidP="009C205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No data available</w:t>
      </w:r>
    </w:p>
    <w:p w14:paraId="6C39CFB5" w14:textId="55C7981F" w:rsidR="009C205F" w:rsidRPr="005120E1" w:rsidRDefault="009C205F" w:rsidP="009C205F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Only qualitative data exists</w:t>
      </w:r>
    </w:p>
    <w:p w14:paraId="495DF8E7" w14:textId="1D98D785" w:rsidR="00141489" w:rsidRPr="005120E1" w:rsidRDefault="009C205F" w:rsidP="009C20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A graphical abstract is most useful for:</w:t>
      </w:r>
    </w:p>
    <w:p w14:paraId="08D5FFC4" w14:textId="77777777" w:rsidR="009F2487" w:rsidRPr="005120E1" w:rsidRDefault="009F2487" w:rsidP="009F2487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hAnsi="Times New Roman" w:cs="Times New Roman"/>
          <w:b/>
          <w:bCs/>
        </w:rPr>
        <w:t>Quick comprehension of research</w:t>
      </w:r>
    </w:p>
    <w:p w14:paraId="2A1F36A8" w14:textId="77777777" w:rsidR="009C205F" w:rsidRPr="005120E1" w:rsidRDefault="009C205F" w:rsidP="009C205F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Detailed explanation</w:t>
      </w:r>
    </w:p>
    <w:p w14:paraId="0969566F" w14:textId="77777777" w:rsidR="009C205F" w:rsidRPr="005120E1" w:rsidRDefault="009C205F" w:rsidP="009C205F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Literature review</w:t>
      </w:r>
    </w:p>
    <w:p w14:paraId="4E5C1EBD" w14:textId="3EACE210" w:rsidR="009C205F" w:rsidRPr="005120E1" w:rsidRDefault="009C205F" w:rsidP="009C205F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Statistical analysis</w:t>
      </w:r>
    </w:p>
    <w:p w14:paraId="218172B3" w14:textId="7D624097" w:rsidR="009C205F" w:rsidRPr="005120E1" w:rsidRDefault="009C205F" w:rsidP="009C20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Which factor critically affects audience engagement in presentations?</w:t>
      </w:r>
    </w:p>
    <w:p w14:paraId="6AF37A41" w14:textId="77777777" w:rsidR="009C205F" w:rsidRPr="005120E1" w:rsidRDefault="009C205F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Font size</w:t>
      </w:r>
    </w:p>
    <w:p w14:paraId="66249F16" w14:textId="77777777" w:rsidR="009C205F" w:rsidRPr="005120E1" w:rsidRDefault="009C205F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120E1">
        <w:rPr>
          <w:rFonts w:ascii="Times New Roman" w:hAnsi="Times New Roman" w:cs="Times New Roman"/>
          <w:b/>
          <w:bCs/>
        </w:rPr>
        <w:t>Content relevance</w:t>
      </w:r>
    </w:p>
    <w:p w14:paraId="4CF7F0CF" w14:textId="77777777" w:rsidR="009C205F" w:rsidRPr="005120E1" w:rsidRDefault="009C205F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Number of slides</w:t>
      </w:r>
    </w:p>
    <w:p w14:paraId="7942B11C" w14:textId="3B44798D" w:rsidR="009C205F" w:rsidRPr="005120E1" w:rsidRDefault="009C205F" w:rsidP="009C205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Length of paper</w:t>
      </w:r>
    </w:p>
    <w:p w14:paraId="188C2837" w14:textId="1105B385" w:rsidR="00B23CDD" w:rsidRPr="005120E1" w:rsidRDefault="00B23CDD" w:rsidP="00B23CD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hAnsi="Times New Roman" w:cs="Times New Roman"/>
        </w:rPr>
        <w:t>Choosing a journal should be primarily based on:</w:t>
      </w:r>
      <w:r w:rsidRPr="005120E1">
        <w:rPr>
          <w:rFonts w:ascii="Times New Roman" w:hAnsi="Times New Roman" w:cs="Times New Roman"/>
        </w:rPr>
        <w:br/>
        <w:t xml:space="preserve">             A. Publication speed </w:t>
      </w:r>
    </w:p>
    <w:p w14:paraId="7BA29E15" w14:textId="1F8819A0" w:rsidR="007B37A9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 w:firstLine="34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      </w:t>
      </w:r>
      <w:r w:rsidRPr="005120E1">
        <w:rPr>
          <w:rFonts w:ascii="Times New Roman" w:hAnsi="Times New Roman" w:cs="Times New Roman"/>
          <w:b/>
          <w:bCs/>
        </w:rPr>
        <w:t>B. Scope alignment</w:t>
      </w:r>
      <w:r w:rsidRPr="005120E1">
        <w:rPr>
          <w:rFonts w:ascii="Times New Roman" w:hAnsi="Times New Roman" w:cs="Times New Roman"/>
          <w:b/>
          <w:bCs/>
        </w:rPr>
        <w:br/>
      </w:r>
      <w:r w:rsidRPr="005120E1">
        <w:rPr>
          <w:rFonts w:ascii="Times New Roman" w:hAnsi="Times New Roman" w:cs="Times New Roman"/>
        </w:rPr>
        <w:t xml:space="preserve">             C. Impact factor only</w:t>
      </w:r>
      <w:r w:rsidRPr="005120E1">
        <w:rPr>
          <w:rFonts w:ascii="Times New Roman" w:hAnsi="Times New Roman" w:cs="Times New Roman"/>
        </w:rPr>
        <w:br/>
        <w:t xml:space="preserve">             D. Cost</w:t>
      </w:r>
    </w:p>
    <w:p w14:paraId="417BABFB" w14:textId="667B8D52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 w:hanging="360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 xml:space="preserve"> 9.   </w:t>
      </w:r>
      <w:r w:rsidRPr="005120E1">
        <w:rPr>
          <w:rFonts w:ascii="Times New Roman" w:hAnsi="Times New Roman" w:cs="Times New Roman"/>
        </w:rPr>
        <w:t>Improper referencing mainly leads to:</w:t>
      </w:r>
      <w:r w:rsidRPr="005120E1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BFFAA5" w14:textId="77777777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A. Poor readability</w:t>
      </w:r>
    </w:p>
    <w:p w14:paraId="4D50F204" w14:textId="590D8BD9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  <w:b/>
          <w:bCs/>
        </w:rPr>
      </w:pPr>
      <w:r w:rsidRPr="009F2487">
        <w:rPr>
          <w:rFonts w:ascii="Times New Roman" w:hAnsi="Times New Roman" w:cs="Times New Roman"/>
        </w:rPr>
        <w:t xml:space="preserve"> B. </w:t>
      </w:r>
      <w:r w:rsidR="009F2487" w:rsidRPr="005120E1">
        <w:rPr>
          <w:rFonts w:ascii="Times New Roman" w:hAnsi="Times New Roman" w:cs="Times New Roman"/>
        </w:rPr>
        <w:t>Formatting errors</w:t>
      </w:r>
    </w:p>
    <w:p w14:paraId="444DBB07" w14:textId="77777777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C. Low impact</w:t>
      </w:r>
    </w:p>
    <w:p w14:paraId="122AB197" w14:textId="7A8DCB61" w:rsidR="009F2487" w:rsidRPr="009F2487" w:rsidRDefault="00B23CDD" w:rsidP="009F2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hAnsi="Times New Roman" w:cs="Times New Roman"/>
        </w:rPr>
      </w:pPr>
      <w:r w:rsidRPr="0098586E">
        <w:rPr>
          <w:rFonts w:ascii="Times New Roman" w:hAnsi="Times New Roman" w:cs="Times New Roman"/>
          <w:b/>
          <w:bCs/>
        </w:rPr>
        <w:t xml:space="preserve"> D.</w:t>
      </w:r>
      <w:r w:rsidRPr="005120E1">
        <w:rPr>
          <w:rFonts w:ascii="Times New Roman" w:hAnsi="Times New Roman" w:cs="Times New Roman"/>
        </w:rPr>
        <w:t xml:space="preserve"> </w:t>
      </w:r>
      <w:r w:rsidR="009F2487" w:rsidRPr="005120E1">
        <w:rPr>
          <w:rFonts w:ascii="Times New Roman" w:hAnsi="Times New Roman" w:cs="Times New Roman"/>
          <w:b/>
          <w:bCs/>
        </w:rPr>
        <w:t>Ethical violation</w:t>
      </w:r>
    </w:p>
    <w:p w14:paraId="08A64D79" w14:textId="41868861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10.   The </w:t>
      </w:r>
      <w:r w:rsidRPr="005120E1">
        <w:rPr>
          <w:rStyle w:val="Strong"/>
          <w:rFonts w:ascii="Times New Roman" w:hAnsi="Times New Roman" w:cs="Times New Roman"/>
        </w:rPr>
        <w:t>oral defense</w:t>
      </w:r>
      <w:r w:rsidRPr="005120E1">
        <w:rPr>
          <w:rFonts w:ascii="Times New Roman" w:hAnsi="Times New Roman" w:cs="Times New Roman"/>
        </w:rPr>
        <w:t xml:space="preserve"> evaluates:</w:t>
      </w:r>
    </w:p>
    <w:p w14:paraId="4084E4DC" w14:textId="77777777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       A. Writing skills</w:t>
      </w:r>
    </w:p>
    <w:p w14:paraId="1533F315" w14:textId="77777777" w:rsidR="00B23CDD" w:rsidRPr="00BE692C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  <w:b/>
          <w:bCs/>
        </w:rPr>
      </w:pPr>
      <w:r w:rsidRPr="00BE692C">
        <w:rPr>
          <w:rFonts w:ascii="Times New Roman" w:hAnsi="Times New Roman" w:cs="Times New Roman"/>
          <w:b/>
          <w:bCs/>
        </w:rPr>
        <w:t xml:space="preserve">        B. Understanding and contribution</w:t>
      </w:r>
    </w:p>
    <w:p w14:paraId="39792B35" w14:textId="49EFD7B3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       C. Formatting</w:t>
      </w:r>
      <w:r w:rsidRPr="005120E1">
        <w:rPr>
          <w:rFonts w:ascii="Times New Roman" w:hAnsi="Times New Roman" w:cs="Times New Roman"/>
        </w:rPr>
        <w:br/>
        <w:t xml:space="preserve">        D.  References</w:t>
      </w:r>
    </w:p>
    <w:p w14:paraId="26C7B3BA" w14:textId="434BE0B9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>11.   Which is the most severe form of misconduct?</w:t>
      </w:r>
      <w:r w:rsidRPr="005120E1">
        <w:rPr>
          <w:rFonts w:ascii="Times New Roman" w:hAnsi="Times New Roman" w:cs="Times New Roman"/>
        </w:rPr>
        <w:br/>
        <w:t xml:space="preserve">                     A. Minor citation error</w:t>
      </w:r>
    </w:p>
    <w:p w14:paraId="431FBEFF" w14:textId="50F8EBA1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                    B. Plagiarism</w:t>
      </w:r>
    </w:p>
    <w:p w14:paraId="33AEEC9C" w14:textId="31D74D13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  <w:b/>
          <w:bCs/>
        </w:rPr>
        <w:lastRenderedPageBreak/>
        <w:t xml:space="preserve">      C. Fabrication</w:t>
      </w:r>
      <w:r w:rsidRPr="005120E1">
        <w:rPr>
          <w:rFonts w:ascii="Times New Roman" w:hAnsi="Times New Roman" w:cs="Times New Roman"/>
          <w:b/>
          <w:bCs/>
        </w:rPr>
        <w:br/>
      </w:r>
      <w:r w:rsidRPr="005120E1">
        <w:rPr>
          <w:rFonts w:ascii="Times New Roman" w:hAnsi="Times New Roman" w:cs="Times New Roman"/>
        </w:rPr>
        <w:t xml:space="preserve">      D. Typographical error</w:t>
      </w:r>
    </w:p>
    <w:p w14:paraId="62FD63C1" w14:textId="77777777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>12.   Selective reporting leads to:</w:t>
      </w:r>
    </w:p>
    <w:p w14:paraId="54062A80" w14:textId="77777777" w:rsidR="00B23CDD" w:rsidRPr="005120E1" w:rsidRDefault="00B23CDD" w:rsidP="00B23C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45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>A. Transparency</w:t>
      </w:r>
      <w:r w:rsidRPr="005120E1">
        <w:rPr>
          <w:rFonts w:ascii="Times New Roman" w:hAnsi="Times New Roman" w:cs="Times New Roman"/>
        </w:rPr>
        <w:br/>
      </w:r>
      <w:r w:rsidRPr="005120E1">
        <w:rPr>
          <w:rFonts w:ascii="Times New Roman" w:hAnsi="Times New Roman" w:cs="Times New Roman"/>
          <w:b/>
          <w:bCs/>
        </w:rPr>
        <w:t>B. Bias</w:t>
      </w:r>
      <w:r w:rsidRPr="005120E1">
        <w:rPr>
          <w:rFonts w:ascii="Times New Roman" w:hAnsi="Times New Roman" w:cs="Times New Roman"/>
        </w:rPr>
        <w:br/>
        <w:t>C. Accuracy</w:t>
      </w:r>
      <w:r w:rsidRPr="005120E1">
        <w:rPr>
          <w:rFonts w:ascii="Times New Roman" w:hAnsi="Times New Roman" w:cs="Times New Roman"/>
        </w:rPr>
        <w:br/>
        <w:t>D. Reproducibility</w:t>
      </w:r>
    </w:p>
    <w:p w14:paraId="5B68147B" w14:textId="77777777" w:rsidR="00B23CDD" w:rsidRPr="005120E1" w:rsidRDefault="00B23CDD" w:rsidP="00B23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>13.  COPE guidelines primarily ensure:</w:t>
      </w:r>
    </w:p>
    <w:p w14:paraId="5F73A0D3" w14:textId="417ABB28" w:rsidR="00B23CDD" w:rsidRPr="005120E1" w:rsidRDefault="00B23CDD" w:rsidP="00B23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                 </w:t>
      </w:r>
      <w:r w:rsidR="005120E1">
        <w:rPr>
          <w:rFonts w:ascii="Times New Roman" w:hAnsi="Times New Roman" w:cs="Times New Roman"/>
        </w:rPr>
        <w:t xml:space="preserve"> </w:t>
      </w:r>
      <w:r w:rsidRPr="005120E1">
        <w:rPr>
          <w:rFonts w:ascii="Times New Roman" w:hAnsi="Times New Roman" w:cs="Times New Roman"/>
        </w:rPr>
        <w:t>A. Funding</w:t>
      </w:r>
    </w:p>
    <w:p w14:paraId="5FB6E7D9" w14:textId="7FB966CC" w:rsidR="00B23CDD" w:rsidRPr="005120E1" w:rsidRDefault="00B23CDD" w:rsidP="00B23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 w:firstLine="709"/>
        <w:rPr>
          <w:rFonts w:ascii="Times New Roman" w:hAnsi="Times New Roman" w:cs="Times New Roman"/>
        </w:rPr>
      </w:pPr>
      <w:r w:rsidRPr="00BE692C">
        <w:rPr>
          <w:rFonts w:ascii="Times New Roman" w:hAnsi="Times New Roman" w:cs="Times New Roman"/>
          <w:b/>
          <w:bCs/>
        </w:rPr>
        <w:t xml:space="preserve">       B. Ethical publishing standards</w:t>
      </w:r>
      <w:r w:rsidRPr="005120E1">
        <w:rPr>
          <w:rFonts w:ascii="Times New Roman" w:hAnsi="Times New Roman" w:cs="Times New Roman"/>
        </w:rPr>
        <w:br/>
        <w:t xml:space="preserve">     </w:t>
      </w:r>
      <w:r w:rsidRPr="005120E1">
        <w:rPr>
          <w:rFonts w:ascii="Times New Roman" w:hAnsi="Times New Roman" w:cs="Times New Roman"/>
        </w:rPr>
        <w:tab/>
        <w:t xml:space="preserve">       C. Faster review</w:t>
      </w:r>
      <w:r w:rsidRPr="005120E1">
        <w:rPr>
          <w:rFonts w:ascii="Times New Roman" w:hAnsi="Times New Roman" w:cs="Times New Roman"/>
        </w:rPr>
        <w:br/>
        <w:t xml:space="preserve">                   D. Citation increase</w:t>
      </w:r>
    </w:p>
    <w:p w14:paraId="045291C3" w14:textId="2402792B" w:rsidR="00B23CDD" w:rsidRPr="005120E1" w:rsidRDefault="00B23CDD" w:rsidP="00B23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>14. Predatory journals typically: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A. </w:t>
      </w:r>
      <w:r w:rsidR="00BE692C" w:rsidRPr="00BE692C">
        <w:rPr>
          <w:rFonts w:ascii="Times New Roman" w:hAnsi="Times New Roman" w:cs="Times New Roman"/>
          <w:b/>
          <w:bCs/>
        </w:rPr>
        <w:t>Charge high fees without review</w:t>
      </w:r>
      <w:r w:rsidRPr="00BE692C">
        <w:rPr>
          <w:rFonts w:ascii="Times New Roman" w:hAnsi="Times New Roman" w:cs="Times New Roman"/>
          <w:b/>
          <w:bCs/>
        </w:rPr>
        <w:br/>
      </w:r>
      <w:r w:rsidRPr="005120E1">
        <w:rPr>
          <w:rFonts w:ascii="Times New Roman" w:hAnsi="Times New Roman" w:cs="Times New Roman"/>
        </w:rPr>
        <w:t xml:space="preserve">                    B. </w:t>
      </w:r>
      <w:r w:rsidR="00BE692C" w:rsidRPr="005120E1">
        <w:rPr>
          <w:rFonts w:ascii="Times New Roman" w:hAnsi="Times New Roman" w:cs="Times New Roman"/>
        </w:rPr>
        <w:t>Follow strict peer review</w:t>
      </w:r>
      <w:r w:rsidRPr="005120E1">
        <w:rPr>
          <w:rFonts w:ascii="Times New Roman" w:hAnsi="Times New Roman" w:cs="Times New Roman"/>
        </w:rPr>
        <w:br/>
        <w:t xml:space="preserve">                    C. Reject papers frequently</w:t>
      </w:r>
      <w:r w:rsidRPr="005120E1">
        <w:rPr>
          <w:rFonts w:ascii="Times New Roman" w:hAnsi="Times New Roman" w:cs="Times New Roman"/>
        </w:rPr>
        <w:br/>
        <w:t xml:space="preserve">                    D. Publish slowly</w:t>
      </w:r>
    </w:p>
    <w:p w14:paraId="28977A73" w14:textId="15A7C54F" w:rsidR="007B37A9" w:rsidRPr="005120E1" w:rsidRDefault="00B23CDD" w:rsidP="00B23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 xml:space="preserve">15. </w:t>
      </w:r>
      <w:r w:rsidRPr="005120E1">
        <w:rPr>
          <w:rFonts w:ascii="Times New Roman" w:hAnsi="Times New Roman" w:cs="Times New Roman"/>
        </w:rPr>
        <w:t>Conflict of interest impacts:</w:t>
      </w:r>
      <w:r w:rsidRPr="005120E1">
        <w:rPr>
          <w:rFonts w:ascii="Times New Roman" w:hAnsi="Times New Roman" w:cs="Times New Roman"/>
        </w:rPr>
        <w:br/>
      </w:r>
      <w:r w:rsidR="005120E1" w:rsidRPr="005120E1">
        <w:rPr>
          <w:rFonts w:ascii="Times New Roman" w:hAnsi="Times New Roman" w:cs="Times New Roman"/>
        </w:rPr>
        <w:t xml:space="preserve">                    </w:t>
      </w:r>
      <w:r w:rsidRPr="005120E1">
        <w:rPr>
          <w:rFonts w:ascii="Times New Roman" w:hAnsi="Times New Roman" w:cs="Times New Roman"/>
        </w:rPr>
        <w:t>A. Grammar</w:t>
      </w:r>
      <w:r w:rsidRPr="005120E1">
        <w:rPr>
          <w:rFonts w:ascii="Times New Roman" w:hAnsi="Times New Roman" w:cs="Times New Roman"/>
        </w:rPr>
        <w:br/>
      </w:r>
      <w:r w:rsidR="005120E1" w:rsidRPr="005120E1">
        <w:rPr>
          <w:rFonts w:ascii="Times New Roman" w:hAnsi="Times New Roman" w:cs="Times New Roman"/>
        </w:rPr>
        <w:t xml:space="preserve">                    </w:t>
      </w:r>
      <w:r w:rsidRPr="00BE692C">
        <w:rPr>
          <w:rFonts w:ascii="Times New Roman" w:hAnsi="Times New Roman" w:cs="Times New Roman"/>
          <w:b/>
          <w:bCs/>
        </w:rPr>
        <w:t>B. Objectivity of research</w:t>
      </w:r>
      <w:r w:rsidRPr="005120E1">
        <w:rPr>
          <w:rFonts w:ascii="Times New Roman" w:hAnsi="Times New Roman" w:cs="Times New Roman"/>
        </w:rPr>
        <w:br/>
      </w:r>
      <w:r w:rsidR="005120E1" w:rsidRPr="005120E1">
        <w:rPr>
          <w:rFonts w:ascii="Times New Roman" w:hAnsi="Times New Roman" w:cs="Times New Roman"/>
        </w:rPr>
        <w:t xml:space="preserve">                    </w:t>
      </w:r>
      <w:r w:rsidRPr="005120E1">
        <w:rPr>
          <w:rFonts w:ascii="Times New Roman" w:hAnsi="Times New Roman" w:cs="Times New Roman"/>
        </w:rPr>
        <w:t>C. Formatting</w:t>
      </w:r>
      <w:r w:rsidRPr="005120E1">
        <w:rPr>
          <w:rFonts w:ascii="Times New Roman" w:hAnsi="Times New Roman" w:cs="Times New Roman"/>
        </w:rPr>
        <w:br/>
      </w:r>
      <w:r w:rsidR="005120E1" w:rsidRPr="005120E1">
        <w:rPr>
          <w:rFonts w:ascii="Times New Roman" w:hAnsi="Times New Roman" w:cs="Times New Roman"/>
        </w:rPr>
        <w:t xml:space="preserve">                    </w:t>
      </w:r>
      <w:r w:rsidRPr="005120E1">
        <w:rPr>
          <w:rFonts w:ascii="Times New Roman" w:hAnsi="Times New Roman" w:cs="Times New Roman"/>
        </w:rPr>
        <w:t>D. Data size</w:t>
      </w:r>
    </w:p>
    <w:p w14:paraId="490AD5A1" w14:textId="2F8EA9B3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 xml:space="preserve">16. </w:t>
      </w:r>
      <w:r w:rsidRPr="005120E1">
        <w:rPr>
          <w:rFonts w:ascii="Times New Roman" w:hAnsi="Times New Roman" w:cs="Times New Roman"/>
        </w:rPr>
        <w:t>In factorial design, interaction effect means:</w:t>
      </w:r>
      <w:r w:rsidRPr="005120E1">
        <w:rPr>
          <w:rFonts w:ascii="Times New Roman" w:hAnsi="Times New Roman" w:cs="Times New Roman"/>
        </w:rPr>
        <w:br/>
        <w:t xml:space="preserve">                   A. Independent variables</w:t>
      </w:r>
      <w:r w:rsidRPr="005120E1">
        <w:rPr>
          <w:rFonts w:ascii="Times New Roman" w:hAnsi="Times New Roman" w:cs="Times New Roman"/>
        </w:rPr>
        <w:br/>
        <w:t xml:space="preserve">                   B. </w:t>
      </w:r>
      <w:r w:rsidR="00BE692C" w:rsidRPr="005120E1">
        <w:rPr>
          <w:rFonts w:ascii="Times New Roman" w:hAnsi="Times New Roman" w:cs="Times New Roman"/>
        </w:rPr>
        <w:t xml:space="preserve">Noise </w:t>
      </w:r>
      <w:r w:rsidRPr="005120E1">
        <w:rPr>
          <w:rFonts w:ascii="Times New Roman" w:hAnsi="Times New Roman" w:cs="Times New Roman"/>
        </w:rPr>
        <w:br/>
        <w:t xml:space="preserve">                   C. Random error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D. </w:t>
      </w:r>
      <w:r w:rsidR="00BE692C" w:rsidRPr="00BE692C">
        <w:rPr>
          <w:rFonts w:ascii="Times New Roman" w:hAnsi="Times New Roman" w:cs="Times New Roman"/>
          <w:b/>
          <w:bCs/>
        </w:rPr>
        <w:t>Combined factor influence</w:t>
      </w:r>
    </w:p>
    <w:p w14:paraId="26BF2CDB" w14:textId="7031323A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17.</w:t>
      </w:r>
      <w:r w:rsidRPr="005120E1">
        <w:rPr>
          <w:rFonts w:ascii="Times New Roman" w:hAnsi="Times New Roman" w:cs="Times New Roman"/>
        </w:rPr>
        <w:t xml:space="preserve">  Fractional factorial designs are preferred when:</w:t>
      </w:r>
      <w:r w:rsidRPr="005120E1">
        <w:rPr>
          <w:rFonts w:ascii="Times New Roman" w:hAnsi="Times New Roman" w:cs="Times New Roman"/>
        </w:rPr>
        <w:br/>
        <w:t xml:space="preserve">                    A. High precision needed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B. Resources are limited</w:t>
      </w:r>
      <w:r w:rsidRPr="005120E1">
        <w:rPr>
          <w:rFonts w:ascii="Times New Roman" w:hAnsi="Times New Roman" w:cs="Times New Roman"/>
        </w:rPr>
        <w:br/>
        <w:t xml:space="preserve">                    C. No factors exist</w:t>
      </w:r>
      <w:r w:rsidRPr="005120E1">
        <w:rPr>
          <w:rFonts w:ascii="Times New Roman" w:hAnsi="Times New Roman" w:cs="Times New Roman"/>
        </w:rPr>
        <w:br/>
        <w:t xml:space="preserve">                    D. Only one factor</w:t>
      </w:r>
    </w:p>
    <w:p w14:paraId="360934F3" w14:textId="0C25C53E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18.</w:t>
      </w:r>
      <w:r w:rsidRPr="005120E1">
        <w:rPr>
          <w:rFonts w:ascii="Times New Roman" w:hAnsi="Times New Roman" w:cs="Times New Roman"/>
        </w:rPr>
        <w:t xml:space="preserve">  Taguchi method improves:</w:t>
      </w:r>
      <w:r w:rsidRPr="005120E1">
        <w:rPr>
          <w:rFonts w:ascii="Times New Roman" w:hAnsi="Times New Roman" w:cs="Times New Roman"/>
        </w:rPr>
        <w:br/>
        <w:t xml:space="preserve">                    A. Data collection</w:t>
      </w:r>
      <w:r w:rsidRPr="005120E1">
        <w:rPr>
          <w:rFonts w:ascii="Times New Roman" w:hAnsi="Times New Roman" w:cs="Times New Roman"/>
        </w:rPr>
        <w:br/>
        <w:t xml:space="preserve">                    B. </w:t>
      </w:r>
      <w:r w:rsidR="00BE692C" w:rsidRPr="005120E1">
        <w:rPr>
          <w:rFonts w:ascii="Times New Roman" w:hAnsi="Times New Roman" w:cs="Times New Roman"/>
        </w:rPr>
        <w:t>Writing</w:t>
      </w:r>
      <w:r w:rsidRPr="005120E1">
        <w:rPr>
          <w:rFonts w:ascii="Times New Roman" w:hAnsi="Times New Roman" w:cs="Times New Roman"/>
        </w:rPr>
        <w:br/>
        <w:t xml:space="preserve">                    C. Literature review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D. </w:t>
      </w:r>
      <w:r w:rsidR="00BE692C" w:rsidRPr="00BE692C">
        <w:rPr>
          <w:rFonts w:ascii="Times New Roman" w:hAnsi="Times New Roman" w:cs="Times New Roman"/>
          <w:b/>
          <w:bCs/>
        </w:rPr>
        <w:t>Robust design</w:t>
      </w:r>
    </w:p>
    <w:p w14:paraId="10AF4F37" w14:textId="0B24D520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19.</w:t>
      </w:r>
      <w:r w:rsidRPr="005120E1">
        <w:rPr>
          <w:rFonts w:ascii="Times New Roman" w:hAnsi="Times New Roman" w:cs="Times New Roman"/>
        </w:rPr>
        <w:t xml:space="preserve"> Response Surface Methodology (RSM) is mainly used for:</w:t>
      </w:r>
      <w:r w:rsidRPr="005120E1">
        <w:rPr>
          <w:rFonts w:ascii="Times New Roman" w:hAnsi="Times New Roman" w:cs="Times New Roman"/>
        </w:rPr>
        <w:br/>
        <w:t xml:space="preserve">                    A. Hypothesis testing</w:t>
      </w:r>
      <w:r w:rsidRPr="005120E1">
        <w:rPr>
          <w:rFonts w:ascii="Times New Roman" w:hAnsi="Times New Roman" w:cs="Times New Roman"/>
        </w:rPr>
        <w:br/>
        <w:t xml:space="preserve">                    </w:t>
      </w:r>
      <w:r w:rsidRPr="00BE692C">
        <w:rPr>
          <w:rFonts w:ascii="Times New Roman" w:hAnsi="Times New Roman" w:cs="Times New Roman"/>
          <w:b/>
          <w:bCs/>
        </w:rPr>
        <w:t>B. Optimization of responses</w:t>
      </w:r>
      <w:r w:rsidRPr="005120E1">
        <w:rPr>
          <w:rFonts w:ascii="Times New Roman" w:hAnsi="Times New Roman" w:cs="Times New Roman"/>
        </w:rPr>
        <w:br/>
        <w:t xml:space="preserve">                    C. Data cleaning</w:t>
      </w:r>
      <w:r w:rsidRPr="005120E1">
        <w:rPr>
          <w:rFonts w:ascii="Times New Roman" w:hAnsi="Times New Roman" w:cs="Times New Roman"/>
        </w:rPr>
        <w:br/>
        <w:t xml:space="preserve">                    D. Sampling</w:t>
      </w:r>
      <w:r w:rsidRPr="005120E1">
        <w:rPr>
          <w:rFonts w:ascii="Times New Roman" w:hAnsi="Times New Roman" w:cs="Times New Roman"/>
        </w:rPr>
        <w:br/>
        <w:t>20. Evolutionary algorithms are suitable for:</w:t>
      </w:r>
      <w:r w:rsidRPr="005120E1">
        <w:rPr>
          <w:rFonts w:ascii="Times New Roman" w:hAnsi="Times New Roman" w:cs="Times New Roman"/>
        </w:rPr>
        <w:br/>
        <w:t xml:space="preserve">                     A. Linear problems only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lastRenderedPageBreak/>
        <w:t xml:space="preserve">                     B. Complex optimization problems</w:t>
      </w:r>
      <w:r w:rsidRPr="005120E1">
        <w:rPr>
          <w:rFonts w:ascii="Times New Roman" w:hAnsi="Times New Roman" w:cs="Times New Roman"/>
        </w:rPr>
        <w:br/>
        <w:t xml:space="preserve">                     C. Data storage</w:t>
      </w:r>
      <w:r w:rsidRPr="005120E1">
        <w:rPr>
          <w:rFonts w:ascii="Times New Roman" w:hAnsi="Times New Roman" w:cs="Times New Roman"/>
        </w:rPr>
        <w:br/>
        <w:t xml:space="preserve">                     D. Writing tasks</w:t>
      </w:r>
    </w:p>
    <w:p w14:paraId="639AAC53" w14:textId="5457DC56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21.</w:t>
      </w:r>
      <w:r w:rsidRPr="005120E1">
        <w:rPr>
          <w:rFonts w:ascii="Times New Roman" w:hAnsi="Times New Roman" w:cs="Times New Roman"/>
        </w:rPr>
        <w:t xml:space="preserve"> Which distribution is suitable for </w:t>
      </w:r>
      <w:r w:rsidRPr="005120E1">
        <w:rPr>
          <w:rStyle w:val="Strong"/>
          <w:rFonts w:ascii="Times New Roman" w:hAnsi="Times New Roman" w:cs="Times New Roman"/>
        </w:rPr>
        <w:t>time-to-failure analysis</w:t>
      </w:r>
      <w:r w:rsidRPr="005120E1">
        <w:rPr>
          <w:rFonts w:ascii="Times New Roman" w:hAnsi="Times New Roman" w:cs="Times New Roman"/>
        </w:rPr>
        <w:t>?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  A. </w:t>
      </w:r>
      <w:r w:rsidR="00BE692C" w:rsidRPr="00BE692C">
        <w:rPr>
          <w:rFonts w:ascii="Times New Roman" w:hAnsi="Times New Roman" w:cs="Times New Roman"/>
          <w:b/>
          <w:bCs/>
        </w:rPr>
        <w:t>Weibull</w:t>
      </w:r>
      <w:r w:rsidRPr="005120E1">
        <w:rPr>
          <w:rFonts w:ascii="Times New Roman" w:hAnsi="Times New Roman" w:cs="Times New Roman"/>
        </w:rPr>
        <w:br/>
        <w:t xml:space="preserve">                      B. </w:t>
      </w:r>
      <w:r w:rsidR="00BE692C" w:rsidRPr="005120E1">
        <w:rPr>
          <w:rFonts w:ascii="Times New Roman" w:hAnsi="Times New Roman" w:cs="Times New Roman"/>
        </w:rPr>
        <w:t>Normal</w:t>
      </w:r>
      <w:r w:rsidRPr="005120E1">
        <w:rPr>
          <w:rFonts w:ascii="Times New Roman" w:hAnsi="Times New Roman" w:cs="Times New Roman"/>
        </w:rPr>
        <w:br/>
        <w:t xml:space="preserve">                     </w:t>
      </w:r>
      <w:r>
        <w:rPr>
          <w:rFonts w:ascii="Times New Roman" w:hAnsi="Times New Roman" w:cs="Times New Roman"/>
        </w:rPr>
        <w:t xml:space="preserve"> </w:t>
      </w:r>
      <w:r w:rsidRPr="005120E1">
        <w:rPr>
          <w:rFonts w:ascii="Times New Roman" w:hAnsi="Times New Roman" w:cs="Times New Roman"/>
        </w:rPr>
        <w:t>C. Binomial</w:t>
      </w:r>
      <w:r w:rsidRPr="005120E1">
        <w:rPr>
          <w:rFonts w:ascii="Times New Roman" w:hAnsi="Times New Roman" w:cs="Times New Roman"/>
        </w:rPr>
        <w:br/>
        <w:t xml:space="preserve">                     </w:t>
      </w:r>
      <w:r>
        <w:rPr>
          <w:rFonts w:ascii="Times New Roman" w:hAnsi="Times New Roman" w:cs="Times New Roman"/>
        </w:rPr>
        <w:t xml:space="preserve"> </w:t>
      </w:r>
      <w:r w:rsidRPr="005120E1">
        <w:rPr>
          <w:rFonts w:ascii="Times New Roman" w:hAnsi="Times New Roman" w:cs="Times New Roman"/>
        </w:rPr>
        <w:t>D. Uniform</w:t>
      </w:r>
    </w:p>
    <w:p w14:paraId="4B824761" w14:textId="0A57603F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22.</w:t>
      </w:r>
      <w:r w:rsidRPr="005120E1">
        <w:rPr>
          <w:rFonts w:ascii="Times New Roman" w:hAnsi="Times New Roman" w:cs="Times New Roman"/>
        </w:rPr>
        <w:t xml:space="preserve"> ANOVA assumes:</w:t>
      </w:r>
      <w:r w:rsidRPr="005120E1">
        <w:rPr>
          <w:rFonts w:ascii="Times New Roman" w:hAnsi="Times New Roman" w:cs="Times New Roman"/>
        </w:rPr>
        <w:br/>
        <w:t xml:space="preserve">                      A. Non-normal data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  B. Homogeneity of variance</w:t>
      </w:r>
      <w:r w:rsidRPr="005120E1">
        <w:rPr>
          <w:rFonts w:ascii="Times New Roman" w:hAnsi="Times New Roman" w:cs="Times New Roman"/>
        </w:rPr>
        <w:br/>
        <w:t xml:space="preserve">                      C. No variance</w:t>
      </w:r>
      <w:r w:rsidRPr="005120E1">
        <w:rPr>
          <w:rFonts w:ascii="Times New Roman" w:hAnsi="Times New Roman" w:cs="Times New Roman"/>
        </w:rPr>
        <w:br/>
        <w:t xml:space="preserve">                      D. Skewness</w:t>
      </w:r>
    </w:p>
    <w:p w14:paraId="7EA456AD" w14:textId="067CE991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23.</w:t>
      </w:r>
      <w:r w:rsidRPr="005120E1">
        <w:rPr>
          <w:rFonts w:ascii="Times New Roman" w:hAnsi="Times New Roman" w:cs="Times New Roman"/>
        </w:rPr>
        <w:t xml:space="preserve"> Pearson correlation fails when:</w:t>
      </w:r>
      <w:r w:rsidRPr="005120E1">
        <w:rPr>
          <w:rFonts w:ascii="Times New Roman" w:hAnsi="Times New Roman" w:cs="Times New Roman"/>
        </w:rPr>
        <w:br/>
        <w:t xml:space="preserve">                      A. Data is linear</w:t>
      </w:r>
      <w:r w:rsidRPr="005120E1">
        <w:rPr>
          <w:rFonts w:ascii="Times New Roman" w:hAnsi="Times New Roman" w:cs="Times New Roman"/>
        </w:rPr>
        <w:br/>
        <w:t xml:space="preserve">                      B. </w:t>
      </w:r>
      <w:r w:rsidR="00BE692C" w:rsidRPr="005120E1">
        <w:rPr>
          <w:rFonts w:ascii="Times New Roman" w:hAnsi="Times New Roman" w:cs="Times New Roman"/>
        </w:rPr>
        <w:t>Data is normal</w:t>
      </w:r>
      <w:r w:rsidRPr="005120E1">
        <w:rPr>
          <w:rFonts w:ascii="Times New Roman" w:hAnsi="Times New Roman" w:cs="Times New Roman"/>
        </w:rPr>
        <w:br/>
        <w:t xml:space="preserve">                      C. Data is continuous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  D. </w:t>
      </w:r>
      <w:r w:rsidR="00BE692C" w:rsidRPr="00BE692C">
        <w:rPr>
          <w:rFonts w:ascii="Times New Roman" w:hAnsi="Times New Roman" w:cs="Times New Roman"/>
          <w:b/>
          <w:bCs/>
        </w:rPr>
        <w:t>Data is non-linear</w:t>
      </w:r>
    </w:p>
    <w:p w14:paraId="1B7D540B" w14:textId="4E71D7E9" w:rsidR="005120E1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eastAsia="Times New Roman" w:hAnsi="Times New Roman" w:cs="Times New Roman"/>
          <w:color w:val="000000"/>
        </w:rPr>
        <w:t>24.</w:t>
      </w:r>
      <w:r w:rsidRPr="005120E1">
        <w:rPr>
          <w:rFonts w:ascii="Times New Roman" w:hAnsi="Times New Roman" w:cs="Times New Roman"/>
        </w:rPr>
        <w:t xml:space="preserve"> Regression analysis predicts:</w:t>
      </w:r>
    </w:p>
    <w:p w14:paraId="242B815A" w14:textId="1D12889F" w:rsidR="007B37A9" w:rsidRPr="005120E1" w:rsidRDefault="005120E1" w:rsidP="005120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649"/>
        <w:rPr>
          <w:rFonts w:ascii="Times New Roman" w:hAnsi="Times New Roman" w:cs="Times New Roman"/>
        </w:rPr>
      </w:pPr>
      <w:r w:rsidRPr="005120E1">
        <w:rPr>
          <w:rFonts w:ascii="Times New Roman" w:hAnsi="Times New Roman" w:cs="Times New Roman"/>
        </w:rPr>
        <w:t xml:space="preserve">                       A. Categories</w:t>
      </w:r>
      <w:r w:rsidRPr="005120E1">
        <w:rPr>
          <w:rFonts w:ascii="Times New Roman" w:hAnsi="Times New Roman" w:cs="Times New Roman"/>
        </w:rPr>
        <w:br/>
      </w:r>
      <w:r w:rsidRPr="00BE692C">
        <w:rPr>
          <w:rFonts w:ascii="Times New Roman" w:hAnsi="Times New Roman" w:cs="Times New Roman"/>
          <w:b/>
          <w:bCs/>
        </w:rPr>
        <w:t xml:space="preserve">                       B. Continuous outcomes</w:t>
      </w:r>
      <w:r w:rsidRPr="005120E1">
        <w:rPr>
          <w:rFonts w:ascii="Times New Roman" w:hAnsi="Times New Roman" w:cs="Times New Roman"/>
        </w:rPr>
        <w:br/>
        <w:t xml:space="preserve">                       C. Clusters</w:t>
      </w:r>
      <w:r w:rsidRPr="005120E1">
        <w:rPr>
          <w:rFonts w:ascii="Times New Roman" w:hAnsi="Times New Roman" w:cs="Times New Roman"/>
        </w:rPr>
        <w:br/>
        <w:t xml:space="preserve">                       D. Frequencies</w:t>
      </w:r>
    </w:p>
    <w:p w14:paraId="340E199C" w14:textId="5F00DE33" w:rsidR="007B37A9" w:rsidRPr="005120E1" w:rsidRDefault="005120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Unsupervised learning is best suited for:</w:t>
      </w:r>
    </w:p>
    <w:p w14:paraId="07500910" w14:textId="536FC9E8" w:rsidR="005120E1" w:rsidRPr="0098586E" w:rsidRDefault="005120E1" w:rsidP="0098586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8586E">
        <w:rPr>
          <w:rFonts w:ascii="Times New Roman" w:eastAsia="Times New Roman" w:hAnsi="Times New Roman" w:cs="Times New Roman"/>
          <w:color w:val="000000"/>
        </w:rPr>
        <w:t>Classification</w:t>
      </w:r>
    </w:p>
    <w:p w14:paraId="58F69508" w14:textId="77777777" w:rsidR="005120E1" w:rsidRPr="00BE692C" w:rsidRDefault="005120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E692C">
        <w:rPr>
          <w:rFonts w:ascii="Times New Roman" w:eastAsia="Times New Roman" w:hAnsi="Times New Roman" w:cs="Times New Roman"/>
          <w:b/>
          <w:bCs/>
          <w:color w:val="000000"/>
        </w:rPr>
        <w:t>Pattern discovery</w:t>
      </w:r>
    </w:p>
    <w:p w14:paraId="4AC43F0F" w14:textId="77777777" w:rsidR="005120E1" w:rsidRPr="005120E1" w:rsidRDefault="005120E1" w:rsidP="005120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Hypothesis testing</w:t>
      </w:r>
    </w:p>
    <w:p w14:paraId="7241D935" w14:textId="20E6A13C" w:rsidR="007B37A9" w:rsidRPr="005120E1" w:rsidRDefault="005120E1" w:rsidP="005120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120E1">
        <w:rPr>
          <w:rFonts w:ascii="Times New Roman" w:eastAsia="Times New Roman" w:hAnsi="Times New Roman" w:cs="Times New Roman"/>
          <w:color w:val="000000"/>
        </w:rPr>
        <w:t>Regression</w:t>
      </w:r>
    </w:p>
    <w:p w14:paraId="6336AB2E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76C4375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0D0A1D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F0EA568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AC7BF7C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00AC008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F9831E6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D763DFD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2C21212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0C59B4C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C0C31EE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1D3C261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4BA1C0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647C2E9" w14:textId="77777777" w:rsidR="00B77A13" w:rsidRDefault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F64B9B8" w14:textId="77777777" w:rsidR="007B37A9" w:rsidRDefault="007B37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63595FE" w14:textId="77777777" w:rsidR="007B37A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3C9ACCC" wp14:editId="7AF6FF66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DA94DD" w14:textId="77777777" w:rsidR="007B37A9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9ACCC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1DA94DD" w14:textId="77777777" w:rsidR="007B37A9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B77A13" w14:paraId="1560629D" w14:textId="77777777" w:rsidTr="00B77A13">
        <w:trPr>
          <w:jc w:val="center"/>
        </w:trPr>
        <w:tc>
          <w:tcPr>
            <w:tcW w:w="1402" w:type="dxa"/>
          </w:tcPr>
          <w:p w14:paraId="30C81C6C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7F72B56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B77A13" w14:paraId="66B97BA7" w14:textId="77777777" w:rsidTr="00B77A13">
        <w:trPr>
          <w:trHeight w:val="528"/>
          <w:jc w:val="center"/>
        </w:trPr>
        <w:tc>
          <w:tcPr>
            <w:tcW w:w="1402" w:type="dxa"/>
          </w:tcPr>
          <w:p w14:paraId="2DB3EA3E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A2E11C1" w14:textId="2B744481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0142CC46" w14:textId="77777777" w:rsidTr="00B77A13">
        <w:trPr>
          <w:trHeight w:val="528"/>
          <w:jc w:val="center"/>
        </w:trPr>
        <w:tc>
          <w:tcPr>
            <w:tcW w:w="1402" w:type="dxa"/>
          </w:tcPr>
          <w:p w14:paraId="74C9B126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89DE5D4" w14:textId="2674E58D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20D658DB" w14:textId="77777777" w:rsidTr="00B77A13">
        <w:trPr>
          <w:trHeight w:val="528"/>
          <w:jc w:val="center"/>
        </w:trPr>
        <w:tc>
          <w:tcPr>
            <w:tcW w:w="1402" w:type="dxa"/>
          </w:tcPr>
          <w:p w14:paraId="7AA35B70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67F7D8DD" w14:textId="6D972025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B77A13" w14:paraId="7D7B9C57" w14:textId="77777777" w:rsidTr="00B77A13">
        <w:trPr>
          <w:trHeight w:val="528"/>
          <w:jc w:val="center"/>
        </w:trPr>
        <w:tc>
          <w:tcPr>
            <w:tcW w:w="1402" w:type="dxa"/>
          </w:tcPr>
          <w:p w14:paraId="5A1B7ADC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6B4537B1" w14:textId="59B9280C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1A50E07D" w14:textId="77777777" w:rsidTr="00B77A13">
        <w:trPr>
          <w:trHeight w:val="528"/>
          <w:jc w:val="center"/>
        </w:trPr>
        <w:tc>
          <w:tcPr>
            <w:tcW w:w="1402" w:type="dxa"/>
          </w:tcPr>
          <w:p w14:paraId="0A29BE0E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E6CC9B7" w14:textId="2F4230E6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B77A13" w14:paraId="2B62C4D8" w14:textId="77777777" w:rsidTr="00B77A13">
        <w:trPr>
          <w:trHeight w:val="528"/>
          <w:jc w:val="center"/>
        </w:trPr>
        <w:tc>
          <w:tcPr>
            <w:tcW w:w="1402" w:type="dxa"/>
          </w:tcPr>
          <w:p w14:paraId="2BC0E0B8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179CD5C" w14:textId="195AA78C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B77A13" w14:paraId="75733AA9" w14:textId="77777777" w:rsidTr="00B77A13">
        <w:trPr>
          <w:trHeight w:val="528"/>
          <w:jc w:val="center"/>
        </w:trPr>
        <w:tc>
          <w:tcPr>
            <w:tcW w:w="1402" w:type="dxa"/>
          </w:tcPr>
          <w:p w14:paraId="072664E5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66F9512C" w14:textId="45DA5DFB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1B215C64" w14:textId="77777777" w:rsidTr="00B77A13">
        <w:trPr>
          <w:trHeight w:val="528"/>
          <w:jc w:val="center"/>
        </w:trPr>
        <w:tc>
          <w:tcPr>
            <w:tcW w:w="1402" w:type="dxa"/>
          </w:tcPr>
          <w:p w14:paraId="609E5E67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36987CBF" w14:textId="655441E5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2F0C008B" w14:textId="77777777" w:rsidTr="00B77A13">
        <w:trPr>
          <w:trHeight w:val="528"/>
          <w:jc w:val="center"/>
        </w:trPr>
        <w:tc>
          <w:tcPr>
            <w:tcW w:w="1402" w:type="dxa"/>
          </w:tcPr>
          <w:p w14:paraId="69E21FFF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22F27845" w14:textId="6C70D49E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B77A13" w14:paraId="52BD5CC6" w14:textId="77777777" w:rsidTr="00B77A13">
        <w:trPr>
          <w:trHeight w:val="528"/>
          <w:jc w:val="center"/>
        </w:trPr>
        <w:tc>
          <w:tcPr>
            <w:tcW w:w="1402" w:type="dxa"/>
          </w:tcPr>
          <w:p w14:paraId="7A7D9D79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00F2803" w14:textId="3F9996DA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48127AB3" w14:textId="77777777" w:rsidTr="00B77A13">
        <w:trPr>
          <w:trHeight w:val="528"/>
          <w:jc w:val="center"/>
        </w:trPr>
        <w:tc>
          <w:tcPr>
            <w:tcW w:w="1402" w:type="dxa"/>
          </w:tcPr>
          <w:p w14:paraId="459D04E0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3D0E343" w14:textId="023D00F1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B77A13" w14:paraId="6FDB4A00" w14:textId="77777777" w:rsidTr="00B77A13">
        <w:trPr>
          <w:trHeight w:val="528"/>
          <w:jc w:val="center"/>
        </w:trPr>
        <w:tc>
          <w:tcPr>
            <w:tcW w:w="1402" w:type="dxa"/>
          </w:tcPr>
          <w:p w14:paraId="07F9F966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BE185C3" w14:textId="7959C58F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542C9892" w14:textId="77777777" w:rsidTr="00B77A13">
        <w:trPr>
          <w:trHeight w:val="528"/>
          <w:jc w:val="center"/>
        </w:trPr>
        <w:tc>
          <w:tcPr>
            <w:tcW w:w="1402" w:type="dxa"/>
          </w:tcPr>
          <w:p w14:paraId="4AB2DC5C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4ABC80B9" w14:textId="03FCFF02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7C6640C7" w14:textId="77777777" w:rsidTr="00B77A13">
        <w:trPr>
          <w:trHeight w:val="528"/>
          <w:jc w:val="center"/>
        </w:trPr>
        <w:tc>
          <w:tcPr>
            <w:tcW w:w="1402" w:type="dxa"/>
          </w:tcPr>
          <w:p w14:paraId="4DE603D0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C2D1630" w14:textId="1BCFA41B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B77A13" w14:paraId="07577207" w14:textId="77777777" w:rsidTr="00B77A13">
        <w:trPr>
          <w:trHeight w:val="528"/>
          <w:jc w:val="center"/>
        </w:trPr>
        <w:tc>
          <w:tcPr>
            <w:tcW w:w="1402" w:type="dxa"/>
          </w:tcPr>
          <w:p w14:paraId="79D01C28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3FD53320" w14:textId="07D75204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130600C1" w14:textId="77777777" w:rsidTr="00B77A13">
        <w:trPr>
          <w:jc w:val="center"/>
        </w:trPr>
        <w:tc>
          <w:tcPr>
            <w:tcW w:w="1402" w:type="dxa"/>
          </w:tcPr>
          <w:p w14:paraId="40BE1F74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58C985B9" w14:textId="6A720B63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B77A13" w14:paraId="62D33215" w14:textId="77777777" w:rsidTr="00B77A13">
        <w:trPr>
          <w:jc w:val="center"/>
        </w:trPr>
        <w:tc>
          <w:tcPr>
            <w:tcW w:w="1402" w:type="dxa"/>
          </w:tcPr>
          <w:p w14:paraId="6857ADD3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06B45CF6" w14:textId="342BCE0D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7087ABBB" w14:textId="77777777" w:rsidTr="00B77A13">
        <w:trPr>
          <w:jc w:val="center"/>
        </w:trPr>
        <w:tc>
          <w:tcPr>
            <w:tcW w:w="1402" w:type="dxa"/>
          </w:tcPr>
          <w:p w14:paraId="5B354005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4E5EB57" w14:textId="0F8C9095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B77A13" w14:paraId="0E968FA6" w14:textId="77777777" w:rsidTr="00B77A13">
        <w:trPr>
          <w:jc w:val="center"/>
        </w:trPr>
        <w:tc>
          <w:tcPr>
            <w:tcW w:w="1402" w:type="dxa"/>
          </w:tcPr>
          <w:p w14:paraId="1FD423F0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28738388" w14:textId="1E935F06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0F889FDE" w14:textId="77777777" w:rsidTr="00B77A13">
        <w:trPr>
          <w:jc w:val="center"/>
        </w:trPr>
        <w:tc>
          <w:tcPr>
            <w:tcW w:w="1402" w:type="dxa"/>
          </w:tcPr>
          <w:p w14:paraId="41119325" w14:textId="77777777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A46C2FD" w14:textId="16B13A2E" w:rsidR="00B77A13" w:rsidRDefault="00B77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60F98EA5" w14:textId="77777777" w:rsidTr="00B77A13">
        <w:trPr>
          <w:jc w:val="center"/>
        </w:trPr>
        <w:tc>
          <w:tcPr>
            <w:tcW w:w="1402" w:type="dxa"/>
          </w:tcPr>
          <w:p w14:paraId="0769BBBA" w14:textId="77777777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7E538B42" w14:textId="53F4FD2A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B77A13" w14:paraId="302CD743" w14:textId="77777777" w:rsidTr="00B77A13">
        <w:trPr>
          <w:jc w:val="center"/>
        </w:trPr>
        <w:tc>
          <w:tcPr>
            <w:tcW w:w="1402" w:type="dxa"/>
          </w:tcPr>
          <w:p w14:paraId="60E232C5" w14:textId="77777777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60C29FCF" w14:textId="573ED463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3DFB5462" w14:textId="77777777" w:rsidTr="00B77A13">
        <w:trPr>
          <w:jc w:val="center"/>
        </w:trPr>
        <w:tc>
          <w:tcPr>
            <w:tcW w:w="1402" w:type="dxa"/>
          </w:tcPr>
          <w:p w14:paraId="434ADFEF" w14:textId="77777777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A7DAF50" w14:textId="234586E2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B77A13" w14:paraId="3FB50BC3" w14:textId="77777777" w:rsidTr="00B77A13">
        <w:trPr>
          <w:jc w:val="center"/>
        </w:trPr>
        <w:tc>
          <w:tcPr>
            <w:tcW w:w="1402" w:type="dxa"/>
          </w:tcPr>
          <w:p w14:paraId="6DE0FE9A" w14:textId="77777777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B945354" w14:textId="67877ADD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B77A13" w14:paraId="05AC96E1" w14:textId="77777777" w:rsidTr="00B77A13">
        <w:trPr>
          <w:jc w:val="center"/>
        </w:trPr>
        <w:tc>
          <w:tcPr>
            <w:tcW w:w="1402" w:type="dxa"/>
          </w:tcPr>
          <w:p w14:paraId="1F910D09" w14:textId="77777777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1AADD9E7" w14:textId="22B1F78A" w:rsidR="00B77A13" w:rsidRDefault="00B77A13" w:rsidP="005F4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</w:tbl>
    <w:p w14:paraId="4A1CDFB3" w14:textId="77777777" w:rsidR="007B37A9" w:rsidRDefault="007B37A9" w:rsidP="00B77A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sectPr w:rsidR="007B37A9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C66D" w14:textId="77777777" w:rsidR="00C30BE3" w:rsidRDefault="00C30BE3">
      <w:pPr>
        <w:spacing w:after="0" w:line="240" w:lineRule="auto"/>
      </w:pPr>
      <w:r>
        <w:separator/>
      </w:r>
    </w:p>
  </w:endnote>
  <w:endnote w:type="continuationSeparator" w:id="0">
    <w:p w14:paraId="4A9DBFDE" w14:textId="77777777" w:rsidR="00C30BE3" w:rsidRDefault="00C3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0971C52-3E95-4064-9EB5-AF80361E4C29}"/>
    <w:embedBold r:id="rId2" w:fontKey="{EB5B7410-9A42-4E54-9072-272A82CC873D}"/>
    <w:embedItalic r:id="rId3" w:fontKey="{F078CCF8-DC3F-4004-8D91-C3F88D7F35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4985335A-80A2-4CCC-8B1E-1967893221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02A43D94-4280-4DEC-805B-A265CB2F0E4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8DD01F6-9098-4153-82E0-936D50CA82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26F2731B-7CAC-49FA-8866-0F126EA719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E60A" w14:textId="77777777" w:rsidR="007B37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41489">
      <w:rPr>
        <w:noProof/>
        <w:color w:val="000000"/>
      </w:rPr>
      <w:t>1</w:t>
    </w:r>
    <w:r>
      <w:rPr>
        <w:color w:val="000000"/>
      </w:rPr>
      <w:fldChar w:fldCharType="end"/>
    </w:r>
  </w:p>
  <w:p w14:paraId="0D43E155" w14:textId="77777777" w:rsidR="007B37A9" w:rsidRDefault="007B37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2439" w14:textId="77777777" w:rsidR="00C30BE3" w:rsidRDefault="00C30BE3">
      <w:pPr>
        <w:spacing w:after="0" w:line="240" w:lineRule="auto"/>
      </w:pPr>
      <w:r>
        <w:separator/>
      </w:r>
    </w:p>
  </w:footnote>
  <w:footnote w:type="continuationSeparator" w:id="0">
    <w:p w14:paraId="4ED2C1B4" w14:textId="77777777" w:rsidR="00C30BE3" w:rsidRDefault="00C30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9AE"/>
    <w:multiLevelType w:val="multilevel"/>
    <w:tmpl w:val="A4CC9ED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90861"/>
    <w:multiLevelType w:val="hybridMultilevel"/>
    <w:tmpl w:val="3976DBB4"/>
    <w:lvl w:ilvl="0" w:tplc="DE644AA0">
      <w:start w:val="1"/>
      <w:numFmt w:val="upperLetter"/>
      <w:lvlText w:val="%1."/>
      <w:lvlJc w:val="left"/>
      <w:pPr>
        <w:ind w:left="75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0EFE6456"/>
    <w:multiLevelType w:val="multilevel"/>
    <w:tmpl w:val="16307F5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C7BA7"/>
    <w:multiLevelType w:val="multilevel"/>
    <w:tmpl w:val="F5461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6F5B45"/>
    <w:multiLevelType w:val="hybridMultilevel"/>
    <w:tmpl w:val="66E4BD1A"/>
    <w:lvl w:ilvl="0" w:tplc="CD0258CE">
      <w:start w:val="1"/>
      <w:numFmt w:val="upperLetter"/>
      <w:lvlText w:val="%1."/>
      <w:lvlJc w:val="left"/>
      <w:pPr>
        <w:ind w:left="75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228F101D"/>
    <w:multiLevelType w:val="hybridMultilevel"/>
    <w:tmpl w:val="FA7C2BA4"/>
    <w:lvl w:ilvl="0" w:tplc="A1B081E0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1C6B79"/>
    <w:multiLevelType w:val="multilevel"/>
    <w:tmpl w:val="79C4E6A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85E4F83"/>
    <w:multiLevelType w:val="multilevel"/>
    <w:tmpl w:val="48402E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E3439"/>
    <w:multiLevelType w:val="multilevel"/>
    <w:tmpl w:val="376EDEE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E4B353D"/>
    <w:multiLevelType w:val="multilevel"/>
    <w:tmpl w:val="2D14CA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F7CFA"/>
    <w:multiLevelType w:val="multilevel"/>
    <w:tmpl w:val="C7A6A7A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792008C"/>
    <w:multiLevelType w:val="multilevel"/>
    <w:tmpl w:val="6C104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375730A"/>
    <w:multiLevelType w:val="multilevel"/>
    <w:tmpl w:val="4FB081D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58F56C24"/>
    <w:multiLevelType w:val="hybridMultilevel"/>
    <w:tmpl w:val="0980EAEC"/>
    <w:lvl w:ilvl="0" w:tplc="A53C6E12">
      <w:start w:val="1"/>
      <w:numFmt w:val="upperLetter"/>
      <w:lvlText w:val="%1."/>
      <w:lvlJc w:val="left"/>
      <w:pPr>
        <w:ind w:left="11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 w15:restartNumberingAfterBreak="0">
    <w:nsid w:val="5A99575D"/>
    <w:multiLevelType w:val="hybridMultilevel"/>
    <w:tmpl w:val="51244630"/>
    <w:lvl w:ilvl="0" w:tplc="4EC06A8E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AD97071"/>
    <w:multiLevelType w:val="hybridMultilevel"/>
    <w:tmpl w:val="DBBC3FE2"/>
    <w:lvl w:ilvl="0" w:tplc="F5821CD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 w15:restartNumberingAfterBreak="0">
    <w:nsid w:val="5B85436A"/>
    <w:multiLevelType w:val="hybridMultilevel"/>
    <w:tmpl w:val="AC2241A8"/>
    <w:lvl w:ilvl="0" w:tplc="FFA4D84E">
      <w:start w:val="1"/>
      <w:numFmt w:val="upperLetter"/>
      <w:lvlText w:val="%1."/>
      <w:lvlJc w:val="left"/>
      <w:pPr>
        <w:ind w:left="75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7" w15:restartNumberingAfterBreak="0">
    <w:nsid w:val="7018277A"/>
    <w:multiLevelType w:val="multilevel"/>
    <w:tmpl w:val="DFA42950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8" w15:restartNumberingAfterBreak="0">
    <w:nsid w:val="719833AC"/>
    <w:multiLevelType w:val="hybridMultilevel"/>
    <w:tmpl w:val="5504E0DC"/>
    <w:lvl w:ilvl="0" w:tplc="107EED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8837C8"/>
    <w:multiLevelType w:val="multilevel"/>
    <w:tmpl w:val="030C2A4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095E89"/>
    <w:multiLevelType w:val="hybridMultilevel"/>
    <w:tmpl w:val="85B875A4"/>
    <w:lvl w:ilvl="0" w:tplc="0382D43C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637C8"/>
    <w:multiLevelType w:val="multilevel"/>
    <w:tmpl w:val="5E622FF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 w16cid:durableId="1357005288">
    <w:abstractNumId w:val="17"/>
  </w:num>
  <w:num w:numId="2" w16cid:durableId="1615864916">
    <w:abstractNumId w:val="7"/>
  </w:num>
  <w:num w:numId="3" w16cid:durableId="70667568">
    <w:abstractNumId w:val="9"/>
  </w:num>
  <w:num w:numId="4" w16cid:durableId="17780482">
    <w:abstractNumId w:val="11"/>
  </w:num>
  <w:num w:numId="5" w16cid:durableId="478304951">
    <w:abstractNumId w:val="12"/>
  </w:num>
  <w:num w:numId="6" w16cid:durableId="758797974">
    <w:abstractNumId w:val="3"/>
  </w:num>
  <w:num w:numId="7" w16cid:durableId="2127919605">
    <w:abstractNumId w:val="8"/>
  </w:num>
  <w:num w:numId="8" w16cid:durableId="450322858">
    <w:abstractNumId w:val="6"/>
  </w:num>
  <w:num w:numId="9" w16cid:durableId="1921451762">
    <w:abstractNumId w:val="10"/>
  </w:num>
  <w:num w:numId="10" w16cid:durableId="1259674422">
    <w:abstractNumId w:val="21"/>
  </w:num>
  <w:num w:numId="11" w16cid:durableId="1463964563">
    <w:abstractNumId w:val="0"/>
  </w:num>
  <w:num w:numId="12" w16cid:durableId="1727677985">
    <w:abstractNumId w:val="19"/>
  </w:num>
  <w:num w:numId="13" w16cid:durableId="373583651">
    <w:abstractNumId w:val="2"/>
  </w:num>
  <w:num w:numId="14" w16cid:durableId="34738180">
    <w:abstractNumId w:val="14"/>
  </w:num>
  <w:num w:numId="15" w16cid:durableId="775518072">
    <w:abstractNumId w:val="18"/>
  </w:num>
  <w:num w:numId="16" w16cid:durableId="1329602117">
    <w:abstractNumId w:val="15"/>
  </w:num>
  <w:num w:numId="17" w16cid:durableId="418716236">
    <w:abstractNumId w:val="20"/>
  </w:num>
  <w:num w:numId="18" w16cid:durableId="88891490">
    <w:abstractNumId w:val="13"/>
  </w:num>
  <w:num w:numId="19" w16cid:durableId="1193496586">
    <w:abstractNumId w:val="5"/>
  </w:num>
  <w:num w:numId="20" w16cid:durableId="889028139">
    <w:abstractNumId w:val="16"/>
  </w:num>
  <w:num w:numId="21" w16cid:durableId="1891527843">
    <w:abstractNumId w:val="4"/>
  </w:num>
  <w:num w:numId="22" w16cid:durableId="1350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7A9"/>
    <w:rsid w:val="000B38B6"/>
    <w:rsid w:val="00141489"/>
    <w:rsid w:val="001764DE"/>
    <w:rsid w:val="001A1671"/>
    <w:rsid w:val="001F1CED"/>
    <w:rsid w:val="005120E1"/>
    <w:rsid w:val="005F434C"/>
    <w:rsid w:val="00632159"/>
    <w:rsid w:val="00704E24"/>
    <w:rsid w:val="00747318"/>
    <w:rsid w:val="007B37A9"/>
    <w:rsid w:val="00914FC7"/>
    <w:rsid w:val="0098586E"/>
    <w:rsid w:val="00995ECE"/>
    <w:rsid w:val="009C205F"/>
    <w:rsid w:val="009F2487"/>
    <w:rsid w:val="00B23CDD"/>
    <w:rsid w:val="00B77A13"/>
    <w:rsid w:val="00BE692C"/>
    <w:rsid w:val="00C30BE3"/>
    <w:rsid w:val="00D044D4"/>
    <w:rsid w:val="00DC491A"/>
    <w:rsid w:val="00E84DD0"/>
    <w:rsid w:val="00FB3C46"/>
    <w:rsid w:val="00FC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E1E3"/>
  <w15:docId w15:val="{C975A223-0053-4B0F-B4E9-E143B146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Chithiika Ruby</cp:lastModifiedBy>
  <cp:revision>2</cp:revision>
  <dcterms:created xsi:type="dcterms:W3CDTF">2026-04-22T11:08:00Z</dcterms:created>
  <dcterms:modified xsi:type="dcterms:W3CDTF">2026-04-22T11:08:00Z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d4ff9a16-5416-40bf-98ca-8b61b675b7f8</vt:lpwstr>
  </property>
</Properties>
</file>