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E62065" w14:paraId="282C332E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52096ADB" w14:textId="77777777" w:rsidR="00E62065" w:rsidRDefault="00000000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</w:rPr>
              <w:drawing>
                <wp:inline distT="0" distB="0" distL="0" distR="0" wp14:anchorId="63EF8E22" wp14:editId="782C8E2F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4E552874" w14:textId="77777777" w:rsidR="00E62065" w:rsidRDefault="00000000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33FDBC43" w14:textId="5E2DFB03" w:rsidR="00E62065" w:rsidRDefault="00406943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SCHOOL OF BIOSCIENCES AND TECHNOLOGY</w:t>
            </w:r>
          </w:p>
        </w:tc>
      </w:tr>
    </w:tbl>
    <w:p w14:paraId="42B42136" w14:textId="3D27E6F8" w:rsidR="00E62065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60578720" wp14:editId="18E7BFC1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AA9685" w14:textId="77777777" w:rsidR="00E62065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78720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" o:allowincell="f" filled="f" stroked="f" strokeweight=".5pt">
                <v:textbox>
                  <w:txbxContent>
                    <w:p w14:paraId="6DAA9685" w14:textId="77777777" w:rsidR="00E62065" w:rsidRDefault="00000000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="002D4AE4">
        <w:rPr>
          <w:rFonts w:ascii="Times New Roman" w:hAnsi="Times New Roman" w:cs="Times New Roman"/>
          <w:b/>
          <w:bCs/>
          <w:spacing w:val="-2"/>
        </w:rPr>
        <w:t xml:space="preserve">March </w:t>
      </w:r>
      <w:r>
        <w:rPr>
          <w:rFonts w:ascii="Times New Roman" w:hAnsi="Times New Roman" w:cs="Times New Roman"/>
          <w:b/>
          <w:bCs/>
          <w:spacing w:val="-2"/>
        </w:rPr>
        <w:t xml:space="preserve">2026       </w:t>
      </w:r>
    </w:p>
    <w:p w14:paraId="136AE29F" w14:textId="77777777" w:rsidR="00E62065" w:rsidRDefault="00000000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0DB3FC86" wp14:editId="4CEB5701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E62065" w14:paraId="77E1581A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0684A49D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29ABCD04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3EE4CBD9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6A6D22EA" w14:textId="2779900C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7E0AD9">
              <w:rPr>
                <w:rFonts w:ascii="Times New Roman" w:eastAsia="Aptos" w:hAnsi="Times New Roman" w:cs="Times New Roman"/>
              </w:rPr>
              <w:t>Biotechnology</w:t>
            </w:r>
          </w:p>
        </w:tc>
      </w:tr>
      <w:tr w:rsidR="00E62065" w14:paraId="5DEB890E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1AFDC945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51F1E3B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65D77FD1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174F7295" w14:textId="474893AD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2D4AE4">
              <w:rPr>
                <w:rFonts w:ascii="Times New Roman" w:eastAsia="Aptos" w:hAnsi="Times New Roman" w:cs="Times New Roman"/>
              </w:rPr>
              <w:t>14/03/2026</w:t>
            </w:r>
          </w:p>
        </w:tc>
      </w:tr>
      <w:tr w:rsidR="00E62065" w14:paraId="4F23C337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FF5D081" w14:textId="77777777" w:rsidR="00E62065" w:rsidRDefault="00E62065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044CA65B" w14:textId="77777777" w:rsidR="00E62065" w:rsidRDefault="00E62065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0B969B19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2BC8BDBD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E62065" w14:paraId="0DDAD756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A0500BB" w14:textId="77777777" w:rsidR="00E62065" w:rsidRDefault="00E62065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CF9C10E" w14:textId="77777777" w:rsidR="00E62065" w:rsidRDefault="00E62065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346FF5A0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462ED62A" w14:textId="77777777" w:rsidR="00E62065" w:rsidRDefault="0000000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E62065" w14:paraId="0D221AF1" w14:textId="77777777">
        <w:trPr>
          <w:trHeight w:val="3677"/>
        </w:trPr>
        <w:tc>
          <w:tcPr>
            <w:tcW w:w="10485" w:type="dxa"/>
          </w:tcPr>
          <w:p w14:paraId="1F83BC0F" w14:textId="77777777" w:rsidR="00E62065" w:rsidRDefault="00000000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1BD25FAC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70AD0340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3862B02D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3D0D86FD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14:paraId="4B006D2E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6A694C4F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64A1614B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1E1E57FC" w14:textId="77777777" w:rsidR="00E62065" w:rsidRDefault="00000000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6634FBA1" w14:textId="77777777" w:rsidR="008A7D5D" w:rsidRDefault="008A7D5D" w:rsidP="00530231">
      <w:pPr>
        <w:pStyle w:val="NormalWeb"/>
        <w:ind w:left="720"/>
        <w:rPr>
          <w:rStyle w:val="Strong"/>
          <w:rFonts w:eastAsiaTheme="majorEastAsia"/>
        </w:rPr>
      </w:pPr>
    </w:p>
    <w:p w14:paraId="5584E508" w14:textId="3207898F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1.</w:t>
      </w:r>
      <w:r>
        <w:t xml:space="preserve"> The primary objective of research is to:</w:t>
      </w:r>
      <w:r>
        <w:br/>
        <w:t>A) Prove existing theories</w:t>
      </w:r>
      <w:r>
        <w:br/>
        <w:t xml:space="preserve">B) </w:t>
      </w:r>
      <w:r w:rsidRPr="00530231">
        <w:rPr>
          <w:b/>
          <w:bCs/>
        </w:rPr>
        <w:t>Discover new knowledge systematically</w:t>
      </w:r>
      <w:r>
        <w:br/>
        <w:t>C) Increase publication count</w:t>
      </w:r>
      <w:r>
        <w:br/>
        <w:t>D) Collect random data</w:t>
      </w:r>
      <w:r>
        <w:br/>
      </w:r>
    </w:p>
    <w:p w14:paraId="66534516" w14:textId="3A273D30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2.</w:t>
      </w:r>
      <w:r>
        <w:t xml:space="preserve"> Critical thinking in research mainly involves:</w:t>
      </w:r>
      <w:r>
        <w:br/>
        <w:t>A) Accepting others’ opinions</w:t>
      </w:r>
      <w:r>
        <w:br/>
        <w:t>B) Avoiding questioning assumptions</w:t>
      </w:r>
      <w:r>
        <w:br/>
      </w:r>
      <w:r w:rsidRPr="00530231">
        <w:rPr>
          <w:b/>
          <w:bCs/>
        </w:rPr>
        <w:t>C) Evaluating evidence logically and systematically</w:t>
      </w:r>
      <w:r>
        <w:br/>
        <w:t>D) Relying on intuition</w:t>
      </w:r>
      <w:r>
        <w:br/>
      </w:r>
    </w:p>
    <w:p w14:paraId="46313CDE" w14:textId="77777777" w:rsidR="00E21495" w:rsidRDefault="00E21495" w:rsidP="00530231">
      <w:pPr>
        <w:pStyle w:val="NormalWeb"/>
        <w:ind w:left="720"/>
      </w:pPr>
    </w:p>
    <w:p w14:paraId="238E4D63" w14:textId="29AF4A70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lastRenderedPageBreak/>
        <w:t>3.</w:t>
      </w:r>
      <w:r>
        <w:t xml:space="preserve"> </w:t>
      </w:r>
      <w:r w:rsidRPr="008A7D5D">
        <w:t>Which of the following is</w:t>
      </w:r>
      <w:r w:rsidR="008A7D5D">
        <w:t xml:space="preserve"> </w:t>
      </w:r>
      <w:r w:rsidR="008A7D5D" w:rsidRPr="008A7D5D">
        <w:rPr>
          <w:rStyle w:val="Strong"/>
          <w:rFonts w:eastAsiaTheme="majorEastAsia"/>
          <w:b w:val="0"/>
          <w:bCs w:val="0"/>
        </w:rPr>
        <w:t>NOT</w:t>
      </w:r>
      <w:r w:rsidRPr="008A7D5D">
        <w:t xml:space="preserve"> a good technique for generating research topics?</w:t>
      </w:r>
      <w:r>
        <w:br/>
        <w:t>A) Reviewing literature</w:t>
      </w:r>
      <w:r>
        <w:br/>
        <w:t>B) Brainstorming</w:t>
      </w:r>
      <w:r>
        <w:br/>
      </w:r>
      <w:r w:rsidRPr="00530231">
        <w:rPr>
          <w:b/>
          <w:bCs/>
        </w:rPr>
        <w:t>C) Randomly choosing a title</w:t>
      </w:r>
      <w:r>
        <w:br/>
        <w:t>D) Discussing with experts</w:t>
      </w:r>
      <w:r>
        <w:br/>
      </w:r>
    </w:p>
    <w:p w14:paraId="253B9420" w14:textId="0F075766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4.</w:t>
      </w:r>
      <w:r>
        <w:t xml:space="preserve"> A hypothesis is best defined as:</w:t>
      </w:r>
      <w:r>
        <w:br/>
        <w:t>A) A proven statement</w:t>
      </w:r>
      <w:r>
        <w:br/>
        <w:t>B) An untested assumption</w:t>
      </w:r>
      <w:r>
        <w:br/>
      </w:r>
      <w:r w:rsidRPr="00530231">
        <w:rPr>
          <w:b/>
          <w:bCs/>
        </w:rPr>
        <w:t>C) A tentative explanation that can be tested</w:t>
      </w:r>
      <w:r>
        <w:br/>
        <w:t>D) A statistical formula</w:t>
      </w:r>
      <w:r>
        <w:br/>
      </w:r>
    </w:p>
    <w:p w14:paraId="79AE5C33" w14:textId="27B0A1DF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5.</w:t>
      </w:r>
      <w:r>
        <w:t xml:space="preserve"> The purpose of a research proposal is to:</w:t>
      </w:r>
      <w:r>
        <w:br/>
        <w:t>A) Present financial accounts</w:t>
      </w:r>
      <w:r>
        <w:br/>
      </w:r>
      <w:r w:rsidRPr="00530231">
        <w:rPr>
          <w:b/>
          <w:bCs/>
        </w:rPr>
        <w:t>B) Outline the planned research and seek approval or funding</w:t>
      </w:r>
      <w:r>
        <w:br/>
        <w:t>C) Summarize published papers</w:t>
      </w:r>
      <w:r>
        <w:br/>
        <w:t>D) Replace the final thesis</w:t>
      </w:r>
      <w:r>
        <w:br/>
      </w:r>
    </w:p>
    <w:p w14:paraId="324EAEE8" w14:textId="3E3EBC3B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6.</w:t>
      </w:r>
      <w:r>
        <w:t xml:space="preserve"> </w:t>
      </w:r>
      <w:r w:rsidRPr="008A7D5D">
        <w:t xml:space="preserve">The </w:t>
      </w:r>
      <w:r w:rsidRPr="008A7D5D">
        <w:rPr>
          <w:rStyle w:val="Strong"/>
          <w:rFonts w:eastAsiaTheme="majorEastAsia"/>
          <w:b w:val="0"/>
          <w:bCs w:val="0"/>
        </w:rPr>
        <w:t>primary source</w:t>
      </w:r>
      <w:r w:rsidRPr="008A7D5D">
        <w:t xml:space="preserve"> of research information is:</w:t>
      </w:r>
      <w:r>
        <w:br/>
        <w:t>A) Textbooks</w:t>
      </w:r>
      <w:r>
        <w:br/>
      </w:r>
      <w:r w:rsidRPr="00530231">
        <w:rPr>
          <w:b/>
          <w:bCs/>
        </w:rPr>
        <w:t>B) Research articles and theses</w:t>
      </w:r>
      <w:r>
        <w:br/>
        <w:t>C) Wikipedia</w:t>
      </w:r>
      <w:r>
        <w:br/>
        <w:t>D) Lecture notes</w:t>
      </w:r>
      <w:r>
        <w:br/>
      </w:r>
    </w:p>
    <w:p w14:paraId="0F98CB6F" w14:textId="07C80392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7.</w:t>
      </w:r>
      <w:r>
        <w:t xml:space="preserve"> The term </w:t>
      </w:r>
      <w:r w:rsidRPr="008A7D5D">
        <w:rPr>
          <w:rStyle w:val="Strong"/>
          <w:rFonts w:eastAsiaTheme="majorEastAsia"/>
          <w:b w:val="0"/>
          <w:bCs w:val="0"/>
        </w:rPr>
        <w:t>“impact factor”</w:t>
      </w:r>
      <w:r>
        <w:t xml:space="preserve"> measures:</w:t>
      </w:r>
      <w:r>
        <w:br/>
        <w:t>A) Researcher’s productivity</w:t>
      </w:r>
      <w:r>
        <w:br/>
      </w:r>
      <w:r w:rsidRPr="00530231">
        <w:rPr>
          <w:b/>
          <w:bCs/>
        </w:rPr>
        <w:t>B) Number of citations a journal receives on average per paper</w:t>
      </w:r>
      <w:r>
        <w:br/>
        <w:t>C) The journal’s total number of articles</w:t>
      </w:r>
      <w:r>
        <w:br/>
        <w:t>D) Length of an article</w:t>
      </w:r>
      <w:r>
        <w:br/>
      </w:r>
    </w:p>
    <w:p w14:paraId="73C109EF" w14:textId="1F3DAD3E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8.</w:t>
      </w:r>
      <w:r>
        <w:t xml:space="preserve"> A </w:t>
      </w:r>
      <w:r w:rsidRPr="008A7D5D">
        <w:rPr>
          <w:rStyle w:val="Strong"/>
          <w:rFonts w:eastAsiaTheme="majorEastAsia"/>
          <w:b w:val="0"/>
          <w:bCs w:val="0"/>
        </w:rPr>
        <w:t>citation index</w:t>
      </w:r>
      <w:r>
        <w:t xml:space="preserve"> is used to:</w:t>
      </w:r>
      <w:r>
        <w:br/>
        <w:t>A) Record plagiarism</w:t>
      </w:r>
      <w:r>
        <w:br/>
      </w:r>
      <w:r w:rsidRPr="00530231">
        <w:rPr>
          <w:b/>
          <w:bCs/>
        </w:rPr>
        <w:t>B) Track references and citations in academic papers</w:t>
      </w:r>
      <w:r>
        <w:br/>
        <w:t>C) Provide page numbers of a book</w:t>
      </w:r>
      <w:r>
        <w:br/>
        <w:t>D) Measure the size of a dataset</w:t>
      </w:r>
      <w:r>
        <w:br/>
      </w:r>
    </w:p>
    <w:p w14:paraId="4FA700E5" w14:textId="1C2BD5A7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9.</w:t>
      </w:r>
      <w:r>
        <w:t xml:space="preserve"> Which of the following tools helps to detect plagiarism?</w:t>
      </w:r>
      <w:r>
        <w:br/>
        <w:t>A) MS Word</w:t>
      </w:r>
      <w:r>
        <w:br/>
      </w:r>
      <w:r w:rsidRPr="00530231">
        <w:rPr>
          <w:b/>
          <w:bCs/>
        </w:rPr>
        <w:t>B) Turnitin</w:t>
      </w:r>
      <w:r>
        <w:br/>
        <w:t>C) SPSS</w:t>
      </w:r>
      <w:r>
        <w:br/>
        <w:t>D) Grammarly Premium (without plagiarism check)</w:t>
      </w:r>
      <w:r>
        <w:br/>
      </w:r>
    </w:p>
    <w:p w14:paraId="54DA40C2" w14:textId="58B02F00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lastRenderedPageBreak/>
        <w:t>10.</w:t>
      </w:r>
      <w:r>
        <w:t xml:space="preserve"> </w:t>
      </w:r>
      <w:r w:rsidRPr="008A7D5D">
        <w:rPr>
          <w:rStyle w:val="Strong"/>
          <w:rFonts w:eastAsiaTheme="majorEastAsia"/>
          <w:b w:val="0"/>
          <w:bCs w:val="0"/>
        </w:rPr>
        <w:t>Meta-analysis</w:t>
      </w:r>
      <w:r>
        <w:t xml:space="preserve"> refers to:</w:t>
      </w:r>
      <w:r>
        <w:br/>
        <w:t>A) Creating new experiments</w:t>
      </w:r>
      <w:r>
        <w:br/>
      </w:r>
      <w:r w:rsidRPr="00530231">
        <w:rPr>
          <w:b/>
          <w:bCs/>
        </w:rPr>
        <w:t>B) Reviewing statistical results of several studies to derive conclusions</w:t>
      </w:r>
      <w:r>
        <w:br/>
        <w:t>C) Conducting surveys</w:t>
      </w:r>
      <w:r>
        <w:br/>
        <w:t>D) Writing literature summaries</w:t>
      </w:r>
      <w:r>
        <w:br/>
      </w:r>
    </w:p>
    <w:p w14:paraId="53F33E13" w14:textId="4A32F0AD" w:rsidR="00530231" w:rsidRDefault="00530231" w:rsidP="00530231">
      <w:pPr>
        <w:pStyle w:val="ListParagraph"/>
      </w:pPr>
    </w:p>
    <w:p w14:paraId="04192D90" w14:textId="328D0CE5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11.</w:t>
      </w:r>
      <w:r>
        <w:t xml:space="preserve"> Which of the following is </w:t>
      </w:r>
      <w:r w:rsidR="008A7D5D" w:rsidRPr="008A7D5D">
        <w:rPr>
          <w:rStyle w:val="Strong"/>
          <w:rFonts w:eastAsiaTheme="majorEastAsia"/>
          <w:b w:val="0"/>
          <w:bCs w:val="0"/>
        </w:rPr>
        <w:t>NOT</w:t>
      </w:r>
      <w:r>
        <w:t xml:space="preserve"> part of a good research proposal?</w:t>
      </w:r>
      <w:r>
        <w:br/>
        <w:t>A) Background and objectives</w:t>
      </w:r>
      <w:r>
        <w:br/>
        <w:t>B) Hypothesis</w:t>
      </w:r>
      <w:r>
        <w:br/>
      </w:r>
      <w:r w:rsidRPr="00530231">
        <w:rPr>
          <w:b/>
          <w:bCs/>
        </w:rPr>
        <w:t>C) Personal opinions without evidence</w:t>
      </w:r>
      <w:r>
        <w:br/>
        <w:t>D) Methodology</w:t>
      </w:r>
      <w:r>
        <w:br/>
      </w:r>
    </w:p>
    <w:p w14:paraId="54F5A13D" w14:textId="1CA2CAF4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12.</w:t>
      </w:r>
      <w:r>
        <w:t xml:space="preserve"> The </w:t>
      </w:r>
      <w:r w:rsidRPr="008A7D5D">
        <w:rPr>
          <w:rStyle w:val="Strong"/>
          <w:rFonts w:eastAsiaTheme="majorEastAsia"/>
          <w:b w:val="0"/>
          <w:bCs w:val="0"/>
        </w:rPr>
        <w:t>“Elements of Style”</w:t>
      </w:r>
      <w:r>
        <w:t xml:space="preserve"> in research writing refer to:</w:t>
      </w:r>
      <w:r>
        <w:br/>
        <w:t>A) Formatting only</w:t>
      </w:r>
      <w:r>
        <w:br/>
      </w:r>
      <w:r w:rsidRPr="00530231">
        <w:rPr>
          <w:b/>
          <w:bCs/>
        </w:rPr>
        <w:t>B) Clarity, conciseness, and coherence in writing</w:t>
      </w:r>
      <w:r w:rsidRPr="00530231">
        <w:rPr>
          <w:b/>
          <w:bCs/>
        </w:rPr>
        <w:br/>
      </w:r>
      <w:r>
        <w:t>C) Use of decorative fonts</w:t>
      </w:r>
      <w:r>
        <w:br/>
        <w:t>D) Avoiding scientific terms</w:t>
      </w:r>
      <w:r>
        <w:br/>
      </w:r>
    </w:p>
    <w:p w14:paraId="6E377647" w14:textId="2C50B135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13.</w:t>
      </w:r>
      <w:r>
        <w:t xml:space="preserve"> Which section is typically found in a </w:t>
      </w:r>
      <w:r w:rsidRPr="008A7D5D">
        <w:rPr>
          <w:rStyle w:val="Strong"/>
          <w:rFonts w:eastAsiaTheme="majorEastAsia"/>
          <w:b w:val="0"/>
          <w:bCs w:val="0"/>
        </w:rPr>
        <w:t>thesis</w:t>
      </w:r>
      <w:r>
        <w:t xml:space="preserve"> but not always in a journal article?</w:t>
      </w:r>
      <w:r>
        <w:br/>
        <w:t>A) Abstract</w:t>
      </w:r>
      <w:r>
        <w:br/>
        <w:t>B) Literature review</w:t>
      </w:r>
      <w:r>
        <w:br/>
      </w:r>
      <w:r w:rsidRPr="00530231">
        <w:rPr>
          <w:b/>
          <w:bCs/>
        </w:rPr>
        <w:t>C) Future scope or recommendations</w:t>
      </w:r>
      <w:r>
        <w:br/>
        <w:t>D) References</w:t>
      </w:r>
      <w:r>
        <w:br/>
      </w:r>
    </w:p>
    <w:p w14:paraId="60C168D1" w14:textId="2EAB0B6E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14.</w:t>
      </w:r>
      <w:r>
        <w:t xml:space="preserve"> The best visual presentation for summarizing data is:</w:t>
      </w:r>
      <w:r>
        <w:br/>
        <w:t>A) Long paragraphs</w:t>
      </w:r>
      <w:r>
        <w:br/>
      </w:r>
      <w:r w:rsidRPr="00530231">
        <w:rPr>
          <w:b/>
          <w:bCs/>
        </w:rPr>
        <w:t>B) Pie charts and graphs</w:t>
      </w:r>
      <w:r>
        <w:br/>
        <w:t>C) Bulleted text only</w:t>
      </w:r>
      <w:r>
        <w:br/>
        <w:t>D) Audio narration</w:t>
      </w:r>
      <w:r>
        <w:br/>
      </w:r>
    </w:p>
    <w:p w14:paraId="76DF10D5" w14:textId="72E2583E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15.</w:t>
      </w:r>
      <w:r>
        <w:t xml:space="preserve"> A good oral presentation should be:</w:t>
      </w:r>
      <w:r>
        <w:br/>
        <w:t>A) Memorized fully without visuals</w:t>
      </w:r>
      <w:r>
        <w:br/>
        <w:t>B) Read directly from slides</w:t>
      </w:r>
      <w:r>
        <w:br/>
      </w:r>
      <w:r w:rsidRPr="00530231">
        <w:rPr>
          <w:b/>
          <w:bCs/>
        </w:rPr>
        <w:t>C) Clear, confident, and audience-focused</w:t>
      </w:r>
      <w:r>
        <w:br/>
        <w:t>D) Technical and monotonous</w:t>
      </w:r>
      <w:r>
        <w:br/>
      </w:r>
    </w:p>
    <w:p w14:paraId="6695C5B2" w14:textId="1F4809F2" w:rsidR="00530231" w:rsidRDefault="00530231" w:rsidP="00530231">
      <w:pPr>
        <w:pStyle w:val="ListParagraph"/>
      </w:pPr>
    </w:p>
    <w:p w14:paraId="71346CD7" w14:textId="70604831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16.</w:t>
      </w:r>
      <w:r>
        <w:t xml:space="preserve"> Which of the following distributions is </w:t>
      </w:r>
      <w:r w:rsidRPr="008A7D5D">
        <w:rPr>
          <w:rStyle w:val="Strong"/>
          <w:rFonts w:eastAsiaTheme="majorEastAsia"/>
          <w:b w:val="0"/>
          <w:bCs w:val="0"/>
        </w:rPr>
        <w:t>discrete</w:t>
      </w:r>
      <w:r w:rsidRPr="008A7D5D">
        <w:t>?</w:t>
      </w:r>
      <w:r>
        <w:br/>
        <w:t>A) Normal</w:t>
      </w:r>
      <w:r>
        <w:br/>
      </w:r>
      <w:r w:rsidRPr="00530231">
        <w:rPr>
          <w:b/>
          <w:bCs/>
        </w:rPr>
        <w:t>B) Poisson</w:t>
      </w:r>
      <w:r>
        <w:br/>
        <w:t>C) Exponential</w:t>
      </w:r>
      <w:r>
        <w:br/>
      </w:r>
      <w:r>
        <w:lastRenderedPageBreak/>
        <w:t>D) Weibull</w:t>
      </w:r>
      <w:r>
        <w:br/>
      </w:r>
    </w:p>
    <w:p w14:paraId="03406CAB" w14:textId="38BE81CD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17.</w:t>
      </w:r>
      <w:r>
        <w:t xml:space="preserve"> The </w:t>
      </w:r>
      <w:r w:rsidRPr="008A7D5D">
        <w:rPr>
          <w:rStyle w:val="Strong"/>
          <w:rFonts w:eastAsiaTheme="majorEastAsia"/>
          <w:b w:val="0"/>
          <w:bCs w:val="0"/>
        </w:rPr>
        <w:t>t-test</w:t>
      </w:r>
      <w:r>
        <w:t xml:space="preserve"> is mainly used to:</w:t>
      </w:r>
      <w:r>
        <w:br/>
      </w:r>
      <w:r w:rsidRPr="00530231">
        <w:rPr>
          <w:b/>
          <w:bCs/>
        </w:rPr>
        <w:t>A) Compare two sample means</w:t>
      </w:r>
      <w:r>
        <w:br/>
        <w:t>B) Determine correlation</w:t>
      </w:r>
      <w:r>
        <w:br/>
        <w:t>C) Estimate sample size</w:t>
      </w:r>
      <w:r>
        <w:br/>
        <w:t>D) Analyze categorical data</w:t>
      </w:r>
      <w:r>
        <w:br/>
      </w:r>
    </w:p>
    <w:p w14:paraId="599599A3" w14:textId="7F867501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18.</w:t>
      </w:r>
      <w:r>
        <w:t xml:space="preserve"> In </w:t>
      </w:r>
      <w:r w:rsidRPr="008A7D5D">
        <w:rPr>
          <w:rStyle w:val="Strong"/>
          <w:rFonts w:eastAsiaTheme="majorEastAsia"/>
          <w:b w:val="0"/>
          <w:bCs w:val="0"/>
        </w:rPr>
        <w:t>Random Sampling</w:t>
      </w:r>
      <w:r>
        <w:t>, each element of the population has:</w:t>
      </w:r>
      <w:r>
        <w:br/>
        <w:t>A) No chance of selection</w:t>
      </w:r>
      <w:r>
        <w:br/>
      </w:r>
      <w:r w:rsidRPr="00530231">
        <w:rPr>
          <w:b/>
          <w:bCs/>
        </w:rPr>
        <w:t>B) Equal chance of being selected</w:t>
      </w:r>
      <w:r>
        <w:br/>
        <w:t>C) Fixed and known bias</w:t>
      </w:r>
      <w:r>
        <w:br/>
        <w:t>D) Unequal probability</w:t>
      </w:r>
      <w:r>
        <w:br/>
      </w:r>
    </w:p>
    <w:p w14:paraId="5B33E0ED" w14:textId="644397E7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19.</w:t>
      </w:r>
      <w:r>
        <w:t xml:space="preserve"> The </w:t>
      </w:r>
      <w:r w:rsidRPr="008A7D5D">
        <w:rPr>
          <w:rStyle w:val="Strong"/>
          <w:rFonts w:eastAsiaTheme="majorEastAsia"/>
          <w:b w:val="0"/>
          <w:bCs w:val="0"/>
        </w:rPr>
        <w:t>Chi-square (χ²) test</w:t>
      </w:r>
      <w:r>
        <w:t xml:space="preserve"> is commonly used to test:</w:t>
      </w:r>
      <w:r>
        <w:br/>
        <w:t>A) Variance equality</w:t>
      </w:r>
      <w:r>
        <w:br/>
      </w:r>
      <w:r w:rsidRPr="00530231">
        <w:rPr>
          <w:b/>
          <w:bCs/>
        </w:rPr>
        <w:t>B) Relationship between categorical variables</w:t>
      </w:r>
      <w:r>
        <w:br/>
        <w:t>C) Normal distribution</w:t>
      </w:r>
      <w:r>
        <w:br/>
        <w:t>D) Regression slope</w:t>
      </w:r>
      <w:r>
        <w:br/>
      </w:r>
    </w:p>
    <w:p w14:paraId="7048C55A" w14:textId="10277288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20.</w:t>
      </w:r>
      <w:r>
        <w:t xml:space="preserve"> In a </w:t>
      </w:r>
      <w:r w:rsidRPr="008A7D5D">
        <w:rPr>
          <w:rStyle w:val="Strong"/>
          <w:rFonts w:eastAsiaTheme="majorEastAsia"/>
          <w:b w:val="0"/>
          <w:bCs w:val="0"/>
        </w:rPr>
        <w:t>Completely Randomized Design (CRD)</w:t>
      </w:r>
      <w:r w:rsidRPr="008A7D5D">
        <w:rPr>
          <w:b/>
          <w:bCs/>
        </w:rPr>
        <w:t>,</w:t>
      </w:r>
      <w:r>
        <w:t xml:space="preserve"> treatments are:</w:t>
      </w:r>
      <w:r>
        <w:br/>
        <w:t>A) Assigned to blocks</w:t>
      </w:r>
      <w:r>
        <w:br/>
      </w:r>
      <w:r w:rsidRPr="00530231">
        <w:rPr>
          <w:b/>
          <w:bCs/>
        </w:rPr>
        <w:t>B) Assigned at random to all experimental units</w:t>
      </w:r>
      <w:r>
        <w:br/>
        <w:t>C) Repeated without control</w:t>
      </w:r>
      <w:r>
        <w:br/>
        <w:t>D) Restricted by subject</w:t>
      </w:r>
      <w:r>
        <w:br/>
      </w:r>
    </w:p>
    <w:p w14:paraId="6F52553B" w14:textId="54617750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21.</w:t>
      </w:r>
      <w:r>
        <w:t xml:space="preserve"> </w:t>
      </w:r>
      <w:r w:rsidRPr="008A7D5D">
        <w:rPr>
          <w:rStyle w:val="Strong"/>
          <w:rFonts w:eastAsiaTheme="majorEastAsia"/>
          <w:b w:val="0"/>
          <w:bCs w:val="0"/>
        </w:rPr>
        <w:t>Marketing research</w:t>
      </w:r>
      <w:r>
        <w:t xml:space="preserve"> primarily helps in:</w:t>
      </w:r>
      <w:r>
        <w:br/>
        <w:t>A) Production planning</w:t>
      </w:r>
      <w:r>
        <w:br/>
      </w:r>
      <w:r w:rsidRPr="00530231">
        <w:rPr>
          <w:b/>
          <w:bCs/>
        </w:rPr>
        <w:t>B) Understanding consumer behaviour and market trends</w:t>
      </w:r>
      <w:r>
        <w:br/>
        <w:t>C) Inventory management</w:t>
      </w:r>
      <w:r>
        <w:br/>
        <w:t>D) Employee welfare</w:t>
      </w:r>
      <w:r>
        <w:br/>
      </w:r>
    </w:p>
    <w:p w14:paraId="449CA30E" w14:textId="3A2B22D6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22.</w:t>
      </w:r>
      <w:r>
        <w:t xml:space="preserve"> </w:t>
      </w:r>
      <w:r w:rsidRPr="008A7D5D">
        <w:rPr>
          <w:rStyle w:val="Strong"/>
          <w:rFonts w:eastAsiaTheme="majorEastAsia"/>
          <w:b w:val="0"/>
          <w:bCs w:val="0"/>
        </w:rPr>
        <w:t>Demand forecasting</w:t>
      </w:r>
      <w:r>
        <w:t xml:space="preserve"> in marketing uses:</w:t>
      </w:r>
      <w:r>
        <w:br/>
      </w:r>
      <w:r w:rsidRPr="00530231">
        <w:rPr>
          <w:b/>
          <w:bCs/>
        </w:rPr>
        <w:t>A) Historical data and statistical techniques</w:t>
      </w:r>
      <w:r>
        <w:br/>
        <w:t>B) Random guesses</w:t>
      </w:r>
      <w:r>
        <w:br/>
        <w:t>C) Marketing slogans</w:t>
      </w:r>
      <w:r>
        <w:br/>
        <w:t>D) Employee surveys</w:t>
      </w:r>
      <w:r>
        <w:br/>
      </w:r>
    </w:p>
    <w:p w14:paraId="48283C35" w14:textId="23E43F5D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23.</w:t>
      </w:r>
      <w:r>
        <w:t xml:space="preserve"> The </w:t>
      </w:r>
      <w:r w:rsidRPr="008A7D5D">
        <w:rPr>
          <w:rStyle w:val="Strong"/>
          <w:rFonts w:eastAsiaTheme="majorEastAsia"/>
          <w:b w:val="0"/>
          <w:bCs w:val="0"/>
        </w:rPr>
        <w:t>Internal Rate of Return (IRR)</w:t>
      </w:r>
      <w:r>
        <w:t xml:space="preserve"> is used to:</w:t>
      </w:r>
      <w:r>
        <w:br/>
      </w:r>
      <w:r w:rsidRPr="00530231">
        <w:rPr>
          <w:b/>
          <w:bCs/>
        </w:rPr>
        <w:t>A) Evaluate investment profitability</w:t>
      </w:r>
      <w:r>
        <w:br/>
        <w:t>B) Calculate employee turnover</w:t>
      </w:r>
      <w:r>
        <w:br/>
        <w:t>C) Analyze customer satisfaction</w:t>
      </w:r>
      <w:r>
        <w:br/>
      </w:r>
      <w:r>
        <w:lastRenderedPageBreak/>
        <w:t>D) Predict sales volume</w:t>
      </w:r>
      <w:r>
        <w:br/>
      </w:r>
    </w:p>
    <w:p w14:paraId="4A9A9B37" w14:textId="065FA18A" w:rsidR="00530231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24.</w:t>
      </w:r>
      <w:r>
        <w:t xml:space="preserve"> In </w:t>
      </w:r>
      <w:r w:rsidRPr="008A7D5D">
        <w:rPr>
          <w:rStyle w:val="Strong"/>
          <w:rFonts w:eastAsiaTheme="majorEastAsia"/>
          <w:b w:val="0"/>
          <w:bCs w:val="0"/>
        </w:rPr>
        <w:t>Operations Management</w:t>
      </w:r>
      <w:r>
        <w:t>, inventory control aims to:</w:t>
      </w:r>
      <w:r>
        <w:br/>
        <w:t>A) Increase production costs</w:t>
      </w:r>
      <w:r>
        <w:br/>
      </w:r>
      <w:r w:rsidRPr="00530231">
        <w:rPr>
          <w:b/>
          <w:bCs/>
        </w:rPr>
        <w:t>B) Maintain optimum stock levels to meet demand</w:t>
      </w:r>
      <w:r>
        <w:br/>
        <w:t>C) Eliminate supply chain data</w:t>
      </w:r>
      <w:r>
        <w:br/>
        <w:t>D) Ignore reorder points</w:t>
      </w:r>
      <w:r>
        <w:br/>
      </w:r>
    </w:p>
    <w:p w14:paraId="31235A2B" w14:textId="77777777" w:rsidR="00477AC8" w:rsidRDefault="00530231" w:rsidP="00530231">
      <w:pPr>
        <w:pStyle w:val="NormalWeb"/>
        <w:ind w:left="720"/>
      </w:pPr>
      <w:r>
        <w:rPr>
          <w:rStyle w:val="Strong"/>
          <w:rFonts w:eastAsiaTheme="majorEastAsia"/>
        </w:rPr>
        <w:t>25.</w:t>
      </w:r>
      <w:r>
        <w:t xml:space="preserve"> A research study on</w:t>
      </w:r>
      <w:r w:rsidRPr="008A7D5D">
        <w:t xml:space="preserve"> </w:t>
      </w:r>
      <w:r w:rsidRPr="008A7D5D">
        <w:rPr>
          <w:rStyle w:val="Strong"/>
          <w:rFonts w:eastAsiaTheme="majorEastAsia"/>
          <w:b w:val="0"/>
          <w:bCs w:val="0"/>
        </w:rPr>
        <w:t>job satisfaction</w:t>
      </w:r>
      <w:r w:rsidRPr="008A7D5D">
        <w:rPr>
          <w:b/>
          <w:bCs/>
        </w:rPr>
        <w:t xml:space="preserve"> </w:t>
      </w:r>
      <w:r>
        <w:t>in HR typically uses:</w:t>
      </w:r>
      <w:r>
        <w:br/>
      </w:r>
      <w:r w:rsidRPr="00530231">
        <w:rPr>
          <w:b/>
          <w:bCs/>
        </w:rPr>
        <w:t>A) Qualitative and quantitative surveys</w:t>
      </w:r>
      <w:r>
        <w:br/>
        <w:t>B) Financial ratios</w:t>
      </w:r>
      <w:r>
        <w:br/>
        <w:t>C) Poisson distribution only</w:t>
      </w:r>
      <w:r>
        <w:br/>
        <w:t>D) Supply-demand curves</w:t>
      </w:r>
    </w:p>
    <w:p w14:paraId="20E9BB63" w14:textId="77777777" w:rsidR="00477AC8" w:rsidRDefault="00477AC8" w:rsidP="00530231">
      <w:pPr>
        <w:pStyle w:val="NormalWeb"/>
        <w:ind w:left="720"/>
      </w:pPr>
    </w:p>
    <w:p w14:paraId="1EBC9B37" w14:textId="2BFC1227" w:rsidR="00477AC8" w:rsidRPr="00477AC8" w:rsidRDefault="00477AC8" w:rsidP="00477AC8">
      <w:pPr>
        <w:pStyle w:val="NormalWeb"/>
        <w:ind w:left="720"/>
      </w:pPr>
      <w:r>
        <w:rPr>
          <w:b/>
          <w:bCs/>
        </w:rPr>
        <w:t>26</w:t>
      </w:r>
      <w:r w:rsidRPr="00477AC8">
        <w:rPr>
          <w:b/>
          <w:bCs/>
        </w:rPr>
        <w:t>.</w:t>
      </w:r>
      <w:r w:rsidRPr="00477AC8">
        <w:t xml:space="preserve"> The enzyme responsible for unwinding DNA during replication is:</w:t>
      </w:r>
      <w:r w:rsidRPr="00477AC8">
        <w:br/>
        <w:t>A) Ligase</w:t>
      </w:r>
      <w:r w:rsidRPr="00477AC8">
        <w:br/>
      </w:r>
      <w:r w:rsidRPr="00477AC8">
        <w:rPr>
          <w:b/>
          <w:bCs/>
        </w:rPr>
        <w:t>B) Helicase</w:t>
      </w:r>
      <w:r w:rsidRPr="00477AC8">
        <w:br/>
        <w:t>C) Primase</w:t>
      </w:r>
      <w:r w:rsidRPr="00477AC8">
        <w:br/>
        <w:t>D) Topoisomerase</w:t>
      </w:r>
      <w:r w:rsidRPr="00477AC8">
        <w:br/>
      </w:r>
    </w:p>
    <w:p w14:paraId="449B4540" w14:textId="00511C3E" w:rsidR="00477AC8" w:rsidRPr="00477AC8" w:rsidRDefault="00477AC8" w:rsidP="00477AC8">
      <w:pPr>
        <w:pStyle w:val="NormalWeb"/>
        <w:ind w:left="720"/>
      </w:pPr>
      <w:r w:rsidRPr="00477AC8">
        <w:rPr>
          <w:b/>
          <w:bCs/>
        </w:rPr>
        <w:t>2</w:t>
      </w:r>
      <w:r>
        <w:rPr>
          <w:b/>
          <w:bCs/>
        </w:rPr>
        <w:t>7</w:t>
      </w:r>
      <w:r w:rsidRPr="00477AC8">
        <w:rPr>
          <w:b/>
          <w:bCs/>
        </w:rPr>
        <w:t>.</w:t>
      </w:r>
      <w:r w:rsidRPr="00477AC8">
        <w:t xml:space="preserve"> Okazaki fragments are formed on the:</w:t>
      </w:r>
      <w:r w:rsidRPr="00477AC8">
        <w:br/>
        <w:t>A) Leading strand</w:t>
      </w:r>
      <w:r w:rsidRPr="00477AC8">
        <w:br/>
      </w:r>
      <w:r w:rsidRPr="00477AC8">
        <w:rPr>
          <w:b/>
          <w:bCs/>
        </w:rPr>
        <w:t>B) Lagging strand</w:t>
      </w:r>
      <w:r w:rsidRPr="00477AC8">
        <w:br/>
        <w:t>C) Both strands</w:t>
      </w:r>
      <w:r w:rsidRPr="00477AC8">
        <w:br/>
        <w:t>D) Template strand</w:t>
      </w:r>
      <w:r w:rsidRPr="00477AC8">
        <w:br/>
      </w:r>
    </w:p>
    <w:p w14:paraId="13BC91E7" w14:textId="42B5213C" w:rsidR="00477AC8" w:rsidRPr="00477AC8" w:rsidRDefault="00477AC8" w:rsidP="00477AC8">
      <w:pPr>
        <w:pStyle w:val="NormalWeb"/>
        <w:ind w:left="720"/>
      </w:pPr>
      <w:r>
        <w:rPr>
          <w:b/>
          <w:bCs/>
        </w:rPr>
        <w:t>28</w:t>
      </w:r>
      <w:r w:rsidRPr="00477AC8">
        <w:rPr>
          <w:b/>
          <w:bCs/>
        </w:rPr>
        <w:t>.</w:t>
      </w:r>
      <w:r w:rsidRPr="00477AC8">
        <w:t xml:space="preserve"> The process of RNA synthesis from a DNA template is called:</w:t>
      </w:r>
      <w:r w:rsidRPr="00477AC8">
        <w:br/>
        <w:t>A) Replication</w:t>
      </w:r>
      <w:r w:rsidRPr="00477AC8">
        <w:br/>
      </w:r>
      <w:r w:rsidRPr="00477AC8">
        <w:rPr>
          <w:b/>
          <w:bCs/>
        </w:rPr>
        <w:t>B) Transcription</w:t>
      </w:r>
      <w:r w:rsidRPr="00477AC8">
        <w:br/>
        <w:t>C) Translation</w:t>
      </w:r>
      <w:r w:rsidRPr="00477AC8">
        <w:br/>
        <w:t>D) Recombination</w:t>
      </w:r>
      <w:r w:rsidRPr="00477AC8">
        <w:br/>
      </w:r>
    </w:p>
    <w:p w14:paraId="3CF79011" w14:textId="39C8C2CE" w:rsidR="00477AC8" w:rsidRPr="00477AC8" w:rsidRDefault="00477AC8" w:rsidP="00477AC8">
      <w:pPr>
        <w:pStyle w:val="NormalWeb"/>
        <w:ind w:left="720"/>
      </w:pPr>
      <w:r>
        <w:rPr>
          <w:b/>
          <w:bCs/>
        </w:rPr>
        <w:t>29</w:t>
      </w:r>
      <w:r w:rsidRPr="00477AC8">
        <w:rPr>
          <w:b/>
          <w:bCs/>
        </w:rPr>
        <w:t>.</w:t>
      </w:r>
      <w:r w:rsidRPr="00477AC8">
        <w:t xml:space="preserve"> The </w:t>
      </w:r>
      <w:r w:rsidRPr="00477AC8">
        <w:rPr>
          <w:b/>
          <w:bCs/>
        </w:rPr>
        <w:t>Gram-positive</w:t>
      </w:r>
      <w:r w:rsidRPr="00477AC8">
        <w:t xml:space="preserve"> bacterial cell wall contains:</w:t>
      </w:r>
      <w:r w:rsidRPr="00477AC8">
        <w:br/>
        <w:t>A) Outer membrane</w:t>
      </w:r>
      <w:r w:rsidRPr="00477AC8">
        <w:br/>
        <w:t>B) Lipopolysaccharides</w:t>
      </w:r>
      <w:r w:rsidRPr="00477AC8">
        <w:br/>
      </w:r>
      <w:r w:rsidRPr="00477AC8">
        <w:rPr>
          <w:b/>
          <w:bCs/>
        </w:rPr>
        <w:t>C) Thick peptidoglycan layer</w:t>
      </w:r>
      <w:r w:rsidRPr="00477AC8">
        <w:br/>
        <w:t>D) Thin peptidoglycan layer</w:t>
      </w:r>
      <w:r w:rsidRPr="00477AC8">
        <w:br/>
      </w:r>
    </w:p>
    <w:p w14:paraId="005EA306" w14:textId="65E6300D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30</w:t>
      </w:r>
      <w:r w:rsidRPr="00477AC8">
        <w:rPr>
          <w:b/>
          <w:bCs/>
        </w:rPr>
        <w:t>.</w:t>
      </w:r>
      <w:r w:rsidRPr="00477AC8">
        <w:t xml:space="preserve"> Bacterial flagella are primarily composed of:</w:t>
      </w:r>
      <w:r w:rsidRPr="00477AC8">
        <w:br/>
        <w:t>A) Actin</w:t>
      </w:r>
      <w:r w:rsidRPr="00477AC8">
        <w:br/>
        <w:t>B) Tubulin</w:t>
      </w:r>
      <w:r w:rsidRPr="00477AC8">
        <w:br/>
      </w:r>
      <w:r w:rsidRPr="00477AC8">
        <w:rPr>
          <w:b/>
          <w:bCs/>
        </w:rPr>
        <w:t>C) Flagellin</w:t>
      </w:r>
      <w:r w:rsidRPr="00477AC8">
        <w:br/>
      </w:r>
      <w:r w:rsidRPr="00477AC8">
        <w:lastRenderedPageBreak/>
        <w:t>D) Collagen</w:t>
      </w:r>
      <w:r w:rsidRPr="00477AC8">
        <w:br/>
      </w:r>
    </w:p>
    <w:p w14:paraId="49A0D9DF" w14:textId="4ACE4D0C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31</w:t>
      </w:r>
      <w:r w:rsidRPr="00477AC8">
        <w:rPr>
          <w:b/>
          <w:bCs/>
        </w:rPr>
        <w:t>.</w:t>
      </w:r>
      <w:r w:rsidRPr="00477AC8">
        <w:t xml:space="preserve"> The process of killing all microorganisms including spores is called:</w:t>
      </w:r>
      <w:r w:rsidRPr="00477AC8">
        <w:br/>
        <w:t>A) Disinfection</w:t>
      </w:r>
      <w:r w:rsidRPr="00477AC8">
        <w:br/>
      </w:r>
      <w:r w:rsidRPr="00477AC8">
        <w:rPr>
          <w:b/>
          <w:bCs/>
        </w:rPr>
        <w:t>B) Sterilization</w:t>
      </w:r>
      <w:r w:rsidRPr="00477AC8">
        <w:br/>
        <w:t>C) Pasteurization</w:t>
      </w:r>
      <w:r w:rsidRPr="00477AC8">
        <w:br/>
        <w:t>D) Antisepsis</w:t>
      </w:r>
      <w:r w:rsidRPr="00477AC8">
        <w:br/>
      </w:r>
    </w:p>
    <w:p w14:paraId="5D06CCF5" w14:textId="394AC571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32</w:t>
      </w:r>
      <w:r w:rsidRPr="00477AC8">
        <w:rPr>
          <w:b/>
          <w:bCs/>
        </w:rPr>
        <w:t>.</w:t>
      </w:r>
      <w:r w:rsidRPr="00477AC8">
        <w:t xml:space="preserve"> The Lac operon is regulated by:</w:t>
      </w:r>
      <w:r w:rsidRPr="00477AC8">
        <w:br/>
        <w:t>A) RNA polymerase</w:t>
      </w:r>
      <w:r w:rsidRPr="00477AC8">
        <w:br/>
      </w:r>
      <w:r w:rsidRPr="00477AC8">
        <w:rPr>
          <w:b/>
          <w:bCs/>
        </w:rPr>
        <w:t>B) Lac repressor and CAP-cAMP complex</w:t>
      </w:r>
      <w:r w:rsidRPr="00477AC8">
        <w:br/>
        <w:t>C) DNA ligase</w:t>
      </w:r>
      <w:r w:rsidRPr="00477AC8">
        <w:br/>
        <w:t>D) Sigma factor</w:t>
      </w:r>
      <w:r w:rsidRPr="00477AC8">
        <w:br/>
      </w:r>
    </w:p>
    <w:p w14:paraId="1DC246A3" w14:textId="6BC9D705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33</w:t>
      </w:r>
      <w:r w:rsidRPr="00477AC8">
        <w:rPr>
          <w:b/>
          <w:bCs/>
        </w:rPr>
        <w:t>.</w:t>
      </w:r>
      <w:r w:rsidRPr="00477AC8">
        <w:t xml:space="preserve"> The powerhouse of the cell is:</w:t>
      </w:r>
      <w:r w:rsidRPr="00477AC8">
        <w:br/>
        <w:t>A) Nucleus</w:t>
      </w:r>
      <w:r w:rsidRPr="00477AC8">
        <w:br/>
        <w:t>B) Golgi apparatus</w:t>
      </w:r>
      <w:r w:rsidRPr="00477AC8">
        <w:br/>
      </w:r>
      <w:r w:rsidRPr="00477AC8">
        <w:rPr>
          <w:b/>
          <w:bCs/>
        </w:rPr>
        <w:t>C) Mitochondrion</w:t>
      </w:r>
      <w:r w:rsidRPr="00477AC8">
        <w:br/>
        <w:t>D) Ribosome</w:t>
      </w:r>
      <w:r w:rsidRPr="00477AC8">
        <w:br/>
      </w:r>
    </w:p>
    <w:p w14:paraId="411CAEC3" w14:textId="048545D0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34</w:t>
      </w:r>
      <w:r w:rsidRPr="00477AC8">
        <w:rPr>
          <w:b/>
          <w:bCs/>
        </w:rPr>
        <w:t>.</w:t>
      </w:r>
      <w:r w:rsidRPr="00477AC8">
        <w:t xml:space="preserve"> Lysosomes are rich in:</w:t>
      </w:r>
      <w:r w:rsidRPr="00477AC8">
        <w:br/>
      </w:r>
      <w:r w:rsidRPr="00477AC8">
        <w:rPr>
          <w:b/>
          <w:bCs/>
        </w:rPr>
        <w:t>A) Hydrolytic enzymes</w:t>
      </w:r>
      <w:r w:rsidRPr="00477AC8">
        <w:br/>
        <w:t>B) DNA</w:t>
      </w:r>
      <w:r w:rsidRPr="00477AC8">
        <w:br/>
        <w:t>C) Lipids</w:t>
      </w:r>
      <w:r w:rsidRPr="00477AC8">
        <w:br/>
        <w:t>D) Structural proteins</w:t>
      </w:r>
      <w:r w:rsidRPr="00477AC8">
        <w:br/>
      </w:r>
    </w:p>
    <w:p w14:paraId="046936A0" w14:textId="07D3F42A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35</w:t>
      </w:r>
      <w:r w:rsidRPr="00477AC8">
        <w:rPr>
          <w:b/>
          <w:bCs/>
        </w:rPr>
        <w:t>.</w:t>
      </w:r>
      <w:r w:rsidRPr="00477AC8">
        <w:t xml:space="preserve"> The fluid mosaic model describes the structure of:</w:t>
      </w:r>
      <w:r w:rsidRPr="00477AC8">
        <w:br/>
        <w:t>A) Ribosome</w:t>
      </w:r>
      <w:r w:rsidRPr="00477AC8">
        <w:br/>
      </w:r>
      <w:r w:rsidRPr="00477AC8">
        <w:rPr>
          <w:b/>
          <w:bCs/>
        </w:rPr>
        <w:t>B) Plasma membrane</w:t>
      </w:r>
      <w:r w:rsidRPr="00477AC8">
        <w:br/>
        <w:t>C) Nucleolus</w:t>
      </w:r>
      <w:r w:rsidRPr="00477AC8">
        <w:br/>
        <w:t>D) Endoplasmic reticulum</w:t>
      </w:r>
      <w:r w:rsidRPr="00477AC8">
        <w:br/>
      </w:r>
    </w:p>
    <w:p w14:paraId="28106B47" w14:textId="77777777" w:rsidR="00256241" w:rsidRDefault="00477AC8" w:rsidP="00477AC8">
      <w:pPr>
        <w:pStyle w:val="NormalWeb"/>
        <w:ind w:left="720"/>
        <w:rPr>
          <w:b/>
          <w:bCs/>
        </w:rPr>
      </w:pPr>
      <w:r>
        <w:rPr>
          <w:b/>
          <w:bCs/>
        </w:rPr>
        <w:t>36</w:t>
      </w:r>
      <w:r w:rsidRPr="00477AC8">
        <w:rPr>
          <w:b/>
          <w:bCs/>
        </w:rPr>
        <w:t>.</w:t>
      </w:r>
      <w:r w:rsidRPr="00477AC8">
        <w:t xml:space="preserve"> The cytoskeleton is composed mainly of:</w:t>
      </w:r>
      <w:r w:rsidRPr="00477AC8">
        <w:br/>
        <w:t>A) DNA and RNA</w:t>
      </w:r>
      <w:r w:rsidRPr="00477AC8">
        <w:br/>
      </w:r>
      <w:r w:rsidRPr="00477AC8">
        <w:rPr>
          <w:b/>
          <w:bCs/>
        </w:rPr>
        <w:t>B) Microtubules, microfilaments, and intermediate filaments</w:t>
      </w:r>
      <w:r w:rsidRPr="00477AC8">
        <w:br/>
        <w:t>C) Enzymes</w:t>
      </w:r>
      <w:r w:rsidRPr="00477AC8">
        <w:br/>
        <w:t>D) Phospholipids</w:t>
      </w:r>
      <w:r w:rsidRPr="00477AC8">
        <w:br/>
      </w:r>
    </w:p>
    <w:p w14:paraId="3F3F0B36" w14:textId="18F040D6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37</w:t>
      </w:r>
      <w:r w:rsidRPr="00477AC8">
        <w:rPr>
          <w:b/>
          <w:bCs/>
        </w:rPr>
        <w:t>.</w:t>
      </w:r>
      <w:r w:rsidRPr="00477AC8">
        <w:t xml:space="preserve"> The monomer of protein is:</w:t>
      </w:r>
      <w:r w:rsidRPr="00477AC8">
        <w:br/>
        <w:t>A) Nucleotide</w:t>
      </w:r>
      <w:r w:rsidRPr="00477AC8">
        <w:br/>
      </w:r>
      <w:r w:rsidRPr="00477AC8">
        <w:rPr>
          <w:b/>
          <w:bCs/>
        </w:rPr>
        <w:t>B) Amino acid</w:t>
      </w:r>
      <w:r w:rsidRPr="00477AC8">
        <w:br/>
        <w:t>C) Monosaccharide</w:t>
      </w:r>
      <w:r w:rsidRPr="00477AC8">
        <w:br/>
      </w:r>
      <w:r w:rsidRPr="00477AC8">
        <w:lastRenderedPageBreak/>
        <w:t>D) Fatty acid</w:t>
      </w:r>
      <w:r w:rsidRPr="00477AC8">
        <w:br/>
      </w:r>
    </w:p>
    <w:p w14:paraId="709DF493" w14:textId="53F41481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38</w:t>
      </w:r>
      <w:r w:rsidRPr="00477AC8">
        <w:rPr>
          <w:b/>
          <w:bCs/>
        </w:rPr>
        <w:t>.</w:t>
      </w:r>
      <w:r w:rsidRPr="00477AC8">
        <w:t xml:space="preserve"> The bond between two amino acids is called a:</w:t>
      </w:r>
      <w:r w:rsidRPr="00477AC8">
        <w:br/>
        <w:t>A) Hydrogen bond</w:t>
      </w:r>
      <w:r w:rsidRPr="00477AC8">
        <w:br/>
        <w:t>B) Glycosidic bond</w:t>
      </w:r>
      <w:r w:rsidRPr="00477AC8">
        <w:br/>
      </w:r>
      <w:r w:rsidRPr="00477AC8">
        <w:rPr>
          <w:b/>
          <w:bCs/>
        </w:rPr>
        <w:t>C) Peptide bond</w:t>
      </w:r>
      <w:r w:rsidRPr="00477AC8">
        <w:br/>
        <w:t>D) Ionic bond</w:t>
      </w:r>
      <w:r w:rsidRPr="00477AC8">
        <w:br/>
      </w:r>
    </w:p>
    <w:p w14:paraId="76BCA30F" w14:textId="55C36CA2" w:rsidR="00477AC8" w:rsidRPr="00477AC8" w:rsidRDefault="00477AC8" w:rsidP="00477AC8">
      <w:pPr>
        <w:pStyle w:val="NormalWeb"/>
        <w:ind w:left="720"/>
      </w:pPr>
      <w:r>
        <w:rPr>
          <w:b/>
          <w:bCs/>
        </w:rPr>
        <w:t>39</w:t>
      </w:r>
      <w:r w:rsidRPr="00477AC8">
        <w:rPr>
          <w:b/>
          <w:bCs/>
        </w:rPr>
        <w:t>.</w:t>
      </w:r>
      <w:r w:rsidRPr="00477AC8">
        <w:t xml:space="preserve"> Enzyme activity is influenced by:</w:t>
      </w:r>
      <w:r w:rsidRPr="00477AC8">
        <w:br/>
      </w:r>
      <w:r w:rsidRPr="00477AC8">
        <w:rPr>
          <w:b/>
          <w:bCs/>
        </w:rPr>
        <w:t>A) Temperature and pH</w:t>
      </w:r>
      <w:r w:rsidRPr="00477AC8">
        <w:br/>
        <w:t>B) Light intensity</w:t>
      </w:r>
      <w:r w:rsidRPr="00477AC8">
        <w:br/>
        <w:t>C) Sound</w:t>
      </w:r>
      <w:r w:rsidRPr="00477AC8">
        <w:br/>
        <w:t>D) Altitude</w:t>
      </w:r>
      <w:r w:rsidRPr="00477AC8">
        <w:br/>
      </w:r>
    </w:p>
    <w:p w14:paraId="3AFE430D" w14:textId="23D1B8B2" w:rsidR="00477AC8" w:rsidRPr="00477AC8" w:rsidRDefault="00477AC8" w:rsidP="00477AC8">
      <w:pPr>
        <w:pStyle w:val="NormalWeb"/>
        <w:ind w:left="720"/>
      </w:pPr>
      <w:r>
        <w:rPr>
          <w:b/>
          <w:bCs/>
        </w:rPr>
        <w:t>40</w:t>
      </w:r>
      <w:r w:rsidRPr="00477AC8">
        <w:rPr>
          <w:b/>
          <w:bCs/>
        </w:rPr>
        <w:t>.</w:t>
      </w:r>
      <w:r w:rsidRPr="00477AC8">
        <w:t xml:space="preserve"> A </w:t>
      </w:r>
      <w:r w:rsidR="00256241" w:rsidRPr="00477AC8">
        <w:rPr>
          <w:b/>
          <w:bCs/>
        </w:rPr>
        <w:t>fermenter</w:t>
      </w:r>
      <w:r w:rsidRPr="00477AC8">
        <w:t xml:space="preserve"> is mainly used for:</w:t>
      </w:r>
      <w:r w:rsidRPr="00477AC8">
        <w:br/>
        <w:t>A) Storage of chemicals</w:t>
      </w:r>
      <w:r w:rsidRPr="00477AC8">
        <w:br/>
      </w:r>
      <w:r w:rsidRPr="00477AC8">
        <w:rPr>
          <w:b/>
          <w:bCs/>
        </w:rPr>
        <w:t>B) Large-scale microbial culture</w:t>
      </w:r>
      <w:r w:rsidRPr="00477AC8">
        <w:br/>
        <w:t>C) DNA extraction</w:t>
      </w:r>
      <w:r w:rsidRPr="00477AC8">
        <w:br/>
        <w:t>D) Drying of biomass</w:t>
      </w:r>
      <w:r w:rsidRPr="00477AC8">
        <w:br/>
      </w:r>
    </w:p>
    <w:p w14:paraId="475F17F3" w14:textId="3FA73AC3" w:rsidR="00477AC8" w:rsidRPr="00477AC8" w:rsidRDefault="00477AC8" w:rsidP="00477AC8">
      <w:pPr>
        <w:pStyle w:val="NormalWeb"/>
        <w:ind w:left="720"/>
      </w:pPr>
      <w:r>
        <w:rPr>
          <w:b/>
          <w:bCs/>
        </w:rPr>
        <w:t>41</w:t>
      </w:r>
      <w:r w:rsidRPr="00477AC8">
        <w:rPr>
          <w:b/>
          <w:bCs/>
        </w:rPr>
        <w:t>.</w:t>
      </w:r>
      <w:r w:rsidRPr="00477AC8">
        <w:t xml:space="preserve"> The ratio of oxygen transfer rate to oxygen uptake rate determines:</w:t>
      </w:r>
      <w:r w:rsidRPr="00477AC8">
        <w:br/>
        <w:t>A) Agitation speed</w:t>
      </w:r>
      <w:r w:rsidRPr="00477AC8">
        <w:br/>
        <w:t>B) Aeration efficiency</w:t>
      </w:r>
      <w:r w:rsidRPr="00477AC8">
        <w:br/>
      </w:r>
      <w:r w:rsidRPr="00477AC8">
        <w:rPr>
          <w:b/>
          <w:bCs/>
        </w:rPr>
        <w:t>C) Critical oxygen concentration</w:t>
      </w:r>
      <w:r w:rsidRPr="00477AC8">
        <w:br/>
        <w:t>D) Cell density</w:t>
      </w:r>
      <w:r w:rsidRPr="00477AC8">
        <w:br/>
      </w:r>
    </w:p>
    <w:p w14:paraId="26269108" w14:textId="0D862A3A" w:rsidR="00477AC8" w:rsidRPr="00477AC8" w:rsidRDefault="00477AC8" w:rsidP="00477AC8">
      <w:pPr>
        <w:pStyle w:val="NormalWeb"/>
        <w:ind w:left="720"/>
      </w:pPr>
      <w:r>
        <w:rPr>
          <w:b/>
          <w:bCs/>
        </w:rPr>
        <w:t>42</w:t>
      </w:r>
      <w:r w:rsidRPr="00477AC8">
        <w:rPr>
          <w:b/>
          <w:bCs/>
        </w:rPr>
        <w:t>.</w:t>
      </w:r>
      <w:r w:rsidRPr="00477AC8">
        <w:t xml:space="preserve"> A batch culture differs from a continuous culture in that:</w:t>
      </w:r>
      <w:r w:rsidRPr="00477AC8">
        <w:br/>
        <w:t>A) Nutrients are added continuously in batch</w:t>
      </w:r>
      <w:r w:rsidRPr="00477AC8">
        <w:br/>
      </w:r>
      <w:r w:rsidRPr="00477AC8">
        <w:rPr>
          <w:b/>
          <w:bCs/>
        </w:rPr>
        <w:t>B) No inflow or outflow during cultivation</w:t>
      </w:r>
      <w:r w:rsidRPr="00477AC8">
        <w:br/>
        <w:t>C) Waste is constantly removed</w:t>
      </w:r>
      <w:r w:rsidRPr="00477AC8">
        <w:br/>
        <w:t>D) It runs indefinitely</w:t>
      </w:r>
      <w:r w:rsidRPr="00477AC8">
        <w:br/>
      </w:r>
    </w:p>
    <w:p w14:paraId="7639D522" w14:textId="6F0EAF4F" w:rsidR="00477AC8" w:rsidRPr="00477AC8" w:rsidRDefault="00477AC8" w:rsidP="00477AC8">
      <w:pPr>
        <w:pStyle w:val="NormalWeb"/>
        <w:ind w:left="720"/>
      </w:pPr>
      <w:r>
        <w:rPr>
          <w:b/>
          <w:bCs/>
        </w:rPr>
        <w:t>43</w:t>
      </w:r>
      <w:r w:rsidRPr="00477AC8">
        <w:rPr>
          <w:b/>
          <w:bCs/>
        </w:rPr>
        <w:t>.</w:t>
      </w:r>
      <w:r w:rsidRPr="00477AC8">
        <w:t xml:space="preserve"> The primary lymphoid organs are:</w:t>
      </w:r>
      <w:r w:rsidRPr="00477AC8">
        <w:br/>
        <w:t>A) Spleen and lymph nodes</w:t>
      </w:r>
      <w:r w:rsidRPr="00477AC8">
        <w:br/>
      </w:r>
      <w:r w:rsidRPr="00477AC8">
        <w:rPr>
          <w:b/>
          <w:bCs/>
        </w:rPr>
        <w:t>B) Thymus and bone marrow</w:t>
      </w:r>
      <w:r w:rsidRPr="00477AC8">
        <w:br/>
        <w:t>C) Tonsils and adenoids</w:t>
      </w:r>
      <w:r w:rsidRPr="00477AC8">
        <w:br/>
        <w:t>D) Peyer’s patches</w:t>
      </w:r>
      <w:r w:rsidRPr="00477AC8">
        <w:br/>
      </w:r>
    </w:p>
    <w:p w14:paraId="23B27F53" w14:textId="21686B67" w:rsidR="00477AC8" w:rsidRPr="00477AC8" w:rsidRDefault="00477AC8" w:rsidP="00477AC8">
      <w:pPr>
        <w:pStyle w:val="NormalWeb"/>
        <w:ind w:left="720"/>
      </w:pPr>
      <w:r>
        <w:rPr>
          <w:b/>
          <w:bCs/>
        </w:rPr>
        <w:t>44</w:t>
      </w:r>
      <w:r w:rsidRPr="00477AC8">
        <w:rPr>
          <w:b/>
          <w:bCs/>
        </w:rPr>
        <w:t>.</w:t>
      </w:r>
      <w:r w:rsidRPr="00477AC8">
        <w:t xml:space="preserve"> Antigens are substances that:</w:t>
      </w:r>
      <w:r w:rsidRPr="00477AC8">
        <w:br/>
        <w:t>A) Inhibit enzyme activity</w:t>
      </w:r>
      <w:r w:rsidRPr="00477AC8">
        <w:br/>
      </w:r>
      <w:r w:rsidRPr="00477AC8">
        <w:rPr>
          <w:b/>
          <w:bCs/>
        </w:rPr>
        <w:t>B) Trigger immune responses</w:t>
      </w:r>
      <w:r w:rsidRPr="00477AC8">
        <w:br/>
        <w:t>C) Act as antibiotics</w:t>
      </w:r>
      <w:r w:rsidRPr="00477AC8">
        <w:br/>
      </w:r>
      <w:r w:rsidRPr="00477AC8">
        <w:lastRenderedPageBreak/>
        <w:t>D) Destroy cells directly</w:t>
      </w:r>
      <w:r w:rsidRPr="00477AC8">
        <w:br/>
      </w:r>
    </w:p>
    <w:p w14:paraId="11CB644E" w14:textId="3DED1214" w:rsidR="00477AC8" w:rsidRPr="00477AC8" w:rsidRDefault="00477AC8" w:rsidP="00477AC8">
      <w:pPr>
        <w:pStyle w:val="NormalWeb"/>
        <w:ind w:left="720"/>
      </w:pPr>
      <w:r>
        <w:rPr>
          <w:b/>
          <w:bCs/>
        </w:rPr>
        <w:t>45</w:t>
      </w:r>
      <w:r w:rsidRPr="00477AC8">
        <w:rPr>
          <w:b/>
          <w:bCs/>
        </w:rPr>
        <w:t>.</w:t>
      </w:r>
      <w:r w:rsidRPr="00477AC8">
        <w:t xml:space="preserve"> Antibodies are produced by:</w:t>
      </w:r>
      <w:r w:rsidRPr="00477AC8">
        <w:br/>
        <w:t>A) T cells</w:t>
      </w:r>
      <w:r w:rsidRPr="00477AC8">
        <w:br/>
      </w:r>
      <w:r w:rsidRPr="00477AC8">
        <w:rPr>
          <w:b/>
          <w:bCs/>
        </w:rPr>
        <w:t>B) B lymphocytes (plasma cells)</w:t>
      </w:r>
      <w:r w:rsidRPr="00477AC8">
        <w:br/>
        <w:t>C) Macrophages</w:t>
      </w:r>
      <w:r w:rsidRPr="00477AC8">
        <w:br/>
        <w:t>D) Neutrophils</w:t>
      </w:r>
      <w:r w:rsidRPr="00477AC8">
        <w:br/>
      </w:r>
    </w:p>
    <w:p w14:paraId="73CDFB48" w14:textId="4ADB63EE" w:rsidR="00477AC8" w:rsidRPr="00477AC8" w:rsidRDefault="00477AC8" w:rsidP="00477AC8">
      <w:pPr>
        <w:pStyle w:val="NormalWeb"/>
        <w:ind w:left="720"/>
      </w:pPr>
      <w:r w:rsidRPr="00477AC8">
        <w:rPr>
          <w:b/>
          <w:bCs/>
        </w:rPr>
        <w:t>4</w:t>
      </w:r>
      <w:r>
        <w:rPr>
          <w:b/>
          <w:bCs/>
        </w:rPr>
        <w:t>6</w:t>
      </w:r>
      <w:r w:rsidRPr="00477AC8">
        <w:rPr>
          <w:b/>
          <w:bCs/>
        </w:rPr>
        <w:t>.</w:t>
      </w:r>
      <w:r w:rsidRPr="00477AC8">
        <w:t xml:space="preserve"> HIV mainly attacks:</w:t>
      </w:r>
      <w:r w:rsidRPr="00477AC8">
        <w:br/>
        <w:t>A) Red blood cells</w:t>
      </w:r>
      <w:r w:rsidRPr="00477AC8">
        <w:br/>
      </w:r>
      <w:r w:rsidRPr="00477AC8">
        <w:rPr>
          <w:b/>
          <w:bCs/>
        </w:rPr>
        <w:t>B) Helper T cells (CD4+)</w:t>
      </w:r>
      <w:r w:rsidRPr="00477AC8">
        <w:br/>
        <w:t>C) Macrophages</w:t>
      </w:r>
      <w:r w:rsidRPr="00477AC8">
        <w:br/>
        <w:t>D) Neutrophils</w:t>
      </w:r>
      <w:r w:rsidRPr="00477AC8">
        <w:br/>
      </w:r>
    </w:p>
    <w:p w14:paraId="402DE4FA" w14:textId="5D95730E" w:rsidR="00477AC8" w:rsidRDefault="00477AC8" w:rsidP="00477AC8">
      <w:pPr>
        <w:pStyle w:val="NormalWeb"/>
        <w:ind w:left="720"/>
      </w:pPr>
      <w:r w:rsidRPr="00477AC8">
        <w:rPr>
          <w:b/>
          <w:bCs/>
        </w:rPr>
        <w:t>4</w:t>
      </w:r>
      <w:r>
        <w:rPr>
          <w:b/>
          <w:bCs/>
        </w:rPr>
        <w:t>7</w:t>
      </w:r>
      <w:r w:rsidRPr="00477AC8">
        <w:rPr>
          <w:b/>
          <w:bCs/>
        </w:rPr>
        <w:t>.</w:t>
      </w:r>
      <w:r w:rsidRPr="00477AC8">
        <w:t xml:space="preserve"> Tuberculosis is caused by:</w:t>
      </w:r>
      <w:r w:rsidRPr="00477AC8">
        <w:br/>
      </w:r>
      <w:r w:rsidRPr="00477AC8">
        <w:rPr>
          <w:b/>
          <w:bCs/>
        </w:rPr>
        <w:t>A) Mycobacterium tuberculosis</w:t>
      </w:r>
      <w:r w:rsidRPr="00477AC8">
        <w:br/>
        <w:t>B) Clostridium tetani</w:t>
      </w:r>
      <w:r w:rsidRPr="00477AC8">
        <w:br/>
        <w:t>C) Streptococcus pneumoniae</w:t>
      </w:r>
      <w:r w:rsidRPr="00477AC8">
        <w:br/>
        <w:t>D) Salmonella typhi</w:t>
      </w:r>
      <w:r w:rsidRPr="00477AC8">
        <w:br/>
      </w:r>
    </w:p>
    <w:p w14:paraId="7D8D1FFD" w14:textId="496BD8DF" w:rsidR="00477AC8" w:rsidRPr="00477AC8" w:rsidRDefault="00477AC8" w:rsidP="00477AC8">
      <w:pPr>
        <w:pStyle w:val="NormalWeb"/>
        <w:ind w:left="720"/>
      </w:pPr>
      <w:r w:rsidRPr="00477AC8">
        <w:rPr>
          <w:b/>
          <w:bCs/>
        </w:rPr>
        <w:t>4</w:t>
      </w:r>
      <w:r>
        <w:rPr>
          <w:b/>
          <w:bCs/>
        </w:rPr>
        <w:t>8</w:t>
      </w:r>
      <w:r w:rsidRPr="00477AC8">
        <w:rPr>
          <w:b/>
          <w:bCs/>
        </w:rPr>
        <w:t>.</w:t>
      </w:r>
      <w:r w:rsidRPr="00477AC8">
        <w:t xml:space="preserve"> BLAST is used to:</w:t>
      </w:r>
      <w:r w:rsidRPr="00477AC8">
        <w:br/>
        <w:t>A) Edit DNA</w:t>
      </w:r>
      <w:r w:rsidRPr="00477AC8">
        <w:br/>
      </w:r>
      <w:r w:rsidRPr="00477AC8">
        <w:rPr>
          <w:b/>
          <w:bCs/>
        </w:rPr>
        <w:t>B) Compare nucleotide or protein sequences</w:t>
      </w:r>
      <w:r w:rsidRPr="00477AC8">
        <w:br/>
        <w:t>C) Create 3D models</w:t>
      </w:r>
      <w:r w:rsidRPr="00477AC8">
        <w:br/>
        <w:t>D) Simulate PCR</w:t>
      </w:r>
      <w:r w:rsidRPr="00477AC8">
        <w:br/>
      </w:r>
    </w:p>
    <w:p w14:paraId="2A113B33" w14:textId="496BB55C" w:rsidR="00477AC8" w:rsidRPr="00477AC8" w:rsidRDefault="00477AC8" w:rsidP="00477AC8">
      <w:pPr>
        <w:pStyle w:val="NormalWeb"/>
        <w:ind w:left="720"/>
      </w:pPr>
      <w:r w:rsidRPr="00477AC8">
        <w:rPr>
          <w:b/>
          <w:bCs/>
        </w:rPr>
        <w:t>4</w:t>
      </w:r>
      <w:r>
        <w:rPr>
          <w:b/>
          <w:bCs/>
        </w:rPr>
        <w:t>9</w:t>
      </w:r>
      <w:r w:rsidRPr="00477AC8">
        <w:rPr>
          <w:b/>
          <w:bCs/>
        </w:rPr>
        <w:t>.</w:t>
      </w:r>
      <w:r w:rsidRPr="00477AC8">
        <w:t xml:space="preserve"> The PDB database stores:</w:t>
      </w:r>
      <w:r w:rsidRPr="00477AC8">
        <w:br/>
        <w:t>A) DNA sequences</w:t>
      </w:r>
      <w:r w:rsidRPr="00477AC8">
        <w:br/>
      </w:r>
      <w:r w:rsidRPr="00477AC8">
        <w:rPr>
          <w:b/>
          <w:bCs/>
        </w:rPr>
        <w:t>B) Protein 3D structures</w:t>
      </w:r>
      <w:r w:rsidRPr="00477AC8">
        <w:br/>
        <w:t>C) Gene expression data</w:t>
      </w:r>
      <w:r w:rsidRPr="00477AC8">
        <w:br/>
        <w:t>D) Enzyme kinetics</w:t>
      </w:r>
      <w:r w:rsidRPr="00477AC8">
        <w:br/>
      </w:r>
    </w:p>
    <w:p w14:paraId="6D294957" w14:textId="441955CD" w:rsidR="00E62065" w:rsidRDefault="00477AC8" w:rsidP="00477AC8">
      <w:pPr>
        <w:pStyle w:val="NormalWeb"/>
        <w:ind w:left="720"/>
        <w:rPr>
          <w:sz w:val="22"/>
          <w:szCs w:val="22"/>
        </w:rPr>
      </w:pPr>
      <w:r>
        <w:rPr>
          <w:b/>
          <w:bCs/>
        </w:rPr>
        <w:t>50.</w:t>
      </w:r>
      <w:r w:rsidRPr="00477AC8">
        <w:t xml:space="preserve"> Agrobacterium tumefaciens is used in plant biotechnology for:</w:t>
      </w:r>
      <w:r w:rsidRPr="00477AC8">
        <w:br/>
        <w:t>A) Nitrogen fixation</w:t>
      </w:r>
      <w:r w:rsidRPr="00477AC8">
        <w:br/>
      </w:r>
      <w:r w:rsidRPr="00477AC8">
        <w:rPr>
          <w:b/>
          <w:bCs/>
        </w:rPr>
        <w:t>B) Gene transfer using Ti plasmid</w:t>
      </w:r>
      <w:r w:rsidRPr="00477AC8">
        <w:br/>
        <w:t>C) Photosynthesis enhancement</w:t>
      </w:r>
      <w:r w:rsidRPr="00477AC8">
        <w:br/>
        <w:t>D) Disease suppression</w:t>
      </w:r>
      <w:r w:rsidRPr="00477AC8">
        <w:br/>
      </w:r>
    </w:p>
    <w:sectPr w:rsidR="00E62065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984"/>
    <w:multiLevelType w:val="multilevel"/>
    <w:tmpl w:val="1ACA32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D87A3B"/>
    <w:multiLevelType w:val="hybridMultilevel"/>
    <w:tmpl w:val="A64AE970"/>
    <w:lvl w:ilvl="0" w:tplc="93F82B2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B2F29"/>
    <w:multiLevelType w:val="multilevel"/>
    <w:tmpl w:val="3502D4BC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3F74D1"/>
    <w:multiLevelType w:val="multilevel"/>
    <w:tmpl w:val="73DAFD9A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" w15:restartNumberingAfterBreak="0">
    <w:nsid w:val="49BB4574"/>
    <w:multiLevelType w:val="multilevel"/>
    <w:tmpl w:val="75329E7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5" w15:restartNumberingAfterBreak="0">
    <w:nsid w:val="4BCF1A68"/>
    <w:multiLevelType w:val="multilevel"/>
    <w:tmpl w:val="6D34E6BA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582718052">
    <w:abstractNumId w:val="2"/>
  </w:num>
  <w:num w:numId="2" w16cid:durableId="1251562">
    <w:abstractNumId w:val="4"/>
  </w:num>
  <w:num w:numId="3" w16cid:durableId="569316708">
    <w:abstractNumId w:val="3"/>
  </w:num>
  <w:num w:numId="4" w16cid:durableId="692150098">
    <w:abstractNumId w:val="5"/>
  </w:num>
  <w:num w:numId="5" w16cid:durableId="486749308">
    <w:abstractNumId w:val="0"/>
  </w:num>
  <w:num w:numId="6" w16cid:durableId="63776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65"/>
    <w:rsid w:val="00053107"/>
    <w:rsid w:val="000F4AA9"/>
    <w:rsid w:val="002204FD"/>
    <w:rsid w:val="00256241"/>
    <w:rsid w:val="00273A9D"/>
    <w:rsid w:val="002D4AE4"/>
    <w:rsid w:val="00406943"/>
    <w:rsid w:val="004439BF"/>
    <w:rsid w:val="00477AC8"/>
    <w:rsid w:val="00530231"/>
    <w:rsid w:val="005E6903"/>
    <w:rsid w:val="00655391"/>
    <w:rsid w:val="007E0AD9"/>
    <w:rsid w:val="008A7D5D"/>
    <w:rsid w:val="008E5BE0"/>
    <w:rsid w:val="00D23F8C"/>
    <w:rsid w:val="00D703C9"/>
    <w:rsid w:val="00E21495"/>
    <w:rsid w:val="00E249ED"/>
    <w:rsid w:val="00E56B71"/>
    <w:rsid w:val="00E62065"/>
    <w:rsid w:val="00E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AF42"/>
  <w15:docId w15:val="{3A6E7287-BCB2-453E-AD68-AE51201F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Levin Anbu Gomez</cp:lastModifiedBy>
  <cp:revision>24</cp:revision>
  <dcterms:created xsi:type="dcterms:W3CDTF">2025-10-16T09:37:00Z</dcterms:created>
  <dcterms:modified xsi:type="dcterms:W3CDTF">2026-04-09T09:04:00Z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