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85F2" w14:textId="77777777" w:rsidR="0083426A" w:rsidRDefault="008342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83426A" w14:paraId="29AD991D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443B6D2E" w14:textId="77777777" w:rsidR="0083426A" w:rsidRDefault="00202421">
            <w:r>
              <w:rPr>
                <w:noProof/>
                <w:lang w:val="en-US"/>
              </w:rPr>
              <w:drawing>
                <wp:inline distT="0" distB="0" distL="0" distR="0" wp14:anchorId="64F5B259" wp14:editId="40C7FB37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6D85680" w14:textId="77777777" w:rsidR="005D3A5B" w:rsidRPr="00860354" w:rsidRDefault="00202421" w:rsidP="005D3A5B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</w:t>
            </w:r>
            <w:r w:rsidR="005D3A5B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OF </w:t>
            </w:r>
            <w:r w:rsidR="005D3A5B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ENGINEERING AND TECHNOLOGY</w:t>
            </w:r>
          </w:p>
          <w:p w14:paraId="247B4FB5" w14:textId="77777777" w:rsidR="0083426A" w:rsidRDefault="005D3A5B" w:rsidP="005D3A5B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PHYSICS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</w:tbl>
    <w:p w14:paraId="03D7B685" w14:textId="77777777" w:rsidR="0083426A" w:rsidRDefault="002024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2FD429F" wp14:editId="58F1BF34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DF5D5B" w14:textId="77777777" w:rsidR="00202421" w:rsidRPr="00A279FE" w:rsidRDefault="00A279FE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sz w:val="80"/>
                                <w:szCs w:val="80"/>
                              </w:rPr>
                            </w:pPr>
                            <w:r w:rsidRPr="00A279FE">
                              <w:rPr>
                                <w:rFonts w:ascii="Times New Roman" w:hAnsi="Times New Roman" w:cs="Times New Roman"/>
                                <w:sz w:val="80"/>
                                <w:szCs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D429F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1EDF5D5B" w14:textId="77777777" w:rsidR="00202421" w:rsidRPr="00A279FE" w:rsidRDefault="00A279FE">
                      <w:pPr>
                        <w:spacing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sz w:val="80"/>
                          <w:szCs w:val="80"/>
                        </w:rPr>
                      </w:pPr>
                      <w:r w:rsidRPr="00A279FE">
                        <w:rPr>
                          <w:rFonts w:ascii="Times New Roman" w:hAnsi="Times New Roman" w:cs="Times New Roman"/>
                          <w:sz w:val="80"/>
                          <w:szCs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83426A" w14:paraId="23E93B15" w14:textId="77777777">
        <w:tc>
          <w:tcPr>
            <w:tcW w:w="1792" w:type="dxa"/>
          </w:tcPr>
          <w:p w14:paraId="0581BCA6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D2EE5D9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B34A2DA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D586A0C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83426A" w14:paraId="600F7CB7" w14:textId="77777777">
        <w:tc>
          <w:tcPr>
            <w:tcW w:w="1792" w:type="dxa"/>
          </w:tcPr>
          <w:p w14:paraId="458C5D9C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4F0005D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64ACFB1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2F0EA653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83426A" w14:paraId="1AA71136" w14:textId="77777777">
        <w:tc>
          <w:tcPr>
            <w:tcW w:w="1792" w:type="dxa"/>
          </w:tcPr>
          <w:p w14:paraId="4D306C05" w14:textId="77777777" w:rsidR="0083426A" w:rsidRDefault="0083426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5ACD91A" w14:textId="77777777" w:rsidR="0083426A" w:rsidRDefault="0083426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631199C1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35445CC0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83426A" w14:paraId="241F0DBA" w14:textId="77777777">
        <w:tc>
          <w:tcPr>
            <w:tcW w:w="1792" w:type="dxa"/>
          </w:tcPr>
          <w:p w14:paraId="164C07D5" w14:textId="77777777" w:rsidR="0083426A" w:rsidRDefault="0083426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DD5273B" w14:textId="77777777" w:rsidR="0083426A" w:rsidRDefault="0083426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54EECC1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6FDD9EB9" w14:textId="77777777" w:rsidR="0083426A" w:rsidRDefault="002024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565E6F69" w14:textId="77777777" w:rsidR="0083426A" w:rsidRDefault="008342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83426A" w14:paraId="4C0DEA3E" w14:textId="77777777">
        <w:tc>
          <w:tcPr>
            <w:tcW w:w="10348" w:type="dxa"/>
          </w:tcPr>
          <w:p w14:paraId="7FE4FCFC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0ECA5AB1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0405F79F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73F92E87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397AF1D8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3C9CCE99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66AEA955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55A31558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6C76A749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1EFC7EF4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579F0B9D" w14:textId="77777777" w:rsidR="0083426A" w:rsidRDefault="002024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0B8D6FFD" w14:textId="77777777" w:rsidR="0083426A" w:rsidRDefault="0083426A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4CE0223E" w14:textId="77777777" w:rsidR="0083426A" w:rsidRDefault="008342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4D8E7692" w14:textId="77777777" w:rsidR="0083426A" w:rsidRDefault="002024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6D6794E8" w14:textId="77777777" w:rsidR="0083426A" w:rsidRDefault="002024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39C86844" w14:textId="77777777" w:rsidR="0083426A" w:rsidRDefault="008342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854C667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Which of the following methods is used for qualitative research?</w:t>
      </w:r>
    </w:p>
    <w:p w14:paraId="474C451E" w14:textId="77777777" w:rsidR="005D3A5B" w:rsidRPr="00D4375E" w:rsidRDefault="005D3A5B" w:rsidP="005D3A5B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Survey</w:t>
      </w:r>
    </w:p>
    <w:p w14:paraId="540478B9" w14:textId="77777777" w:rsidR="005D3A5B" w:rsidRPr="00D4375E" w:rsidRDefault="005D3A5B" w:rsidP="005D3A5B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Experiment</w:t>
      </w:r>
    </w:p>
    <w:p w14:paraId="4A982F77" w14:textId="77777777" w:rsidR="005D3A5B" w:rsidRPr="00D4375E" w:rsidRDefault="005D3A5B" w:rsidP="005D3A5B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Interview</w:t>
      </w:r>
    </w:p>
    <w:p w14:paraId="4B61D567" w14:textId="77777777" w:rsidR="005D3A5B" w:rsidRPr="00D4375E" w:rsidRDefault="005D3A5B" w:rsidP="005D3A5B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Correlation analysis</w:t>
      </w:r>
    </w:p>
    <w:p w14:paraId="03449CD9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What does validity in research mean?</w:t>
      </w:r>
    </w:p>
    <w:p w14:paraId="7A41EECB" w14:textId="77777777" w:rsidR="005D3A5B" w:rsidRPr="00D4375E" w:rsidRDefault="005D3A5B" w:rsidP="005D3A5B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Accuracy</w:t>
      </w:r>
    </w:p>
    <w:p w14:paraId="4E72EA44" w14:textId="77777777" w:rsidR="005D3A5B" w:rsidRPr="00D4375E" w:rsidRDefault="005D3A5B" w:rsidP="005D3A5B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lastRenderedPageBreak/>
        <w:t>Consistency</w:t>
      </w:r>
    </w:p>
    <w:p w14:paraId="299221AC" w14:textId="77777777" w:rsidR="005D3A5B" w:rsidRPr="00D4375E" w:rsidRDefault="005D3A5B" w:rsidP="005D3A5B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Flexibility</w:t>
      </w:r>
    </w:p>
    <w:p w14:paraId="66229DB2" w14:textId="77777777" w:rsidR="005D3A5B" w:rsidRPr="00D4375E" w:rsidRDefault="005D3A5B" w:rsidP="005D3A5B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Replication</w:t>
      </w:r>
    </w:p>
    <w:p w14:paraId="5908AA2D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hypothesis which states that “there is no significant difference between two variables” is known as:</w:t>
      </w:r>
    </w:p>
    <w:p w14:paraId="3C756B7F" w14:textId="77777777" w:rsidR="005D3A5B" w:rsidRPr="00D4375E" w:rsidRDefault="005D3A5B" w:rsidP="005D3A5B">
      <w:pPr>
        <w:pStyle w:val="ListNumber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Alternative hypothesis</w:t>
      </w:r>
    </w:p>
    <w:p w14:paraId="7FA9B73B" w14:textId="77777777" w:rsidR="005D3A5B" w:rsidRPr="00D4375E" w:rsidRDefault="005D3A5B" w:rsidP="005D3A5B">
      <w:pPr>
        <w:pStyle w:val="ListNumber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Directional hypothesis</w:t>
      </w:r>
    </w:p>
    <w:p w14:paraId="2CE7594E" w14:textId="77777777" w:rsidR="005D3A5B" w:rsidRPr="00D4375E" w:rsidRDefault="005D3A5B" w:rsidP="005D3A5B">
      <w:pPr>
        <w:pStyle w:val="ListNumber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Null hypothesis</w:t>
      </w:r>
    </w:p>
    <w:p w14:paraId="4259DD60" w14:textId="77777777" w:rsidR="005D3A5B" w:rsidRPr="00D4375E" w:rsidRDefault="005D3A5B" w:rsidP="005D3A5B">
      <w:pPr>
        <w:pStyle w:val="ListNumber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Complex hypothesis</w:t>
      </w:r>
    </w:p>
    <w:p w14:paraId="0C8E9620" w14:textId="77777777" w:rsidR="005D3A5B" w:rsidRPr="00D4375E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552212D4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The independent variable is the one that:</w:t>
      </w:r>
    </w:p>
    <w:p w14:paraId="17393A9E" w14:textId="77777777" w:rsidR="005D3A5B" w:rsidRPr="00D4375E" w:rsidRDefault="005D3A5B" w:rsidP="005D3A5B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Is manipulated or controlled by the researcher</w:t>
      </w:r>
    </w:p>
    <w:p w14:paraId="098A6C95" w14:textId="77777777" w:rsidR="005D3A5B" w:rsidRPr="00D4375E" w:rsidRDefault="005D3A5B" w:rsidP="005D3A5B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Changes automatically</w:t>
      </w:r>
    </w:p>
    <w:p w14:paraId="1E7457EA" w14:textId="77777777" w:rsidR="005D3A5B" w:rsidRPr="00D4375E" w:rsidRDefault="005D3A5B" w:rsidP="005D3A5B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Is measured as the outcome</w:t>
      </w:r>
    </w:p>
    <w:p w14:paraId="705D5FEE" w14:textId="77777777" w:rsidR="005D3A5B" w:rsidRPr="00D4375E" w:rsidRDefault="005D3A5B" w:rsidP="005D3A5B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Is always constant</w:t>
      </w:r>
    </w:p>
    <w:p w14:paraId="493628F1" w14:textId="77777777" w:rsidR="005D3A5B" w:rsidRPr="00D4375E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3DCD8C94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The dependent variable is:</w:t>
      </w:r>
    </w:p>
    <w:p w14:paraId="1196DA3E" w14:textId="77777777" w:rsidR="005D3A5B" w:rsidRPr="00D4375E" w:rsidRDefault="005D3A5B" w:rsidP="005D3A5B">
      <w:pPr>
        <w:pStyle w:val="ListNumber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The cause</w:t>
      </w:r>
    </w:p>
    <w:p w14:paraId="633F3325" w14:textId="77777777" w:rsidR="005D3A5B" w:rsidRDefault="005D3A5B" w:rsidP="005D3A5B">
      <w:pPr>
        <w:pStyle w:val="ListNumber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The control variable</w:t>
      </w:r>
    </w:p>
    <w:p w14:paraId="0A99FC3E" w14:textId="77777777" w:rsidR="00DB7F45" w:rsidRPr="00D4375E" w:rsidRDefault="00DB7F45" w:rsidP="00DB7F45">
      <w:pPr>
        <w:pStyle w:val="ListNumber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The effect or outcome being measured</w:t>
      </w:r>
    </w:p>
    <w:p w14:paraId="506E9C48" w14:textId="77777777" w:rsidR="005D3A5B" w:rsidRPr="00D4375E" w:rsidRDefault="005D3A5B" w:rsidP="005D3A5B">
      <w:pPr>
        <w:pStyle w:val="ListNumber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Irrelevant to the hypothesis</w:t>
      </w:r>
    </w:p>
    <w:p w14:paraId="3E6E541E" w14:textId="77777777" w:rsidR="005D3A5B" w:rsidRPr="00D4375E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299DD433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The process of selecting a representative subset of a population is called:</w:t>
      </w:r>
    </w:p>
    <w:p w14:paraId="26E25F14" w14:textId="77777777" w:rsidR="005D3A5B" w:rsidRPr="00D4375E" w:rsidRDefault="005D3A5B" w:rsidP="005D3A5B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Sampling</w:t>
      </w:r>
    </w:p>
    <w:p w14:paraId="55663EBB" w14:textId="77777777" w:rsidR="005D3A5B" w:rsidRPr="00D4375E" w:rsidRDefault="005D3A5B" w:rsidP="005D3A5B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Data analysis</w:t>
      </w:r>
    </w:p>
    <w:p w14:paraId="4E817C2D" w14:textId="77777777" w:rsidR="005D3A5B" w:rsidRPr="00D4375E" w:rsidRDefault="005D3A5B" w:rsidP="005D3A5B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Stratification</w:t>
      </w:r>
    </w:p>
    <w:p w14:paraId="5885A7EF" w14:textId="77777777" w:rsidR="005D3A5B" w:rsidRPr="00D4375E" w:rsidRDefault="005D3A5B" w:rsidP="005D3A5B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Classification</w:t>
      </w:r>
    </w:p>
    <w:p w14:paraId="1A8850A5" w14:textId="77777777" w:rsidR="005D3A5B" w:rsidRPr="00D4375E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7A8A9517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The interpretivist paradigm assumes that:</w:t>
      </w:r>
    </w:p>
    <w:p w14:paraId="31869AAD" w14:textId="77777777" w:rsidR="005D3A5B" w:rsidRPr="00D4375E" w:rsidRDefault="005D3A5B" w:rsidP="005D3A5B">
      <w:pPr>
        <w:pStyle w:val="ListNumber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Reality is objective and measurable</w:t>
      </w:r>
    </w:p>
    <w:p w14:paraId="13E8BA7D" w14:textId="77777777" w:rsidR="005D3A5B" w:rsidRPr="00D4375E" w:rsidRDefault="005D3A5B" w:rsidP="005D3A5B">
      <w:pPr>
        <w:pStyle w:val="ListNumber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Knowledge is constructed through social interactions</w:t>
      </w:r>
    </w:p>
    <w:p w14:paraId="62470681" w14:textId="77777777" w:rsidR="005D3A5B" w:rsidRPr="00D4375E" w:rsidRDefault="005D3A5B" w:rsidP="005D3A5B">
      <w:pPr>
        <w:pStyle w:val="ListNumber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All research must be numerical</w:t>
      </w:r>
    </w:p>
    <w:p w14:paraId="59D16C70" w14:textId="77777777" w:rsidR="005D3A5B" w:rsidRPr="00D4375E" w:rsidRDefault="005D3A5B" w:rsidP="005D3A5B">
      <w:pPr>
        <w:pStyle w:val="ListNumber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Experiments are the only valid method</w:t>
      </w:r>
    </w:p>
    <w:p w14:paraId="5239DBE7" w14:textId="77777777" w:rsidR="0083426A" w:rsidRDefault="008342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10B6173F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In a normal distribution, the mean, median, and mode are:</w:t>
      </w:r>
    </w:p>
    <w:p w14:paraId="34A675B3" w14:textId="77777777" w:rsidR="005D3A5B" w:rsidRPr="00D4375E" w:rsidRDefault="005D3A5B" w:rsidP="005D3A5B">
      <w:pPr>
        <w:pStyle w:val="ListNumber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Different</w:t>
      </w:r>
    </w:p>
    <w:p w14:paraId="70FE1523" w14:textId="77777777" w:rsidR="005D3A5B" w:rsidRPr="00D4375E" w:rsidRDefault="005D3A5B" w:rsidP="005D3A5B">
      <w:pPr>
        <w:pStyle w:val="ListNumber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Equal</w:t>
      </w:r>
    </w:p>
    <w:p w14:paraId="5E7DD9FF" w14:textId="77777777" w:rsidR="005D3A5B" w:rsidRPr="00D4375E" w:rsidRDefault="005D3A5B" w:rsidP="005D3A5B">
      <w:pPr>
        <w:pStyle w:val="ListNumber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Unrelated</w:t>
      </w:r>
    </w:p>
    <w:p w14:paraId="1D20F643" w14:textId="77777777" w:rsidR="005D3A5B" w:rsidRPr="00D4375E" w:rsidRDefault="005D3A5B" w:rsidP="005D3A5B">
      <w:pPr>
        <w:pStyle w:val="ListNumber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Zero</w:t>
      </w:r>
    </w:p>
    <w:p w14:paraId="14942E07" w14:textId="77777777" w:rsidR="005D3A5B" w:rsidRPr="00D4375E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13B6732D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positivist research paradigm emphasizes:</w:t>
      </w:r>
    </w:p>
    <w:p w14:paraId="596D3467" w14:textId="77777777" w:rsidR="005D3A5B" w:rsidRPr="00D4375E" w:rsidRDefault="005D3A5B" w:rsidP="005D3A5B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Objective observation and quantification</w:t>
      </w:r>
    </w:p>
    <w:p w14:paraId="4D802FF4" w14:textId="77777777" w:rsidR="005D3A5B" w:rsidRPr="00D4375E" w:rsidRDefault="005D3A5B" w:rsidP="005D3A5B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lastRenderedPageBreak/>
        <w:t>Subjective experience</w:t>
      </w:r>
    </w:p>
    <w:p w14:paraId="49BC89FE" w14:textId="77777777" w:rsidR="005D3A5B" w:rsidRPr="00D4375E" w:rsidRDefault="005D3A5B" w:rsidP="005D3A5B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Multiple realities</w:t>
      </w:r>
    </w:p>
    <w:p w14:paraId="6106B3C2" w14:textId="77777777" w:rsidR="005D3A5B" w:rsidRDefault="005D3A5B" w:rsidP="005D3A5B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Social construction of knowledge</w:t>
      </w:r>
    </w:p>
    <w:p w14:paraId="592AF530" w14:textId="77777777" w:rsidR="005D3A5B" w:rsidRPr="00D4375E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600D18DD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The measure of central tendency that divides data into two equal halves is:</w:t>
      </w:r>
    </w:p>
    <w:p w14:paraId="717FBBBC" w14:textId="77777777" w:rsidR="005D3A5B" w:rsidRPr="00D4375E" w:rsidRDefault="005D3A5B" w:rsidP="005D3A5B">
      <w:pPr>
        <w:pStyle w:val="ListNumber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Mean</w:t>
      </w:r>
    </w:p>
    <w:p w14:paraId="4C521940" w14:textId="77777777" w:rsidR="005D3A5B" w:rsidRDefault="005D3A5B" w:rsidP="005D3A5B">
      <w:pPr>
        <w:pStyle w:val="ListNumber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Mode</w:t>
      </w:r>
    </w:p>
    <w:p w14:paraId="049F9321" w14:textId="77777777" w:rsidR="00E14079" w:rsidRPr="00D4375E" w:rsidRDefault="00E14079" w:rsidP="00E14079">
      <w:pPr>
        <w:pStyle w:val="ListNumber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Median</w:t>
      </w:r>
    </w:p>
    <w:p w14:paraId="78DC1B85" w14:textId="77777777" w:rsidR="005D3A5B" w:rsidRDefault="005D3A5B" w:rsidP="005D3A5B">
      <w:pPr>
        <w:pStyle w:val="ListNumber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Range</w:t>
      </w:r>
    </w:p>
    <w:p w14:paraId="2F18C8E9" w14:textId="77777777" w:rsidR="005D3A5B" w:rsidRPr="00D4375E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64E05567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Ethical clearance in research involving human subjects is required to:</w:t>
      </w:r>
    </w:p>
    <w:p w14:paraId="0D394A8E" w14:textId="77777777" w:rsidR="005D3A5B" w:rsidRPr="00D4375E" w:rsidRDefault="005D3A5B" w:rsidP="005D3A5B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Improve research quality</w:t>
      </w:r>
    </w:p>
    <w:p w14:paraId="69EDDFE8" w14:textId="77777777" w:rsidR="005D3A5B" w:rsidRPr="00D4375E" w:rsidRDefault="005D3A5B" w:rsidP="005D3A5B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Reduce sample size</w:t>
      </w:r>
    </w:p>
    <w:p w14:paraId="65B3BB91" w14:textId="77777777" w:rsidR="005D3A5B" w:rsidRDefault="005D3A5B" w:rsidP="005D3A5B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 xml:space="preserve"> Increase reliability</w:t>
      </w:r>
    </w:p>
    <w:p w14:paraId="3B2FA648" w14:textId="77777777" w:rsidR="00E44905" w:rsidRPr="00D4375E" w:rsidRDefault="00E44905" w:rsidP="00E44905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Ensure participant safety and consent</w:t>
      </w:r>
    </w:p>
    <w:p w14:paraId="2E0AF49F" w14:textId="77777777" w:rsidR="005D3A5B" w:rsidRDefault="005D3A5B" w:rsidP="005D3A5B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755730C7" w14:textId="77777777" w:rsidR="005D3A5B" w:rsidRPr="00D4375E" w:rsidRDefault="005D3A5B" w:rsidP="005D3A5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Triangulation in research refers to:</w:t>
      </w:r>
    </w:p>
    <w:p w14:paraId="2CF74B43" w14:textId="77777777" w:rsidR="005D3A5B" w:rsidRPr="00D4375E" w:rsidRDefault="005D3A5B" w:rsidP="005D3A5B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Using three different theories</w:t>
      </w:r>
    </w:p>
    <w:p w14:paraId="260F24AE" w14:textId="77777777" w:rsidR="005D3A5B" w:rsidRPr="00D4375E" w:rsidRDefault="005D3A5B" w:rsidP="005D3A5B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Combining multiple methods or data sources for validation</w:t>
      </w:r>
    </w:p>
    <w:p w14:paraId="2DFEEACC" w14:textId="77777777" w:rsidR="005D3A5B" w:rsidRPr="00D4375E" w:rsidRDefault="005D3A5B" w:rsidP="005D3A5B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Using three researchers in a team</w:t>
      </w:r>
    </w:p>
    <w:p w14:paraId="278267CE" w14:textId="77777777" w:rsidR="005D3A5B" w:rsidRDefault="005D3A5B" w:rsidP="005D3A5B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 xml:space="preserve"> Using three statistical tests</w:t>
      </w:r>
    </w:p>
    <w:p w14:paraId="50D51F8E" w14:textId="77777777" w:rsidR="005D3A5B" w:rsidRDefault="005D3A5B" w:rsidP="005D3A5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B285CA3" w14:textId="77777777" w:rsidR="005D3A5B" w:rsidRPr="00D4375E" w:rsidRDefault="005D3A5B" w:rsidP="005D3A5B">
      <w:pPr>
        <w:pStyle w:val="ListNumber"/>
        <w:tabs>
          <w:tab w:val="num" w:pos="360"/>
        </w:tabs>
        <w:spacing w:after="0" w:line="240" w:lineRule="auto"/>
        <w:ind w:left="360" w:hangingChars="150" w:hanging="36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Which of the following is NOT a type of research?</w:t>
      </w:r>
    </w:p>
    <w:p w14:paraId="767688B7" w14:textId="77777777" w:rsidR="005D3A5B" w:rsidRPr="00D4375E" w:rsidRDefault="005D3A5B" w:rsidP="005D3A5B">
      <w:pPr>
        <w:pStyle w:val="ListBullet"/>
        <w:numPr>
          <w:ilvl w:val="0"/>
          <w:numId w:val="28"/>
        </w:numPr>
        <w:spacing w:after="0" w:line="240" w:lineRule="auto"/>
        <w:ind w:leftChars="150" w:left="360" w:firstLine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Basic research</w:t>
      </w:r>
    </w:p>
    <w:p w14:paraId="3C67DAD4" w14:textId="77777777" w:rsidR="005D3A5B" w:rsidRPr="00D4375E" w:rsidRDefault="005D3A5B" w:rsidP="005D3A5B">
      <w:pPr>
        <w:pStyle w:val="ListBullet"/>
        <w:numPr>
          <w:ilvl w:val="0"/>
          <w:numId w:val="28"/>
        </w:numPr>
        <w:spacing w:after="0" w:line="240" w:lineRule="auto"/>
        <w:ind w:leftChars="150" w:left="360" w:firstLine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Applied research</w:t>
      </w:r>
    </w:p>
    <w:p w14:paraId="7742C4B7" w14:textId="77777777" w:rsidR="005D3A5B" w:rsidRPr="00D4375E" w:rsidRDefault="005D3A5B" w:rsidP="005D3A5B">
      <w:pPr>
        <w:pStyle w:val="ListBullet"/>
        <w:numPr>
          <w:ilvl w:val="0"/>
          <w:numId w:val="28"/>
        </w:numPr>
        <w:spacing w:after="0" w:line="240" w:lineRule="auto"/>
        <w:ind w:leftChars="150" w:left="360" w:firstLine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Quantitative research</w:t>
      </w:r>
    </w:p>
    <w:p w14:paraId="5781882E" w14:textId="77777777" w:rsidR="005D3A5B" w:rsidRDefault="005D3A5B" w:rsidP="005D3A5B">
      <w:pPr>
        <w:pStyle w:val="ListBullet"/>
        <w:numPr>
          <w:ilvl w:val="0"/>
          <w:numId w:val="28"/>
        </w:numPr>
        <w:spacing w:after="0" w:line="240" w:lineRule="auto"/>
        <w:ind w:leftChars="150" w:left="36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Hypothetical research</w:t>
      </w:r>
    </w:p>
    <w:p w14:paraId="1F52358A" w14:textId="77777777" w:rsidR="00D548DE" w:rsidRDefault="00D548DE" w:rsidP="00D548DE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CA708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p-value in hypothesis testing represents:</w:t>
      </w:r>
    </w:p>
    <w:p w14:paraId="3F00A4B7" w14:textId="77777777" w:rsidR="00D548DE" w:rsidRPr="00532578" w:rsidRDefault="00D548DE" w:rsidP="00D548DE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probability of making a correct decision</w:t>
      </w:r>
    </w:p>
    <w:p w14:paraId="16BBCCE9" w14:textId="77777777" w:rsidR="00D548DE" w:rsidRPr="00532578" w:rsidRDefault="00D548DE" w:rsidP="00D548DE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The probability of obtaining the observed result by chance</w:t>
      </w:r>
    </w:p>
    <w:p w14:paraId="3DB0C49C" w14:textId="77777777" w:rsidR="00D548DE" w:rsidRPr="00532578" w:rsidRDefault="00D548DE" w:rsidP="00D548DE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power of the test</w:t>
      </w:r>
    </w:p>
    <w:p w14:paraId="417376D4" w14:textId="77777777" w:rsidR="00D548DE" w:rsidRPr="00532578" w:rsidRDefault="00D548DE" w:rsidP="00D548DE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significance level</w:t>
      </w:r>
    </w:p>
    <w:p w14:paraId="05A27AE9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4551F298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term “operational definition” means:</w:t>
      </w:r>
    </w:p>
    <w:p w14:paraId="73D482AA" w14:textId="77777777" w:rsidR="00D548DE" w:rsidRPr="00532578" w:rsidRDefault="00D548DE" w:rsidP="00D548DE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A dictionary meaning of a variable</w:t>
      </w:r>
    </w:p>
    <w:p w14:paraId="3AA59E9B" w14:textId="77777777" w:rsidR="00D548DE" w:rsidRPr="00532578" w:rsidRDefault="00D548DE" w:rsidP="00D548DE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Defining a variable in measurable terms</w:t>
      </w:r>
    </w:p>
    <w:p w14:paraId="7EC27B0B" w14:textId="77777777" w:rsidR="00D548DE" w:rsidRPr="00532578" w:rsidRDefault="00D548DE" w:rsidP="00D548DE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Theoretical interpretation</w:t>
      </w:r>
    </w:p>
    <w:p w14:paraId="05F753EE" w14:textId="77777777" w:rsidR="00D548DE" w:rsidRPr="00532578" w:rsidRDefault="00D548DE" w:rsidP="00D548DE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Statistical significance</w:t>
      </w:r>
    </w:p>
    <w:p w14:paraId="7C5B798B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5C52D084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purpose of the pilot study is to:</w:t>
      </w:r>
    </w:p>
    <w:p w14:paraId="70163E14" w14:textId="77777777" w:rsidR="00D548DE" w:rsidRPr="00532578" w:rsidRDefault="00D548DE" w:rsidP="00D548DE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Collect main data</w:t>
      </w:r>
    </w:p>
    <w:p w14:paraId="20587536" w14:textId="77777777" w:rsidR="00D548DE" w:rsidRPr="00532578" w:rsidRDefault="00D548DE" w:rsidP="00D548DE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 xml:space="preserve"> </w:t>
      </w:r>
      <w:r w:rsidRPr="00532578">
        <w:rPr>
          <w:rFonts w:ascii="Times New Roman" w:hAnsi="Times New Roman" w:cs="Times New Roman"/>
          <w:b/>
          <w:bCs/>
          <w:sz w:val="24"/>
          <w:szCs w:val="24"/>
        </w:rPr>
        <w:t>Pretest research instruments and design</w:t>
      </w:r>
    </w:p>
    <w:p w14:paraId="7C955A7A" w14:textId="77777777" w:rsidR="00D548DE" w:rsidRPr="00532578" w:rsidRDefault="00D548DE" w:rsidP="00D548DE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 xml:space="preserve"> Write final report, Conduct literature review</w:t>
      </w:r>
    </w:p>
    <w:p w14:paraId="08BCED90" w14:textId="77777777" w:rsidR="00D548DE" w:rsidRPr="00532578" w:rsidRDefault="00D548DE" w:rsidP="00D548DE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lastRenderedPageBreak/>
        <w:t>Basic study</w:t>
      </w:r>
    </w:p>
    <w:p w14:paraId="52F26EE0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69"/>
        <w:rPr>
          <w:rFonts w:ascii="Times New Roman" w:hAnsi="Times New Roman" w:cs="Times New Roman"/>
          <w:sz w:val="24"/>
          <w:szCs w:val="24"/>
        </w:rPr>
      </w:pPr>
    </w:p>
    <w:p w14:paraId="39945EBE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research hypothesis is derived from:</w:t>
      </w:r>
    </w:p>
    <w:p w14:paraId="0C0370EC" w14:textId="77777777" w:rsidR="00D548DE" w:rsidRPr="00532578" w:rsidRDefault="00D548DE" w:rsidP="00D548DE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Conclusions</w:t>
      </w:r>
    </w:p>
    <w:p w14:paraId="7B0FD5AA" w14:textId="77777777" w:rsidR="00D548DE" w:rsidRPr="00532578" w:rsidRDefault="00D548DE" w:rsidP="00D548DE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Literature review and theory</w:t>
      </w:r>
    </w:p>
    <w:p w14:paraId="2984C2FC" w14:textId="77777777" w:rsidR="00D548DE" w:rsidRPr="00532578" w:rsidRDefault="00D548DE" w:rsidP="00D548DE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Data analysis</w:t>
      </w:r>
    </w:p>
    <w:p w14:paraId="65390A7F" w14:textId="77777777" w:rsidR="00D548DE" w:rsidRPr="00532578" w:rsidRDefault="00D548DE" w:rsidP="00D548DE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Random observation only</w:t>
      </w:r>
    </w:p>
    <w:p w14:paraId="585498E1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4079DB69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A conceptual framework in research is:</w:t>
      </w:r>
    </w:p>
    <w:p w14:paraId="1DE325A9" w14:textId="77777777" w:rsidR="00D548DE" w:rsidRPr="00532578" w:rsidRDefault="00D548DE" w:rsidP="00D548DE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A theoretical model that guides the study</w:t>
      </w:r>
    </w:p>
    <w:p w14:paraId="2E28880E" w14:textId="77777777" w:rsidR="00D548DE" w:rsidRPr="00532578" w:rsidRDefault="00D548DE" w:rsidP="00D548DE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A diagram showing the data</w:t>
      </w:r>
    </w:p>
    <w:p w14:paraId="63F85BBF" w14:textId="77777777" w:rsidR="00D548DE" w:rsidRPr="00532578" w:rsidRDefault="00D548DE" w:rsidP="00D548DE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 xml:space="preserve"> A research report format</w:t>
      </w:r>
    </w:p>
    <w:p w14:paraId="49E4A659" w14:textId="77777777" w:rsidR="00D548DE" w:rsidRPr="00532578" w:rsidRDefault="00D548DE" w:rsidP="00D548DE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result of the experiment</w:t>
      </w:r>
    </w:p>
    <w:p w14:paraId="63CE76C0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02AE9C77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When the data is collected directly by the researcher, it is called:</w:t>
      </w:r>
    </w:p>
    <w:p w14:paraId="7FB5263E" w14:textId="77777777" w:rsidR="00D548DE" w:rsidRPr="00532578" w:rsidRDefault="00D548DE" w:rsidP="00D548DE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Secondary data</w:t>
      </w:r>
    </w:p>
    <w:p w14:paraId="63890E63" w14:textId="77777777" w:rsidR="00D548DE" w:rsidRPr="00532578" w:rsidRDefault="00D548DE" w:rsidP="00D548DE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Primary data</w:t>
      </w:r>
    </w:p>
    <w:p w14:paraId="1BF9D218" w14:textId="77777777" w:rsidR="00D548DE" w:rsidRPr="00532578" w:rsidRDefault="00D548DE" w:rsidP="00D548DE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 xml:space="preserve"> Qualitative data</w:t>
      </w:r>
    </w:p>
    <w:p w14:paraId="59FDAC4C" w14:textId="77777777" w:rsidR="00D548DE" w:rsidRPr="00532578" w:rsidRDefault="00D548DE" w:rsidP="00D548DE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Derived data</w:t>
      </w:r>
    </w:p>
    <w:p w14:paraId="73C7C7AF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524469E0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EA665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Data gathered from books, journals, and previous reports is called:</w:t>
      </w:r>
    </w:p>
    <w:p w14:paraId="5262395F" w14:textId="77777777" w:rsidR="00D548DE" w:rsidRPr="00532578" w:rsidRDefault="00D548DE" w:rsidP="00D548DE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Experimental data</w:t>
      </w:r>
    </w:p>
    <w:p w14:paraId="1D3FD2B2" w14:textId="77777777" w:rsidR="00D548DE" w:rsidRPr="00532578" w:rsidRDefault="00D548DE" w:rsidP="00D548DE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Primary data</w:t>
      </w:r>
    </w:p>
    <w:p w14:paraId="3482C0B2" w14:textId="77777777" w:rsidR="00D548DE" w:rsidRPr="00532578" w:rsidRDefault="00D548DE" w:rsidP="00D548DE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Secondary data</w:t>
      </w:r>
    </w:p>
    <w:p w14:paraId="172731D3" w14:textId="77777777" w:rsidR="00D548DE" w:rsidRPr="00532578" w:rsidRDefault="00D548DE" w:rsidP="00D548DE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Raw data</w:t>
      </w:r>
    </w:p>
    <w:p w14:paraId="55AF383A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3E0CFB56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Which of the following scales is qualitative in nature?</w:t>
      </w:r>
    </w:p>
    <w:p w14:paraId="1312EC29" w14:textId="77777777" w:rsidR="00D548DE" w:rsidRPr="00532578" w:rsidRDefault="00D548DE" w:rsidP="00D548DE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Nominal scale</w:t>
      </w:r>
    </w:p>
    <w:p w14:paraId="57FA932C" w14:textId="77777777" w:rsidR="00D548DE" w:rsidRPr="00532578" w:rsidRDefault="00D548DE" w:rsidP="00D548DE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Interval scale</w:t>
      </w:r>
    </w:p>
    <w:p w14:paraId="42ECD441" w14:textId="77777777" w:rsidR="00D548DE" w:rsidRPr="00532578" w:rsidRDefault="00D548DE" w:rsidP="00D548DE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Ratio scale</w:t>
      </w:r>
    </w:p>
    <w:p w14:paraId="12979037" w14:textId="77777777" w:rsidR="00D548DE" w:rsidRPr="00532578" w:rsidRDefault="00D548DE" w:rsidP="00D548DE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Ordinal scale</w:t>
      </w:r>
    </w:p>
    <w:p w14:paraId="5B845636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7EEC3359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A control group in experimental research is used to:</w:t>
      </w:r>
    </w:p>
    <w:p w14:paraId="467AE673" w14:textId="77777777" w:rsidR="00D548DE" w:rsidRPr="00532578" w:rsidRDefault="00D548DE" w:rsidP="00D548DE">
      <w:pPr>
        <w:pStyle w:val="ListNumber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Manipulate variables</w:t>
      </w:r>
    </w:p>
    <w:p w14:paraId="73E7B333" w14:textId="77777777" w:rsidR="00D548DE" w:rsidRPr="00532578" w:rsidRDefault="00D548DE" w:rsidP="00D548DE">
      <w:pPr>
        <w:pStyle w:val="ListNumber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Serve as a baseline for comparison</w:t>
      </w:r>
    </w:p>
    <w:p w14:paraId="1AD29B2C" w14:textId="77777777" w:rsidR="00D548DE" w:rsidRPr="00532578" w:rsidRDefault="00D548DE" w:rsidP="00D548DE">
      <w:pPr>
        <w:pStyle w:val="ListNumber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 xml:space="preserve">Collect extra </w:t>
      </w:r>
      <w:proofErr w:type="spellStart"/>
      <w:r w:rsidRPr="00532578">
        <w:rPr>
          <w:rFonts w:ascii="Times New Roman" w:hAnsi="Times New Roman" w:cs="Times New Roman"/>
          <w:sz w:val="24"/>
          <w:szCs w:val="24"/>
        </w:rPr>
        <w:t>dataReplace</w:t>
      </w:r>
      <w:proofErr w:type="spellEnd"/>
      <w:r w:rsidRPr="00532578">
        <w:rPr>
          <w:rFonts w:ascii="Times New Roman" w:hAnsi="Times New Roman" w:cs="Times New Roman"/>
          <w:sz w:val="24"/>
          <w:szCs w:val="24"/>
        </w:rPr>
        <w:t xml:space="preserve"> the experimental group</w:t>
      </w:r>
    </w:p>
    <w:p w14:paraId="1C97B357" w14:textId="77777777" w:rsidR="00D548DE" w:rsidRPr="00532578" w:rsidRDefault="00D548DE" w:rsidP="00D548DE">
      <w:pPr>
        <w:pStyle w:val="ListNumber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Calculate variable</w:t>
      </w:r>
    </w:p>
    <w:p w14:paraId="02C7C79B" w14:textId="77777777" w:rsidR="00D548DE" w:rsidRPr="00532578" w:rsidRDefault="00D548DE" w:rsidP="00D548DE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45414539" w14:textId="77777777" w:rsidR="00D548DE" w:rsidRPr="00532578" w:rsidRDefault="00D548DE" w:rsidP="00D548DE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The review of related literature helps to:</w:t>
      </w:r>
    </w:p>
    <w:p w14:paraId="74097339" w14:textId="77777777" w:rsidR="00D548DE" w:rsidRPr="00532578" w:rsidRDefault="00D548DE" w:rsidP="00D548DE">
      <w:pPr>
        <w:pStyle w:val="ListNumber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Avoid duplication of work</w:t>
      </w:r>
    </w:p>
    <w:p w14:paraId="2996488C" w14:textId="77777777" w:rsidR="00D548DE" w:rsidRPr="00532578" w:rsidRDefault="00D548DE" w:rsidP="00D548DE">
      <w:pPr>
        <w:pStyle w:val="ListNumber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Formulate a hypothesis</w:t>
      </w:r>
    </w:p>
    <w:p w14:paraId="0569D9A3" w14:textId="77777777" w:rsidR="00D548DE" w:rsidRPr="00532578" w:rsidRDefault="00D548DE" w:rsidP="00D548DE">
      <w:pPr>
        <w:pStyle w:val="ListNumber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32578">
        <w:rPr>
          <w:rFonts w:ascii="Times New Roman" w:hAnsi="Times New Roman" w:cs="Times New Roman"/>
          <w:sz w:val="24"/>
          <w:szCs w:val="24"/>
        </w:rPr>
        <w:t>Understand previous research trends</w:t>
      </w:r>
    </w:p>
    <w:p w14:paraId="48CEED39" w14:textId="77777777" w:rsidR="00D548DE" w:rsidRPr="00532578" w:rsidRDefault="00D548DE" w:rsidP="00D548DE">
      <w:pPr>
        <w:pStyle w:val="ListNumber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578">
        <w:rPr>
          <w:rFonts w:ascii="Times New Roman" w:hAnsi="Times New Roman" w:cs="Times New Roman"/>
          <w:b/>
          <w:bCs/>
          <w:sz w:val="24"/>
          <w:szCs w:val="24"/>
        </w:rPr>
        <w:t>All of the above</w:t>
      </w:r>
    </w:p>
    <w:p w14:paraId="456F8796" w14:textId="77777777" w:rsidR="00D548DE" w:rsidRPr="00532578" w:rsidRDefault="00D548DE" w:rsidP="00374927">
      <w:pPr>
        <w:ind w:left="90" w:hanging="90"/>
        <w:rPr>
          <w:rFonts w:ascii="Times New Roman" w:hAnsi="Times New Roman" w:cs="Times New Roman"/>
        </w:rPr>
      </w:pPr>
      <w:r w:rsidRPr="00532578">
        <w:rPr>
          <w:rFonts w:ascii="Times New Roman" w:hAnsi="Times New Roman" w:cs="Times New Roman"/>
        </w:rPr>
        <w:lastRenderedPageBreak/>
        <w:t xml:space="preserve">24. The term ‘op </w:t>
      </w:r>
      <w:proofErr w:type="spellStart"/>
      <w:r w:rsidRPr="00532578">
        <w:rPr>
          <w:rFonts w:ascii="Times New Roman" w:hAnsi="Times New Roman" w:cs="Times New Roman"/>
        </w:rPr>
        <w:t>cit</w:t>
      </w:r>
      <w:proofErr w:type="spellEnd"/>
      <w:r w:rsidRPr="00532578">
        <w:rPr>
          <w:rFonts w:ascii="Times New Roman" w:hAnsi="Times New Roman" w:cs="Times New Roman"/>
        </w:rPr>
        <w:t>’ stands for</w:t>
      </w:r>
    </w:p>
    <w:p w14:paraId="62B16433" w14:textId="77777777" w:rsidR="00D548DE" w:rsidRPr="00532578" w:rsidRDefault="00D548DE" w:rsidP="00374927">
      <w:pPr>
        <w:spacing w:after="100" w:afterAutospacing="1" w:line="240" w:lineRule="auto"/>
        <w:ind w:left="90" w:hanging="90"/>
        <w:contextualSpacing/>
        <w:rPr>
          <w:rFonts w:ascii="Times New Roman" w:hAnsi="Times New Roman" w:cs="Times New Roman"/>
          <w:b/>
        </w:rPr>
      </w:pPr>
      <w:r w:rsidRPr="00532578">
        <w:rPr>
          <w:rFonts w:ascii="Times New Roman" w:hAnsi="Times New Roman" w:cs="Times New Roman"/>
        </w:rPr>
        <w:t xml:space="preserve">     </w:t>
      </w:r>
      <w:r w:rsidRPr="00532578">
        <w:rPr>
          <w:rFonts w:ascii="Times New Roman" w:hAnsi="Times New Roman" w:cs="Times New Roman"/>
          <w:b/>
        </w:rPr>
        <w:t>A.  As cited above</w:t>
      </w:r>
    </w:p>
    <w:p w14:paraId="4A5DE925" w14:textId="77777777" w:rsidR="00D548DE" w:rsidRPr="00532578" w:rsidRDefault="00D548DE" w:rsidP="00374927">
      <w:pPr>
        <w:spacing w:after="100" w:afterAutospacing="1" w:line="240" w:lineRule="auto"/>
        <w:ind w:left="90" w:hanging="90"/>
        <w:contextualSpacing/>
        <w:rPr>
          <w:rFonts w:ascii="Times New Roman" w:hAnsi="Times New Roman" w:cs="Times New Roman"/>
        </w:rPr>
      </w:pPr>
      <w:r w:rsidRPr="00532578">
        <w:rPr>
          <w:rFonts w:ascii="Times New Roman" w:hAnsi="Times New Roman" w:cs="Times New Roman"/>
        </w:rPr>
        <w:t xml:space="preserve">     B</w:t>
      </w:r>
      <w:r w:rsidRPr="00532578">
        <w:rPr>
          <w:rFonts w:ascii="Times New Roman" w:hAnsi="Times New Roman" w:cs="Times New Roman"/>
          <w:b/>
        </w:rPr>
        <w:t>.</w:t>
      </w:r>
      <w:r w:rsidRPr="00532578">
        <w:rPr>
          <w:rFonts w:ascii="Times New Roman" w:hAnsi="Times New Roman" w:cs="Times New Roman"/>
        </w:rPr>
        <w:t xml:space="preserve"> As cited opposite</w:t>
      </w:r>
    </w:p>
    <w:p w14:paraId="0FC60A82" w14:textId="77777777" w:rsidR="00D548DE" w:rsidRPr="00532578" w:rsidRDefault="00D548DE" w:rsidP="00374927">
      <w:pPr>
        <w:spacing w:after="100" w:afterAutospacing="1" w:line="240" w:lineRule="auto"/>
        <w:ind w:left="90" w:hanging="90"/>
        <w:contextualSpacing/>
        <w:rPr>
          <w:rFonts w:ascii="Times New Roman" w:hAnsi="Times New Roman" w:cs="Times New Roman"/>
        </w:rPr>
      </w:pPr>
      <w:r w:rsidRPr="00532578">
        <w:rPr>
          <w:rFonts w:ascii="Times New Roman" w:hAnsi="Times New Roman" w:cs="Times New Roman"/>
        </w:rPr>
        <w:t xml:space="preserve">     C.   As cited in the appendix</w:t>
      </w:r>
    </w:p>
    <w:p w14:paraId="3B8DDD71" w14:textId="77777777" w:rsidR="00D548DE" w:rsidRPr="00532578" w:rsidRDefault="00D548DE" w:rsidP="00374927">
      <w:pPr>
        <w:spacing w:after="100" w:afterAutospacing="1" w:line="240" w:lineRule="auto"/>
        <w:ind w:left="90" w:hanging="90"/>
        <w:contextualSpacing/>
        <w:rPr>
          <w:rFonts w:ascii="Times New Roman" w:hAnsi="Times New Roman" w:cs="Times New Roman"/>
        </w:rPr>
      </w:pPr>
      <w:r w:rsidRPr="00532578">
        <w:rPr>
          <w:rFonts w:ascii="Times New Roman" w:hAnsi="Times New Roman" w:cs="Times New Roman"/>
        </w:rPr>
        <w:t xml:space="preserve">     D.  As cited in the bibliography</w:t>
      </w:r>
    </w:p>
    <w:p w14:paraId="4C750514" w14:textId="77777777" w:rsidR="00D548DE" w:rsidRPr="00532578" w:rsidRDefault="00D548DE" w:rsidP="00D548DE">
      <w:pPr>
        <w:contextualSpacing/>
        <w:rPr>
          <w:rFonts w:ascii="Times New Roman" w:hAnsi="Times New Roman" w:cs="Times New Roman"/>
        </w:rPr>
      </w:pPr>
    </w:p>
    <w:p w14:paraId="40509F9D" w14:textId="77777777" w:rsidR="00D548DE" w:rsidRPr="00532578" w:rsidRDefault="00D548DE" w:rsidP="00D548DE">
      <w:pPr>
        <w:contextualSpacing/>
        <w:rPr>
          <w:rFonts w:ascii="Times New Roman" w:hAnsi="Times New Roman" w:cs="Times New Roman"/>
        </w:rPr>
      </w:pPr>
      <w:r w:rsidRPr="00532578">
        <w:rPr>
          <w:rFonts w:ascii="Times New Roman" w:hAnsi="Times New Roman" w:cs="Times New Roman"/>
        </w:rPr>
        <w:t xml:space="preserve">25. Researchers, while writing reports/manuscripts researchers sometime use the abbreviation </w:t>
      </w:r>
      <w:r>
        <w:rPr>
          <w:rFonts w:ascii="Times New Roman" w:hAnsi="Times New Roman" w:cs="Times New Roman"/>
        </w:rPr>
        <w:t xml:space="preserve">  </w:t>
      </w:r>
      <w:r w:rsidRPr="00532578">
        <w:rPr>
          <w:rFonts w:ascii="Times New Roman" w:hAnsi="Times New Roman" w:cs="Times New Roman"/>
        </w:rPr>
        <w:t>‘cf.’ it means</w:t>
      </w:r>
    </w:p>
    <w:p w14:paraId="70083195" w14:textId="77777777" w:rsidR="00D548DE" w:rsidRPr="00532578" w:rsidRDefault="00D548DE" w:rsidP="00D548DE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532578">
        <w:rPr>
          <w:rFonts w:ascii="Times New Roman" w:hAnsi="Times New Roman" w:cs="Times New Roman"/>
        </w:rPr>
        <w:t>A.  Copied from</w:t>
      </w:r>
    </w:p>
    <w:p w14:paraId="05632262" w14:textId="77777777" w:rsidR="00D548DE" w:rsidRPr="00532578" w:rsidRDefault="00D548DE" w:rsidP="00D548DE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532578">
        <w:rPr>
          <w:rFonts w:ascii="Times New Roman" w:hAnsi="Times New Roman" w:cs="Times New Roman"/>
        </w:rPr>
        <w:t>B.</w:t>
      </w:r>
      <w:r w:rsidRPr="00532578">
        <w:rPr>
          <w:rFonts w:ascii="Times New Roman" w:hAnsi="Times New Roman" w:cs="Times New Roman"/>
          <w:b/>
        </w:rPr>
        <w:t xml:space="preserve"> </w:t>
      </w:r>
      <w:r w:rsidRPr="00532578">
        <w:rPr>
          <w:rFonts w:ascii="Times New Roman" w:hAnsi="Times New Roman" w:cs="Times New Roman"/>
        </w:rPr>
        <w:t>Chapter from</w:t>
      </w:r>
    </w:p>
    <w:p w14:paraId="472AC9D1" w14:textId="77777777" w:rsidR="00D548DE" w:rsidRPr="00532578" w:rsidRDefault="00D548DE" w:rsidP="00D548DE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532578">
        <w:rPr>
          <w:rFonts w:ascii="Times New Roman" w:hAnsi="Times New Roman" w:cs="Times New Roman"/>
        </w:rPr>
        <w:t>C. Cited frequently</w:t>
      </w:r>
    </w:p>
    <w:p w14:paraId="4F8D23F4" w14:textId="77777777" w:rsidR="00D548DE" w:rsidRPr="00532578" w:rsidRDefault="00D548DE" w:rsidP="00D548DE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D. C</w:t>
      </w:r>
      <w:r w:rsidRPr="00532578">
        <w:rPr>
          <w:rFonts w:ascii="Times New Roman" w:hAnsi="Times New Roman" w:cs="Times New Roman"/>
          <w:b/>
        </w:rPr>
        <w:t>ompare</w:t>
      </w:r>
    </w:p>
    <w:p w14:paraId="74A916FD" w14:textId="77777777" w:rsidR="00D548DE" w:rsidRDefault="00D548DE" w:rsidP="00DD6333">
      <w:pPr>
        <w:rPr>
          <w:rFonts w:ascii="Times New Roman" w:hAnsi="Times New Roman" w:cs="Times New Roman"/>
        </w:rPr>
      </w:pPr>
      <w:r w:rsidRPr="00532578">
        <w:rPr>
          <w:rFonts w:ascii="Times New Roman" w:hAnsi="Times New Roman" w:cs="Times New Roman"/>
        </w:rPr>
        <w:t xml:space="preserve"> </w:t>
      </w:r>
    </w:p>
    <w:p w14:paraId="4E4DDE5B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1C582D3D" w14:textId="77777777" w:rsidR="00DD6333" w:rsidRDefault="00DD6333" w:rsidP="00DD63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 Questions - Physics</w:t>
      </w:r>
    </w:p>
    <w:p w14:paraId="7DCC5160" w14:textId="77777777" w:rsidR="0083426A" w:rsidRDefault="00DD63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202421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 w:rsidR="00202421">
        <w:rPr>
          <w:rFonts w:ascii="Times New Roman" w:eastAsia="Times New Roman" w:hAnsi="Times New Roman" w:cs="Times New Roman"/>
        </w:rPr>
        <w:t>1=25)</w:t>
      </w:r>
    </w:p>
    <w:p w14:paraId="225AD660" w14:textId="77777777" w:rsidR="005D3A5B" w:rsidRPr="00184033" w:rsidRDefault="005D3A5B" w:rsidP="003D1FDB">
      <w:pPr>
        <w:spacing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26. The Hamilton-Jacobi equation in classical mechanics is fundamentally</w:t>
      </w:r>
    </w:p>
    <w:p w14:paraId="11DED627" w14:textId="77777777" w:rsidR="005D3A5B" w:rsidRPr="00184033" w:rsidRDefault="005D3A5B" w:rsidP="003D1FDB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 xml:space="preserve"> First-order partial differential equation</w:t>
      </w:r>
    </w:p>
    <w:p w14:paraId="2CCA4F44" w14:textId="77777777" w:rsidR="005D3A5B" w:rsidRPr="00184033" w:rsidRDefault="005D3A5B" w:rsidP="005D3A5B">
      <w:pPr>
        <w:pStyle w:val="ListParagraph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Second-order differential equation</w:t>
      </w:r>
    </w:p>
    <w:p w14:paraId="684FA6E9" w14:textId="77777777" w:rsidR="005D3A5B" w:rsidRPr="00184033" w:rsidRDefault="005D3A5B" w:rsidP="005D3A5B">
      <w:pPr>
        <w:pStyle w:val="ListParagraph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Integral equation</w:t>
      </w:r>
    </w:p>
    <w:p w14:paraId="52C33639" w14:textId="77777777" w:rsidR="005D3A5B" w:rsidRPr="00184033" w:rsidRDefault="005D3A5B" w:rsidP="005D3A5B">
      <w:pPr>
        <w:pStyle w:val="ListParagraph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Algebraic equation</w:t>
      </w:r>
    </w:p>
    <w:p w14:paraId="26041308" w14:textId="77777777" w:rsidR="005D3A5B" w:rsidRPr="00184033" w:rsidRDefault="005D3A5B" w:rsidP="005D3A5B">
      <w:pPr>
        <w:spacing w:before="240" w:line="360" w:lineRule="auto"/>
        <w:contextualSpacing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27. For a given rigid body, Euler’s equations describe motion as</w:t>
      </w:r>
    </w:p>
    <w:p w14:paraId="055AEA15" w14:textId="77777777" w:rsidR="005D3A5B" w:rsidRPr="00184033" w:rsidRDefault="005D3A5B" w:rsidP="005D3A5B">
      <w:pPr>
        <w:pStyle w:val="ListParagraph"/>
        <w:numPr>
          <w:ilvl w:val="1"/>
          <w:numId w:val="29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Body-fixed principal axes</w:t>
      </w:r>
    </w:p>
    <w:p w14:paraId="0BD2E8BF" w14:textId="77777777" w:rsidR="005D3A5B" w:rsidRPr="00184033" w:rsidRDefault="005D3A5B" w:rsidP="005D3A5B">
      <w:pPr>
        <w:pStyle w:val="ListParagraph"/>
        <w:numPr>
          <w:ilvl w:val="1"/>
          <w:numId w:val="29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Laboratory coordinates only</w:t>
      </w:r>
    </w:p>
    <w:p w14:paraId="353794F2" w14:textId="77777777" w:rsidR="005D3A5B" w:rsidRPr="00184033" w:rsidRDefault="005D3A5B" w:rsidP="005D3A5B">
      <w:pPr>
        <w:pStyle w:val="ListParagraph"/>
        <w:numPr>
          <w:ilvl w:val="1"/>
          <w:numId w:val="29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</w:t>
      </w:r>
      <w:proofErr w:type="spellStart"/>
      <w:r w:rsidRPr="00184033">
        <w:rPr>
          <w:rFonts w:ascii="Times New Roman" w:hAnsi="Times New Roman" w:cs="Times New Roman"/>
        </w:rPr>
        <w:t>Center</w:t>
      </w:r>
      <w:proofErr w:type="spellEnd"/>
      <w:r w:rsidRPr="00184033">
        <w:rPr>
          <w:rFonts w:ascii="Times New Roman" w:hAnsi="Times New Roman" w:cs="Times New Roman"/>
        </w:rPr>
        <w:t>-of-mass frame with no rotation</w:t>
      </w:r>
    </w:p>
    <w:p w14:paraId="3059CC2D" w14:textId="77777777" w:rsidR="005D3A5B" w:rsidRPr="00184033" w:rsidRDefault="005D3A5B" w:rsidP="005D3A5B">
      <w:pPr>
        <w:pStyle w:val="ListParagraph"/>
        <w:numPr>
          <w:ilvl w:val="1"/>
          <w:numId w:val="29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Inertial frame</w:t>
      </w:r>
    </w:p>
    <w:p w14:paraId="7FFAA007" w14:textId="77777777" w:rsidR="005D3A5B" w:rsidRPr="00184033" w:rsidRDefault="00841FED" w:rsidP="00841FED">
      <w:pPr>
        <w:spacing w:before="240" w:after="100" w:afterAutospacing="1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28. </w:t>
      </w:r>
      <w:r w:rsidR="005D3A5B" w:rsidRPr="00184033">
        <w:rPr>
          <w:rFonts w:ascii="Times New Roman" w:hAnsi="Times New Roman" w:cs="Times New Roman"/>
        </w:rPr>
        <w:t xml:space="preserve">For two spin-1/2 particles, the singlet state is: </w:t>
      </w:r>
    </w:p>
    <w:p w14:paraId="4CDA29E6" w14:textId="77777777" w:rsidR="005D3A5B" w:rsidRPr="00184033" w:rsidRDefault="005D3A5B" w:rsidP="005D3A5B">
      <w:pPr>
        <w:pStyle w:val="ListParagraph"/>
        <w:spacing w:before="240" w:after="100" w:afterAutospacing="1" w:line="360" w:lineRule="auto"/>
        <w:ind w:left="11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      A. Symmetric under particle exchange</w:t>
      </w:r>
    </w:p>
    <w:p w14:paraId="6886320C" w14:textId="77777777" w:rsidR="005D3A5B" w:rsidRPr="00184033" w:rsidRDefault="005D3A5B" w:rsidP="005D3A5B">
      <w:pPr>
        <w:pStyle w:val="ListParagraph"/>
        <w:spacing w:after="100" w:afterAutospacing="1" w:line="360" w:lineRule="auto"/>
        <w:ind w:left="11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      B. </w:t>
      </w:r>
      <w:r w:rsidRPr="00184033">
        <w:rPr>
          <w:rFonts w:ascii="Times New Roman" w:hAnsi="Times New Roman" w:cs="Times New Roman"/>
          <w:b/>
          <w:bCs/>
        </w:rPr>
        <w:t>Antisymmetric under exchange</w:t>
      </w:r>
    </w:p>
    <w:p w14:paraId="7F3AD9DC" w14:textId="77777777" w:rsidR="005D3A5B" w:rsidRPr="00184033" w:rsidRDefault="005D3A5B" w:rsidP="005D3A5B">
      <w:pPr>
        <w:pStyle w:val="ListParagraph"/>
        <w:spacing w:after="100" w:afterAutospacing="1" w:line="360" w:lineRule="auto"/>
        <w:ind w:left="11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      C.  Triplet component</w:t>
      </w:r>
    </w:p>
    <w:p w14:paraId="0FC4D585" w14:textId="77777777" w:rsidR="005D3A5B" w:rsidRDefault="005D3A5B" w:rsidP="005D3A5B">
      <w:pPr>
        <w:pStyle w:val="ListParagraph"/>
        <w:spacing w:after="100" w:afterAutospacing="1" w:line="360" w:lineRule="auto"/>
        <w:ind w:left="11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      D. Product state</w:t>
      </w:r>
    </w:p>
    <w:p w14:paraId="0D4007E4" w14:textId="77777777" w:rsidR="003D1FDB" w:rsidRPr="00184033" w:rsidRDefault="003D1FDB" w:rsidP="005D3A5B">
      <w:pPr>
        <w:pStyle w:val="ListParagraph"/>
        <w:spacing w:after="100" w:afterAutospacing="1" w:line="360" w:lineRule="auto"/>
        <w:ind w:left="11"/>
        <w:rPr>
          <w:rFonts w:ascii="Times New Roman" w:hAnsi="Times New Roman" w:cs="Times New Roman"/>
        </w:rPr>
      </w:pPr>
    </w:p>
    <w:p w14:paraId="6C7B6E9F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Fourier series of an even function contains only:</w:t>
      </w:r>
    </w:p>
    <w:p w14:paraId="564FBDD3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Sine terms</w:t>
      </w:r>
    </w:p>
    <w:p w14:paraId="4C322F6D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lastRenderedPageBreak/>
        <w:t>Cosine terms</w:t>
      </w:r>
    </w:p>
    <w:p w14:paraId="3C525864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Both sine and cosine terms</w:t>
      </w:r>
    </w:p>
    <w:p w14:paraId="3E15CE78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Neither</w:t>
      </w:r>
    </w:p>
    <w:p w14:paraId="659E98C6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uncertainty principle relates:</w:t>
      </w:r>
    </w:p>
    <w:p w14:paraId="1057D334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Position and time</w:t>
      </w:r>
    </w:p>
    <w:p w14:paraId="144E1B41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 xml:space="preserve"> Position and momentum</w:t>
      </w:r>
    </w:p>
    <w:p w14:paraId="13784A48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Energy and temperature</w:t>
      </w:r>
    </w:p>
    <w:p w14:paraId="08C67271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Energy and charge</w:t>
      </w:r>
    </w:p>
    <w:p w14:paraId="40211B10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The value of commutator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184033">
        <w:rPr>
          <w:rFonts w:ascii="Times New Roman" w:eastAsiaTheme="minorEastAsia" w:hAnsi="Times New Roman" w:cs="Times New Roman"/>
        </w:rPr>
        <w:t xml:space="preserve"> is</w:t>
      </w:r>
    </w:p>
    <w:p w14:paraId="51180FA0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iℏ</m:t>
        </m:r>
      </m:oMath>
    </w:p>
    <w:p w14:paraId="231C4CA9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2iℏ</m:t>
        </m:r>
      </m:oMath>
    </w:p>
    <w:p w14:paraId="0FB5B994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3iℏp</m:t>
        </m:r>
      </m:oMath>
    </w:p>
    <w:p w14:paraId="499D0F7F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3</m:t>
        </m:r>
        <m:r>
          <m:rPr>
            <m:sty m:val="bi"/>
          </m:rPr>
          <w:rPr>
            <w:rFonts w:ascii="Cambria Math" w:hAnsi="Cambria Math" w:cs="Times New Roman"/>
          </w:rPr>
          <m:t>iℏ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</w:p>
    <w:p w14:paraId="296865D6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Which of the following is not a Maxwell equation?</w:t>
      </w:r>
    </w:p>
    <w:p w14:paraId="25178F65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∇·E = ρ/ε₀</m:t>
        </m:r>
      </m:oMath>
    </w:p>
    <w:p w14:paraId="13E4E891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∇×B = μ₀J + μ₀ε₀∂E/∂t</m:t>
        </m:r>
      </m:oMath>
    </w:p>
    <w:p w14:paraId="4FBAB21B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Cambria Math" w:hAnsi="Cambria Math" w:cs="Times New Roman"/>
          <w:oMath/>
        </w:rPr>
      </w:pPr>
      <m:oMath>
        <m:r>
          <m:rPr>
            <m:sty m:val="bi"/>
          </m:rPr>
          <w:rPr>
            <w:rFonts w:ascii="Cambria Math" w:hAnsi="Cambria Math" w:cs="Times New Roman"/>
          </w:rPr>
          <m:t>∇·B = μ₀ρₘ</m:t>
        </m:r>
      </m:oMath>
    </w:p>
    <w:p w14:paraId="484F8ED3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 xml:space="preserve"> ∇×E = -∂B/∂t</m:t>
        </m:r>
      </m:oMath>
    </w:p>
    <w:p w14:paraId="2F270667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Which of the following is </w:t>
      </w:r>
      <w:r w:rsidRPr="00184033">
        <w:rPr>
          <w:rFonts w:ascii="Times New Roman" w:hAnsi="Times New Roman" w:cs="Times New Roman"/>
          <w:b/>
          <w:bCs/>
        </w:rPr>
        <w:t>not</w:t>
      </w:r>
      <w:r w:rsidRPr="00184033">
        <w:rPr>
          <w:rFonts w:ascii="Times New Roman" w:hAnsi="Times New Roman" w:cs="Times New Roman"/>
        </w:rPr>
        <w:t xml:space="preserve"> a zero-dimensional nanomaterial?</w:t>
      </w:r>
    </w:p>
    <w:p w14:paraId="072D576B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Quantum dot</w:t>
      </w:r>
    </w:p>
    <w:p w14:paraId="717F479C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Nanoparticle</w:t>
      </w:r>
    </w:p>
    <w:p w14:paraId="3AEB1E2A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Nanotube</w:t>
      </w:r>
    </w:p>
    <w:p w14:paraId="68F0F9B6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Fullerene</w:t>
      </w:r>
    </w:p>
    <w:p w14:paraId="7FA8ADC1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unique properties of nanomaterials are mainly due to:</w:t>
      </w:r>
    </w:p>
    <w:p w14:paraId="051EC1DF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Large size</w:t>
      </w:r>
    </w:p>
    <w:p w14:paraId="08004C20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High surface area to volume ratio</w:t>
      </w:r>
    </w:p>
    <w:p w14:paraId="0E751F60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Crystal structure</w:t>
      </w:r>
    </w:p>
    <w:p w14:paraId="3E415EBF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Magnetic property</w:t>
      </w:r>
    </w:p>
    <w:p w14:paraId="6CDC9A0E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Quantum confinement effect is observed when:</w:t>
      </w:r>
    </w:p>
    <w:p w14:paraId="660EEEAA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 xml:space="preserve">The material size is comparable to the de Broglie wavelength of the particle </w:t>
      </w:r>
    </w:p>
    <w:p w14:paraId="65E6D908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material is very large</w:t>
      </w:r>
    </w:p>
    <w:p w14:paraId="6420E99C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temperature is low</w:t>
      </w:r>
    </w:p>
    <w:p w14:paraId="5DAF007A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electrons are delocalized</w:t>
      </w:r>
    </w:p>
    <w:p w14:paraId="1DB23D5C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lastRenderedPageBreak/>
        <w:t>The power gain of an amplifier is given by:</w:t>
      </w:r>
    </w:p>
    <w:p w14:paraId="59E8C19F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Input power / Output power</w:t>
      </w:r>
    </w:p>
    <w:p w14:paraId="5158CA60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Output power / Input power</w:t>
      </w:r>
    </w:p>
    <w:p w14:paraId="5658A801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Voltage / Current</w:t>
      </w:r>
    </w:p>
    <w:p w14:paraId="2232141E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Current / Voltage</w:t>
      </w:r>
    </w:p>
    <w:p w14:paraId="763A8FFF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Nyquist theorem is used in:</w:t>
      </w:r>
    </w:p>
    <w:p w14:paraId="3FB32651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Amplifier design</w:t>
      </w:r>
    </w:p>
    <w:p w14:paraId="56D1D4DB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Feedback control</w:t>
      </w:r>
    </w:p>
    <w:p w14:paraId="4ADFB0D2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Signal sampling</w:t>
      </w:r>
    </w:p>
    <w:p w14:paraId="028F4B46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Transistor biasing</w:t>
      </w:r>
    </w:p>
    <w:p w14:paraId="4E476DE2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The process of converting </w:t>
      </w:r>
      <w:proofErr w:type="spellStart"/>
      <w:r w:rsidRPr="00184033">
        <w:rPr>
          <w:rFonts w:ascii="Times New Roman" w:hAnsi="Times New Roman" w:cs="Times New Roman"/>
        </w:rPr>
        <w:t>analog</w:t>
      </w:r>
      <w:proofErr w:type="spellEnd"/>
      <w:r w:rsidRPr="00184033">
        <w:rPr>
          <w:rFonts w:ascii="Times New Roman" w:hAnsi="Times New Roman" w:cs="Times New Roman"/>
        </w:rPr>
        <w:t xml:space="preserve"> signals into digital form is known as:</w:t>
      </w:r>
    </w:p>
    <w:p w14:paraId="254F4C73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Modulation</w:t>
      </w:r>
    </w:p>
    <w:p w14:paraId="6E349DFC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Demodulation</w:t>
      </w:r>
    </w:p>
    <w:p w14:paraId="739DADF3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Quantization</w:t>
      </w:r>
    </w:p>
    <w:p w14:paraId="03274894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Analog-to-Digital Conversion (ADC)</w:t>
      </w:r>
    </w:p>
    <w:p w14:paraId="15180EA4" w14:textId="77777777" w:rsidR="00A87444" w:rsidRPr="00184033" w:rsidRDefault="00A87444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Gauss’s divergence theorem relates:</w:t>
      </w:r>
    </w:p>
    <w:p w14:paraId="56F657E3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Surface integral to line integral</w:t>
      </w:r>
    </w:p>
    <w:p w14:paraId="439673AF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Line integral to volume integral</w:t>
      </w:r>
    </w:p>
    <w:p w14:paraId="7DE0E0B4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Volume integral to surface integral</w:t>
      </w:r>
    </w:p>
    <w:p w14:paraId="37195B51" w14:textId="77777777" w:rsidR="00A87444" w:rsidRPr="00184033" w:rsidRDefault="00A87444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Gradient to curl</w:t>
      </w:r>
    </w:p>
    <w:p w14:paraId="62D10B10" w14:textId="77777777" w:rsidR="00841FED" w:rsidRPr="00184033" w:rsidRDefault="00841FED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main function of a Zener diode is to:</w:t>
      </w:r>
    </w:p>
    <w:p w14:paraId="08A26073" w14:textId="77777777" w:rsidR="00841FED" w:rsidRPr="00184033" w:rsidRDefault="00841FED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Act as a rectifier</w:t>
      </w:r>
    </w:p>
    <w:p w14:paraId="585AC403" w14:textId="77777777" w:rsidR="00841FED" w:rsidRPr="00184033" w:rsidRDefault="00841FED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Amplify signals</w:t>
      </w:r>
    </w:p>
    <w:p w14:paraId="2D1E95AF" w14:textId="77777777" w:rsidR="00841FED" w:rsidRDefault="00841FED" w:rsidP="00184033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Control current flow</w:t>
      </w:r>
    </w:p>
    <w:p w14:paraId="09613850" w14:textId="77777777" w:rsidR="00276FC6" w:rsidRPr="00184033" w:rsidRDefault="00276FC6" w:rsidP="00276FC6">
      <w:pPr>
        <w:pStyle w:val="ListParagraph"/>
        <w:numPr>
          <w:ilvl w:val="1"/>
          <w:numId w:val="41"/>
        </w:numPr>
        <w:spacing w:before="240" w:line="360" w:lineRule="auto"/>
        <w:ind w:left="720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Work as a voltage regulator</w:t>
      </w:r>
    </w:p>
    <w:p w14:paraId="71BA1174" w14:textId="77777777" w:rsidR="00276FC6" w:rsidRPr="00184033" w:rsidRDefault="00276FC6" w:rsidP="00276FC6">
      <w:pPr>
        <w:pStyle w:val="ListParagraph"/>
        <w:spacing w:before="240" w:line="360" w:lineRule="auto"/>
        <w:rPr>
          <w:rFonts w:ascii="Times New Roman" w:hAnsi="Times New Roman" w:cs="Times New Roman"/>
        </w:rPr>
      </w:pPr>
    </w:p>
    <w:p w14:paraId="0A3C786B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Laplace transform converts a function from:</w:t>
      </w:r>
    </w:p>
    <w:p w14:paraId="4CE45C4A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Frequency domain to time domain</w:t>
      </w:r>
    </w:p>
    <w:p w14:paraId="6FB55E4B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Time domain to frequency domain</w:t>
      </w:r>
    </w:p>
    <w:p w14:paraId="1BEF542A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Space domain to time domain</w:t>
      </w:r>
    </w:p>
    <w:p w14:paraId="477C9EE8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Frequency domain to space domain</w:t>
      </w:r>
    </w:p>
    <w:p w14:paraId="12E90758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Population inversion means (N₁-Number of population in the ground state, N₂-Number of population in the excited state):</w:t>
      </w:r>
    </w:p>
    <w:p w14:paraId="10CB8560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N₁ &gt; N₂</w:t>
      </w:r>
    </w:p>
    <w:p w14:paraId="6AC87583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lastRenderedPageBreak/>
        <w:t>N₂ = N₁</w:t>
      </w:r>
    </w:p>
    <w:p w14:paraId="275100ED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N₂ &gt; N₁</w:t>
      </w:r>
    </w:p>
    <w:p w14:paraId="699D51F2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N₁ + N₂ = constant</w:t>
      </w:r>
    </w:p>
    <w:p w14:paraId="535DA68D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The Bloch theorem states that the wavefunction of an electron in a periodic potential is:</w:t>
      </w:r>
    </w:p>
    <w:p w14:paraId="4ACB4FCE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Random</w:t>
      </w:r>
    </w:p>
    <w:p w14:paraId="74C170D8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Localized</w:t>
      </w:r>
    </w:p>
    <w:p w14:paraId="3C12F499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Product of a plane wave times a periodic function</w:t>
      </w:r>
    </w:p>
    <w:p w14:paraId="3E3E5B3D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Constant</w:t>
      </w:r>
    </w:p>
    <w:p w14:paraId="793EFBD6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Type-II superconductors are characterized by:</w:t>
      </w:r>
    </w:p>
    <w:p w14:paraId="0050484B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Complete magnetic field expulsion</w:t>
      </w:r>
    </w:p>
    <w:p w14:paraId="22F208FD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Two critical magnetic fields</w:t>
      </w:r>
    </w:p>
    <w:p w14:paraId="3A4F9E0A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No critical temperature</w:t>
      </w:r>
    </w:p>
    <w:p w14:paraId="1B6EBC7A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Infinite resistivity</w:t>
      </w:r>
    </w:p>
    <w:p w14:paraId="02415BCE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Ferromagnetism arises due to:</w:t>
      </w:r>
    </w:p>
    <w:p w14:paraId="206BAC41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Random orientation of atomic spins</w:t>
      </w:r>
    </w:p>
    <w:p w14:paraId="5DBBF8DB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Exchange interaction aligning spins parallel</w:t>
      </w:r>
    </w:p>
    <w:p w14:paraId="0F46BFBB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Opposite spin alignment</w:t>
      </w:r>
    </w:p>
    <w:p w14:paraId="28361811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Diamagnetic response</w:t>
      </w:r>
    </w:p>
    <w:p w14:paraId="3E460151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>For an ideal Fermi gas at T=0, the chemical potential equals:</w:t>
      </w:r>
    </w:p>
    <w:p w14:paraId="1EAD62A9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0</w:t>
      </w:r>
    </w:p>
    <w:p w14:paraId="7CAEA5E3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>Fermi energy E</w:t>
      </w:r>
      <w:r w:rsidRPr="00184033">
        <w:rPr>
          <w:rFonts w:ascii="Times New Roman" w:hAnsi="Times New Roman" w:cs="Times New Roman"/>
          <w:b/>
          <w:bCs/>
          <w:vertAlign w:val="subscript"/>
        </w:rPr>
        <w:t>f</w:t>
      </w:r>
    </w:p>
    <w:p w14:paraId="531EF405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K</w:t>
      </w:r>
      <w:r w:rsidRPr="00184033">
        <w:rPr>
          <w:rFonts w:ascii="Times New Roman" w:hAnsi="Times New Roman" w:cs="Times New Roman"/>
          <w:vertAlign w:val="subscript"/>
        </w:rPr>
        <w:t>BT</w:t>
      </w:r>
    </w:p>
    <w:p w14:paraId="658435B6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 Negative infinity</w:t>
      </w:r>
    </w:p>
    <w:p w14:paraId="1C0D756A" w14:textId="77777777" w:rsidR="00184033" w:rsidRPr="00184033" w:rsidRDefault="00184033" w:rsidP="00184033">
      <w:pPr>
        <w:pStyle w:val="ListParagraph"/>
        <w:numPr>
          <w:ilvl w:val="0"/>
          <w:numId w:val="41"/>
        </w:numPr>
        <w:spacing w:before="240" w:line="360" w:lineRule="auto"/>
        <w:rPr>
          <w:rFonts w:ascii="Times New Roman" w:hAnsi="Times New Roman" w:cs="Times New Roman"/>
        </w:rPr>
      </w:pPr>
      <w:r w:rsidRPr="00184033">
        <w:rPr>
          <w:rFonts w:ascii="Times New Roman" w:hAnsi="Times New Roman" w:cs="Times New Roman"/>
        </w:rPr>
        <w:t xml:space="preserve">In the case of Bose-Einstein condensation, the critical temperature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184033">
        <w:rPr>
          <w:rFonts w:ascii="Times New Roman" w:eastAsiaTheme="minorEastAsia" w:hAnsi="Times New Roman" w:cs="Times New Roman"/>
        </w:rPr>
        <w:t xml:space="preserve"> is proportional to the particle number density as</w:t>
      </w:r>
    </w:p>
    <w:p w14:paraId="4B5E255F" w14:textId="77777777" w:rsidR="00184033" w:rsidRPr="00184033" w:rsidRDefault="00184033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184033">
        <w:rPr>
          <w:rFonts w:ascii="Times New Roman" w:hAnsi="Times New Roman" w:cs="Times New Roman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2/3</m:t>
            </m:r>
          </m:sup>
        </m:sSup>
      </m:oMath>
    </w:p>
    <w:p w14:paraId="75CC7A63" w14:textId="77777777" w:rsidR="00184033" w:rsidRPr="00184033" w:rsidRDefault="00000000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3/2</m:t>
            </m:r>
          </m:sup>
        </m:sSup>
      </m:oMath>
      <w:r w:rsidR="00184033" w:rsidRPr="00184033">
        <w:rPr>
          <w:rFonts w:ascii="Times New Roman" w:hAnsi="Times New Roman" w:cs="Times New Roman"/>
        </w:rPr>
        <w:t xml:space="preserve"> </w:t>
      </w:r>
    </w:p>
    <w:p w14:paraId="40800FBE" w14:textId="77777777" w:rsidR="00184033" w:rsidRPr="00184033" w:rsidRDefault="00000000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1/3</m:t>
            </m:r>
          </m:sup>
        </m:sSup>
      </m:oMath>
    </w:p>
    <w:p w14:paraId="0BE8B588" w14:textId="77777777" w:rsidR="00184033" w:rsidRDefault="00000000" w:rsidP="00184033">
      <w:pPr>
        <w:pStyle w:val="ListParagraph"/>
        <w:numPr>
          <w:ilvl w:val="1"/>
          <w:numId w:val="41"/>
        </w:numPr>
        <w:spacing w:before="240"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5/3</m:t>
            </m:r>
          </m:sup>
        </m:sSup>
      </m:oMath>
    </w:p>
    <w:p w14:paraId="7988DD26" w14:textId="77777777" w:rsidR="00202421" w:rsidRDefault="00202421" w:rsidP="00202421">
      <w:pPr>
        <w:spacing w:before="240" w:line="360" w:lineRule="auto"/>
        <w:contextualSpacing/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 w:rsidRPr="00202421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48. For streamline motion of an incompressible non-viscous fluid, it is stated by Bernoulli’s  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</w:t>
      </w:r>
    </w:p>
    <w:p w14:paraId="1298E43B" w14:textId="77777777" w:rsidR="00202421" w:rsidRDefault="00202421" w:rsidP="00202421">
      <w:pPr>
        <w:spacing w:before="240" w:line="360" w:lineRule="auto"/>
        <w:contextualSpacing/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</w:t>
      </w:r>
      <w:r w:rsidRPr="00202421">
        <w:rPr>
          <w:rStyle w:val="Strong"/>
          <w:rFonts w:ascii="Times New Roman" w:hAnsi="Times New Roman" w:cs="Times New Roman"/>
          <w:b w:val="0"/>
          <w:shd w:val="clear" w:color="auto" w:fill="FFFFFF"/>
        </w:rPr>
        <w:t>principle that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—</w:t>
      </w:r>
    </w:p>
    <w:p w14:paraId="0E7874CB" w14:textId="77777777" w:rsidR="00202421" w:rsidRPr="00202421" w:rsidRDefault="00202421" w:rsidP="00202421">
      <w:pPr>
        <w:spacing w:before="240" w:line="360" w:lineRule="auto"/>
        <w:contextualSpacing/>
        <w:rPr>
          <w:rFonts w:ascii="Times New Roman" w:hAnsi="Times New Roman" w:cs="Times New Roman"/>
          <w:shd w:val="clear" w:color="auto" w:fill="FFFFFF"/>
        </w:rPr>
      </w:pPr>
      <w:r w:rsidRPr="00202421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</w:t>
      </w:r>
      <w:r w:rsidR="00DD6333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</w:t>
      </w:r>
      <w:proofErr w:type="spellStart"/>
      <w:r w:rsidRPr="00202421">
        <w:rPr>
          <w:rStyle w:val="Strong"/>
          <w:rFonts w:ascii="Times New Roman" w:hAnsi="Times New Roman" w:cs="Times New Roman"/>
          <w:b w:val="0"/>
          <w:shd w:val="clear" w:color="auto" w:fill="FFFFFF"/>
        </w:rPr>
        <w:t>A.</w:t>
      </w:r>
      <w:r w:rsidRPr="00202421">
        <w:rPr>
          <w:rFonts w:ascii="Times New Roman" w:hAnsi="Times New Roman" w:cs="Times New Roman"/>
          <w:shd w:val="clear" w:color="auto" w:fill="FFFFFF"/>
        </w:rPr>
        <w:t>The</w:t>
      </w:r>
      <w:proofErr w:type="spellEnd"/>
      <w:r w:rsidRPr="00202421">
        <w:rPr>
          <w:rFonts w:ascii="Times New Roman" w:hAnsi="Times New Roman" w:cs="Times New Roman"/>
          <w:shd w:val="clear" w:color="auto" w:fill="FFFFFF"/>
        </w:rPr>
        <w:t xml:space="preserve"> pressure at any part + the kinetic energy per unit volume = constant.</w:t>
      </w:r>
    </w:p>
    <w:p w14:paraId="3E253C8E" w14:textId="77777777" w:rsidR="00202421" w:rsidRPr="00202421" w:rsidRDefault="00202421" w:rsidP="00202421">
      <w:pPr>
        <w:spacing w:before="240" w:line="360" w:lineRule="auto"/>
        <w:contextualSpacing/>
        <w:rPr>
          <w:rFonts w:ascii="Times New Roman" w:hAnsi="Times New Roman" w:cs="Times New Roman"/>
          <w:shd w:val="clear" w:color="auto" w:fill="FFFFFF"/>
        </w:rPr>
      </w:pPr>
      <w:r w:rsidRPr="00202421">
        <w:rPr>
          <w:rFonts w:ascii="Times New Roman" w:hAnsi="Times New Roman" w:cs="Times New Roman"/>
          <w:shd w:val="clear" w:color="auto" w:fill="FFFFFF"/>
        </w:rPr>
        <w:t xml:space="preserve">   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="00DD6333">
        <w:rPr>
          <w:rFonts w:ascii="Times New Roman" w:hAnsi="Times New Roman" w:cs="Times New Roman"/>
          <w:shd w:val="clear" w:color="auto" w:fill="FFFFFF"/>
        </w:rPr>
        <w:t xml:space="preserve">  </w:t>
      </w:r>
      <w:r w:rsidRPr="00202421">
        <w:rPr>
          <w:rFonts w:ascii="Times New Roman" w:hAnsi="Times New Roman" w:cs="Times New Roman"/>
          <w:shd w:val="clear" w:color="auto" w:fill="FFFFFF"/>
        </w:rPr>
        <w:t>B. The kinetic energy per unit volume + the potential energy per unit volume = constant</w:t>
      </w:r>
    </w:p>
    <w:p w14:paraId="3590DEE4" w14:textId="77777777" w:rsidR="00202421" w:rsidRPr="00202421" w:rsidRDefault="00202421" w:rsidP="00202421">
      <w:pPr>
        <w:spacing w:before="240" w:line="360" w:lineRule="auto"/>
        <w:contextualSpacing/>
        <w:rPr>
          <w:rFonts w:ascii="Times New Roman" w:hAnsi="Times New Roman" w:cs="Times New Roman"/>
          <w:shd w:val="clear" w:color="auto" w:fill="FFFFFF"/>
        </w:rPr>
      </w:pPr>
      <w:r w:rsidRPr="00202421">
        <w:rPr>
          <w:rFonts w:ascii="Times New Roman" w:hAnsi="Times New Roman" w:cs="Times New Roman"/>
          <w:shd w:val="clear" w:color="auto" w:fill="FFFFFF"/>
        </w:rPr>
        <w:lastRenderedPageBreak/>
        <w:t xml:space="preserve">   </w:t>
      </w:r>
      <w:r w:rsidR="00DD6333">
        <w:rPr>
          <w:rFonts w:ascii="Times New Roman" w:hAnsi="Times New Roman" w:cs="Times New Roman"/>
          <w:shd w:val="clear" w:color="auto" w:fill="FFFFFF"/>
        </w:rPr>
        <w:t xml:space="preserve">   </w:t>
      </w:r>
      <w:r w:rsidRPr="00202421">
        <w:rPr>
          <w:rFonts w:ascii="Times New Roman" w:hAnsi="Times New Roman" w:cs="Times New Roman"/>
          <w:shd w:val="clear" w:color="auto" w:fill="FFFFFF"/>
        </w:rPr>
        <w:t>C. The pressure at any part + the potential energy per unit volume = constant</w:t>
      </w:r>
    </w:p>
    <w:p w14:paraId="11C3995D" w14:textId="77777777" w:rsidR="00DD6333" w:rsidRDefault="00202421" w:rsidP="00202421">
      <w:pPr>
        <w:spacing w:before="240" w:line="360" w:lineRule="auto"/>
        <w:contextualSpacing/>
        <w:rPr>
          <w:rFonts w:ascii="Times New Roman" w:hAnsi="Times New Roman" w:cs="Times New Roman"/>
          <w:b/>
          <w:shd w:val="clear" w:color="auto" w:fill="FFFFFF"/>
        </w:rPr>
      </w:pPr>
      <w:r w:rsidRPr="00202421">
        <w:rPr>
          <w:rFonts w:ascii="Times New Roman" w:hAnsi="Times New Roman" w:cs="Times New Roman"/>
          <w:shd w:val="clear" w:color="auto" w:fill="FFFFFF"/>
        </w:rPr>
        <w:t xml:space="preserve">   </w:t>
      </w:r>
      <w:r w:rsidR="00DD6333">
        <w:rPr>
          <w:rFonts w:ascii="Times New Roman" w:hAnsi="Times New Roman" w:cs="Times New Roman"/>
          <w:shd w:val="clear" w:color="auto" w:fill="FFFFFF"/>
        </w:rPr>
        <w:t xml:space="preserve">   </w:t>
      </w:r>
      <w:r w:rsidRPr="00202421">
        <w:rPr>
          <w:rFonts w:ascii="Times New Roman" w:hAnsi="Times New Roman" w:cs="Times New Roman"/>
          <w:b/>
          <w:shd w:val="clear" w:color="auto" w:fill="FFFFFF"/>
        </w:rPr>
        <w:t xml:space="preserve">D. The pressure at any part + the kinetic energy / unit </w:t>
      </w:r>
      <w:r w:rsidR="00DD6333">
        <w:rPr>
          <w:rFonts w:ascii="Times New Roman" w:hAnsi="Times New Roman" w:cs="Times New Roman"/>
          <w:b/>
          <w:shd w:val="clear" w:color="auto" w:fill="FFFFFF"/>
        </w:rPr>
        <w:t xml:space="preserve">volume + the potential energy   </w:t>
      </w:r>
    </w:p>
    <w:p w14:paraId="17DF31AC" w14:textId="77777777" w:rsidR="00202421" w:rsidRDefault="00DD6333" w:rsidP="00202421">
      <w:pPr>
        <w:spacing w:before="240" w:line="360" w:lineRule="auto"/>
        <w:contextualSpacing/>
        <w:rPr>
          <w:rFonts w:ascii="Times New Roman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  <w:b/>
          <w:shd w:val="clear" w:color="auto" w:fill="FFFFFF"/>
        </w:rPr>
        <w:t xml:space="preserve">            / </w:t>
      </w:r>
      <w:proofErr w:type="gramStart"/>
      <w:r w:rsidR="00202421" w:rsidRPr="00202421">
        <w:rPr>
          <w:rFonts w:ascii="Times New Roman" w:hAnsi="Times New Roman" w:cs="Times New Roman"/>
          <w:b/>
          <w:shd w:val="clear" w:color="auto" w:fill="FFFFFF"/>
        </w:rPr>
        <w:t>unit</w:t>
      </w:r>
      <w:proofErr w:type="gramEnd"/>
      <w:r w:rsidR="00202421" w:rsidRPr="00202421">
        <w:rPr>
          <w:rFonts w:ascii="Times New Roman" w:hAnsi="Times New Roman" w:cs="Times New Roman"/>
          <w:b/>
          <w:shd w:val="clear" w:color="auto" w:fill="FFFFFF"/>
        </w:rPr>
        <w:t xml:space="preserve"> volume = constant</w:t>
      </w:r>
    </w:p>
    <w:p w14:paraId="68813F64" w14:textId="77777777" w:rsidR="001F23FE" w:rsidRDefault="001F23FE" w:rsidP="00202421">
      <w:pPr>
        <w:spacing w:before="240" w:line="360" w:lineRule="auto"/>
        <w:contextualSpacing/>
        <w:rPr>
          <w:rFonts w:ascii="Times New Roman" w:hAnsi="Times New Roman" w:cs="Times New Roman"/>
          <w:b/>
          <w:shd w:val="clear" w:color="auto" w:fill="FFFFFF"/>
        </w:rPr>
      </w:pPr>
    </w:p>
    <w:p w14:paraId="4169CA1A" w14:textId="77777777" w:rsidR="00A279FE" w:rsidRDefault="00EC2FCE" w:rsidP="00202421">
      <w:pPr>
        <w:spacing w:before="240" w:line="360" w:lineRule="auto"/>
        <w:contextualSpacing/>
        <w:rPr>
          <w:rFonts w:ascii="Times New Roman" w:hAnsi="Times New Roman" w:cs="Times New Roman"/>
          <w:shd w:val="clear" w:color="auto" w:fill="FFFFFF"/>
        </w:rPr>
      </w:pPr>
      <w:r w:rsidRPr="00EC2FCE">
        <w:rPr>
          <w:rFonts w:ascii="Times New Roman" w:hAnsi="Times New Roman" w:cs="Times New Roman"/>
          <w:shd w:val="clear" w:color="auto" w:fill="FFFFFF"/>
        </w:rPr>
        <w:t>49.</w:t>
      </w:r>
      <w:r w:rsidRPr="00EC2FCE"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Pr="00EC2FCE">
        <w:rPr>
          <w:rFonts w:ascii="Times New Roman" w:hAnsi="Times New Roman" w:cs="Times New Roman"/>
          <w:shd w:val="clear" w:color="auto" w:fill="FFFFFF"/>
        </w:rPr>
        <w:t xml:space="preserve">Which quantity represents the number of microstates corresponding to a given </w:t>
      </w:r>
      <w:r w:rsidR="00A279FE">
        <w:rPr>
          <w:rFonts w:ascii="Times New Roman" w:hAnsi="Times New Roman" w:cs="Times New Roman"/>
          <w:shd w:val="clear" w:color="auto" w:fill="FFFFFF"/>
        </w:rPr>
        <w:t xml:space="preserve">  </w:t>
      </w:r>
    </w:p>
    <w:p w14:paraId="127B1B12" w14:textId="77777777" w:rsidR="00EC2FCE" w:rsidRPr="00EC2FCE" w:rsidRDefault="00A279FE" w:rsidP="00202421">
      <w:pPr>
        <w:spacing w:before="240" w:line="360" w:lineRule="auto"/>
        <w:contextualSpacing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    </w:t>
      </w:r>
      <w:proofErr w:type="spellStart"/>
      <w:r w:rsidR="00EC2FCE" w:rsidRPr="00EC2FCE">
        <w:rPr>
          <w:rFonts w:ascii="Times New Roman" w:hAnsi="Times New Roman" w:cs="Times New Roman"/>
          <w:shd w:val="clear" w:color="auto" w:fill="FFFFFF"/>
        </w:rPr>
        <w:t>macrostate</w:t>
      </w:r>
      <w:proofErr w:type="spellEnd"/>
      <w:r w:rsidR="00EC2FCE" w:rsidRPr="00EC2FCE">
        <w:rPr>
          <w:rFonts w:ascii="Times New Roman" w:hAnsi="Times New Roman" w:cs="Times New Roman"/>
          <w:shd w:val="clear" w:color="auto" w:fill="FFFFFF"/>
        </w:rPr>
        <w:t>?</w:t>
      </w:r>
    </w:p>
    <w:p w14:paraId="17CA29EE" w14:textId="77777777" w:rsidR="00EC2FCE" w:rsidRDefault="00EC2FCE" w:rsidP="003D1FDB">
      <w:pPr>
        <w:spacing w:before="240" w:line="360" w:lineRule="auto"/>
        <w:ind w:left="360"/>
        <w:contextualSpacing/>
        <w:rPr>
          <w:rFonts w:ascii="Times New Roman" w:hAnsi="Times New Roman" w:cs="Times New Roman"/>
          <w:b/>
          <w:shd w:val="clear" w:color="auto" w:fill="FFFFFF"/>
        </w:rPr>
      </w:pPr>
      <w:r w:rsidRPr="00EC2FCE">
        <w:rPr>
          <w:rFonts w:ascii="Times New Roman" w:hAnsi="Times New Roman" w:cs="Times New Roman"/>
          <w:shd w:val="clear" w:color="auto" w:fill="FFFFFF"/>
        </w:rPr>
        <w:t>A. Partition function</w:t>
      </w:r>
      <w:r w:rsidRPr="00EC2FCE">
        <w:rPr>
          <w:rFonts w:ascii="Times New Roman" w:hAnsi="Times New Roman" w:cs="Times New Roman"/>
        </w:rPr>
        <w:br/>
      </w:r>
      <w:r w:rsidRPr="00EC2FCE">
        <w:rPr>
          <w:rFonts w:ascii="Times New Roman" w:hAnsi="Times New Roman" w:cs="Times New Roman"/>
          <w:shd w:val="clear" w:color="auto" w:fill="FFFFFF"/>
        </w:rPr>
        <w:t>B. Boltzmann factor</w:t>
      </w:r>
      <w:r w:rsidRPr="00EC2FCE">
        <w:rPr>
          <w:rFonts w:ascii="Times New Roman" w:hAnsi="Times New Roman" w:cs="Times New Roman"/>
        </w:rPr>
        <w:br/>
      </w:r>
      <w:r w:rsidRPr="00EC2FCE">
        <w:rPr>
          <w:rFonts w:ascii="Times New Roman" w:hAnsi="Times New Roman" w:cs="Times New Roman"/>
          <w:shd w:val="clear" w:color="auto" w:fill="FFFFFF"/>
        </w:rPr>
        <w:t>C. Entropy</w:t>
      </w:r>
      <w:r w:rsidRPr="00EC2FCE">
        <w:rPr>
          <w:rFonts w:ascii="Times New Roman" w:hAnsi="Times New Roman" w:cs="Times New Roman"/>
        </w:rPr>
        <w:br/>
      </w:r>
      <w:r w:rsidRPr="00EC2FCE">
        <w:rPr>
          <w:rFonts w:ascii="Times New Roman" w:hAnsi="Times New Roman" w:cs="Times New Roman"/>
          <w:b/>
          <w:shd w:val="clear" w:color="auto" w:fill="FFFFFF"/>
        </w:rPr>
        <w:t>D.  Density of states</w:t>
      </w:r>
    </w:p>
    <w:p w14:paraId="41B73F44" w14:textId="77777777" w:rsidR="001F23FE" w:rsidRDefault="001F23FE" w:rsidP="003D1FDB">
      <w:pPr>
        <w:spacing w:before="240" w:line="360" w:lineRule="auto"/>
        <w:ind w:left="360"/>
        <w:contextualSpacing/>
        <w:rPr>
          <w:rFonts w:ascii="Times New Roman" w:hAnsi="Times New Roman" w:cs="Times New Roman"/>
          <w:b/>
          <w:shd w:val="clear" w:color="auto" w:fill="FFFFFF"/>
        </w:rPr>
      </w:pPr>
    </w:p>
    <w:p w14:paraId="2E02E933" w14:textId="77777777" w:rsidR="00EC2FCE" w:rsidRPr="00EC2FCE" w:rsidRDefault="00EC2FCE" w:rsidP="003D1FDB">
      <w:pPr>
        <w:spacing w:before="240" w:line="360" w:lineRule="auto"/>
        <w:contextualSpacing/>
        <w:rPr>
          <w:rFonts w:ascii="Times New Roman" w:hAnsi="Times New Roman" w:cs="Times New Roman"/>
          <w:shd w:val="clear" w:color="auto" w:fill="FFFFFF"/>
        </w:rPr>
      </w:pPr>
      <w:r w:rsidRPr="00EC2FCE">
        <w:rPr>
          <w:rFonts w:ascii="Times New Roman" w:hAnsi="Times New Roman" w:cs="Times New Roman"/>
          <w:shd w:val="clear" w:color="auto" w:fill="FFFFFF"/>
        </w:rPr>
        <w:t>50. In the microcanonical ensemble, which quantities are fixed?</w:t>
      </w:r>
    </w:p>
    <w:p w14:paraId="40B906AB" w14:textId="77777777" w:rsidR="00EC2FCE" w:rsidRPr="00EC2FCE" w:rsidRDefault="00EC2FCE" w:rsidP="003D1FDB">
      <w:pPr>
        <w:spacing w:before="240" w:line="360" w:lineRule="auto"/>
        <w:ind w:left="360"/>
        <w:contextualSpacing/>
        <w:rPr>
          <w:rFonts w:ascii="Times New Roman" w:hAnsi="Times New Roman" w:cs="Times New Roman"/>
          <w:shd w:val="clear" w:color="auto" w:fill="FFFFFF"/>
        </w:rPr>
      </w:pPr>
      <w:r w:rsidRPr="00EC2FCE">
        <w:rPr>
          <w:rFonts w:ascii="Times New Roman" w:hAnsi="Times New Roman" w:cs="Times New Roman"/>
          <w:shd w:val="clear" w:color="auto" w:fill="FFFFFF"/>
        </w:rPr>
        <w:t>A. Temperature and volume</w:t>
      </w:r>
      <w:r w:rsidRPr="00EC2FCE">
        <w:rPr>
          <w:rFonts w:ascii="Times New Roman" w:hAnsi="Times New Roman" w:cs="Times New Roman"/>
        </w:rPr>
        <w:br/>
      </w:r>
      <w:r w:rsidRPr="00EC2FCE">
        <w:rPr>
          <w:rFonts w:ascii="Times New Roman" w:hAnsi="Times New Roman" w:cs="Times New Roman"/>
          <w:shd w:val="clear" w:color="auto" w:fill="FFFFFF"/>
        </w:rPr>
        <w:t>B.  Energy and volume</w:t>
      </w:r>
      <w:r w:rsidRPr="00EC2FCE">
        <w:rPr>
          <w:rFonts w:ascii="Times New Roman" w:hAnsi="Times New Roman" w:cs="Times New Roman"/>
        </w:rPr>
        <w:br/>
      </w:r>
      <w:r w:rsidRPr="00EC2FCE">
        <w:rPr>
          <w:rFonts w:ascii="Times New Roman" w:hAnsi="Times New Roman" w:cs="Times New Roman"/>
          <w:b/>
          <w:shd w:val="clear" w:color="auto" w:fill="FFFFFF"/>
        </w:rPr>
        <w:t>C.  Energy and number of particles</w:t>
      </w:r>
      <w:r w:rsidRPr="00EC2FCE">
        <w:rPr>
          <w:rFonts w:ascii="Times New Roman" w:hAnsi="Times New Roman" w:cs="Times New Roman"/>
        </w:rPr>
        <w:br/>
      </w:r>
      <w:r w:rsidRPr="00EC2FCE">
        <w:rPr>
          <w:rFonts w:ascii="Times New Roman" w:hAnsi="Times New Roman" w:cs="Times New Roman"/>
          <w:shd w:val="clear" w:color="auto" w:fill="FFFFFF"/>
        </w:rPr>
        <w:t>D.  Temperature and chemical potential</w:t>
      </w:r>
    </w:p>
    <w:p w14:paraId="1541B05B" w14:textId="77777777" w:rsidR="00202421" w:rsidRPr="00202421" w:rsidRDefault="00202421" w:rsidP="00202421">
      <w:pPr>
        <w:spacing w:before="240" w:line="360" w:lineRule="auto"/>
        <w:rPr>
          <w:rFonts w:ascii="Times New Roman" w:hAnsi="Times New Roman" w:cs="Times New Roman"/>
        </w:rPr>
      </w:pPr>
    </w:p>
    <w:p w14:paraId="14174B8F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CBA5EC6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4D2CA1D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5A0A1DC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E6E6159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B994071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149EFDE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C83CFB3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C3B469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9ECEFD4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1B98BB5" w14:textId="77777777" w:rsidR="001F23FE" w:rsidRDefault="001F23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631639E" w14:textId="77777777" w:rsidR="001F23FE" w:rsidRDefault="001F23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FC7551A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D18A2D6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52B9DCC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5515B78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87BE541" w14:textId="77777777" w:rsidR="00C05E28" w:rsidRDefault="00C05E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75D0F9A" w14:textId="77777777" w:rsidR="00C05E28" w:rsidRDefault="00C05E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D2F0BEB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0E923FE" w14:textId="77777777" w:rsidR="005D3A5B" w:rsidRDefault="005D3A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B169726" w14:textId="77777777" w:rsidR="0083426A" w:rsidRDefault="002024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D4107E1" wp14:editId="52D82259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F29744" w14:textId="77777777" w:rsidR="00202421" w:rsidRPr="00832079" w:rsidRDefault="00A279FE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sz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72"/>
                                <w:lang w:val="en-US"/>
                              </w:rPr>
                              <w:drawing>
                                <wp:inline distT="0" distB="0" distL="0" distR="0" wp14:anchorId="0009A717" wp14:editId="0D5BD781">
                                  <wp:extent cx="741045" cy="634090"/>
                                  <wp:effectExtent l="0" t="0" r="190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1045" cy="634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107E1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4F29744" w14:textId="77777777" w:rsidR="00202421" w:rsidRPr="00832079" w:rsidRDefault="00A279FE">
                      <w:pPr>
                        <w:spacing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sz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72"/>
                          <w:lang w:val="en-US"/>
                        </w:rPr>
                        <w:drawing>
                          <wp:inline distT="0" distB="0" distL="0" distR="0" wp14:anchorId="0009A717" wp14:editId="0D5BD781">
                            <wp:extent cx="741045" cy="634090"/>
                            <wp:effectExtent l="0" t="0" r="190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1045" cy="634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83426A" w14:paraId="2135A64C" w14:textId="77777777">
        <w:trPr>
          <w:jc w:val="center"/>
        </w:trPr>
        <w:tc>
          <w:tcPr>
            <w:tcW w:w="1402" w:type="dxa"/>
          </w:tcPr>
          <w:p w14:paraId="1CB15869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A99722F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4BBE5E33" w14:textId="77777777" w:rsidR="0083426A" w:rsidRDefault="00202421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61309E4C" w14:textId="77777777" w:rsidR="0083426A" w:rsidRDefault="00202421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83426A" w14:paraId="0A64A8FE" w14:textId="77777777">
        <w:trPr>
          <w:trHeight w:val="528"/>
          <w:jc w:val="center"/>
        </w:trPr>
        <w:tc>
          <w:tcPr>
            <w:tcW w:w="1402" w:type="dxa"/>
          </w:tcPr>
          <w:p w14:paraId="22397F89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12DE8104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7D082C8C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3DA1FC9B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3426A" w14:paraId="4116F738" w14:textId="77777777">
        <w:trPr>
          <w:trHeight w:val="528"/>
          <w:jc w:val="center"/>
        </w:trPr>
        <w:tc>
          <w:tcPr>
            <w:tcW w:w="1402" w:type="dxa"/>
          </w:tcPr>
          <w:p w14:paraId="52B3D437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57E127CF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73C10444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4ECD9D43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3426A" w14:paraId="3E9415CC" w14:textId="77777777">
        <w:trPr>
          <w:trHeight w:val="528"/>
          <w:jc w:val="center"/>
        </w:trPr>
        <w:tc>
          <w:tcPr>
            <w:tcW w:w="1402" w:type="dxa"/>
          </w:tcPr>
          <w:p w14:paraId="2916FE0E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721D2956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63C7C8AB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26A2EDA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770B8215" w14:textId="77777777">
        <w:trPr>
          <w:trHeight w:val="528"/>
          <w:jc w:val="center"/>
        </w:trPr>
        <w:tc>
          <w:tcPr>
            <w:tcW w:w="1402" w:type="dxa"/>
          </w:tcPr>
          <w:p w14:paraId="5214FA38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09D00F4A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0DE72E4D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78E7FE16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57D5249C" w14:textId="77777777">
        <w:trPr>
          <w:trHeight w:val="528"/>
          <w:jc w:val="center"/>
        </w:trPr>
        <w:tc>
          <w:tcPr>
            <w:tcW w:w="1402" w:type="dxa"/>
          </w:tcPr>
          <w:p w14:paraId="0F8A55A5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490451B7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45BFAADA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50A5113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6414DCD2" w14:textId="77777777">
        <w:trPr>
          <w:trHeight w:val="528"/>
          <w:jc w:val="center"/>
        </w:trPr>
        <w:tc>
          <w:tcPr>
            <w:tcW w:w="1402" w:type="dxa"/>
          </w:tcPr>
          <w:p w14:paraId="26EA654A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093CA1F3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761DA77D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6AAF59CC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3426A" w14:paraId="4F08432A" w14:textId="77777777">
        <w:trPr>
          <w:trHeight w:val="528"/>
          <w:jc w:val="center"/>
        </w:trPr>
        <w:tc>
          <w:tcPr>
            <w:tcW w:w="1402" w:type="dxa"/>
          </w:tcPr>
          <w:p w14:paraId="0F684BD8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2F3251FF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388063C7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0808F5A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3426A" w14:paraId="58354DA9" w14:textId="77777777">
        <w:trPr>
          <w:trHeight w:val="528"/>
          <w:jc w:val="center"/>
        </w:trPr>
        <w:tc>
          <w:tcPr>
            <w:tcW w:w="1402" w:type="dxa"/>
          </w:tcPr>
          <w:p w14:paraId="0B058970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6E7645BB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4A5E120A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15E6F442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3426A" w14:paraId="3436B1A9" w14:textId="77777777">
        <w:trPr>
          <w:trHeight w:val="528"/>
          <w:jc w:val="center"/>
        </w:trPr>
        <w:tc>
          <w:tcPr>
            <w:tcW w:w="1402" w:type="dxa"/>
          </w:tcPr>
          <w:p w14:paraId="0FF12364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30E76262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37B62624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1E1F311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008545E9" w14:textId="77777777">
        <w:trPr>
          <w:trHeight w:val="528"/>
          <w:jc w:val="center"/>
        </w:trPr>
        <w:tc>
          <w:tcPr>
            <w:tcW w:w="1402" w:type="dxa"/>
          </w:tcPr>
          <w:p w14:paraId="314A7C1C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187FE3D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29312940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5E0853D7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3426A" w14:paraId="61548A02" w14:textId="77777777">
        <w:trPr>
          <w:trHeight w:val="528"/>
          <w:jc w:val="center"/>
        </w:trPr>
        <w:tc>
          <w:tcPr>
            <w:tcW w:w="1402" w:type="dxa"/>
          </w:tcPr>
          <w:p w14:paraId="13D7B737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559C7BF7" w14:textId="77777777" w:rsidR="0083426A" w:rsidRDefault="00E14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6F4CA6E7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6AABF14A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569B8A3A" w14:textId="77777777">
        <w:trPr>
          <w:trHeight w:val="528"/>
          <w:jc w:val="center"/>
        </w:trPr>
        <w:tc>
          <w:tcPr>
            <w:tcW w:w="1402" w:type="dxa"/>
          </w:tcPr>
          <w:p w14:paraId="033F5EAC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311FAE33" w14:textId="77777777" w:rsidR="0083426A" w:rsidRDefault="00E14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276A9979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3F8E7140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3426A" w14:paraId="1746AAE3" w14:textId="77777777">
        <w:trPr>
          <w:trHeight w:val="528"/>
          <w:jc w:val="center"/>
        </w:trPr>
        <w:tc>
          <w:tcPr>
            <w:tcW w:w="1402" w:type="dxa"/>
          </w:tcPr>
          <w:p w14:paraId="2812B514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70B98A38" w14:textId="77777777" w:rsidR="0083426A" w:rsidRDefault="00E14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18F86AE6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0D29CA68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3426A" w14:paraId="0E69AA94" w14:textId="77777777">
        <w:trPr>
          <w:trHeight w:val="528"/>
          <w:jc w:val="center"/>
        </w:trPr>
        <w:tc>
          <w:tcPr>
            <w:tcW w:w="1402" w:type="dxa"/>
          </w:tcPr>
          <w:p w14:paraId="0D16754C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319EAC3E" w14:textId="77777777" w:rsidR="0083426A" w:rsidRDefault="00E14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2F4292E0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280978BD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3426A" w14:paraId="165E71E1" w14:textId="77777777">
        <w:trPr>
          <w:trHeight w:val="528"/>
          <w:jc w:val="center"/>
        </w:trPr>
        <w:tc>
          <w:tcPr>
            <w:tcW w:w="1402" w:type="dxa"/>
          </w:tcPr>
          <w:p w14:paraId="06C1A0EC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D473734" w14:textId="77777777" w:rsidR="0083426A" w:rsidRDefault="00DB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401DABF1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4D5A2586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3426A" w14:paraId="5C26F715" w14:textId="77777777">
        <w:trPr>
          <w:jc w:val="center"/>
        </w:trPr>
        <w:tc>
          <w:tcPr>
            <w:tcW w:w="1402" w:type="dxa"/>
          </w:tcPr>
          <w:p w14:paraId="4043834E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79111482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1F4CC2E1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5EDCEAC2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6734A60B" w14:textId="77777777">
        <w:trPr>
          <w:jc w:val="center"/>
        </w:trPr>
        <w:tc>
          <w:tcPr>
            <w:tcW w:w="1402" w:type="dxa"/>
          </w:tcPr>
          <w:p w14:paraId="5DE1BBF7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37F4DCAE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47C2D2E8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1821E401" w14:textId="77777777" w:rsidR="0083426A" w:rsidRDefault="0083207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3426A" w14:paraId="6E619AC6" w14:textId="77777777">
        <w:trPr>
          <w:jc w:val="center"/>
        </w:trPr>
        <w:tc>
          <w:tcPr>
            <w:tcW w:w="1402" w:type="dxa"/>
          </w:tcPr>
          <w:p w14:paraId="69D2F03A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5C56C10D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073903B7" w14:textId="77777777" w:rsidR="0083426A" w:rsidRDefault="00202421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31503DDA" w14:textId="77777777" w:rsidR="0083426A" w:rsidRDefault="00276FC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3426A" w14:paraId="3159D496" w14:textId="77777777">
        <w:trPr>
          <w:jc w:val="center"/>
        </w:trPr>
        <w:tc>
          <w:tcPr>
            <w:tcW w:w="1402" w:type="dxa"/>
          </w:tcPr>
          <w:p w14:paraId="317BA22E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F09891D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BDE0589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6F87371A" w14:textId="77777777" w:rsidR="0083426A" w:rsidRDefault="00276FC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6A53515B" w14:textId="77777777">
        <w:trPr>
          <w:jc w:val="center"/>
        </w:trPr>
        <w:tc>
          <w:tcPr>
            <w:tcW w:w="1402" w:type="dxa"/>
          </w:tcPr>
          <w:p w14:paraId="5E3D46F2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6FD7A48D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3ED0B1FB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6748AE4B" w14:textId="77777777" w:rsidR="0083426A" w:rsidRDefault="00276FC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12CF600B" w14:textId="77777777">
        <w:trPr>
          <w:jc w:val="center"/>
        </w:trPr>
        <w:tc>
          <w:tcPr>
            <w:tcW w:w="1402" w:type="dxa"/>
          </w:tcPr>
          <w:p w14:paraId="1964EF4C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03CE4EA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4B26C896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29EA0BB1" w14:textId="77777777" w:rsidR="0083426A" w:rsidRDefault="001F23F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3426A" w14:paraId="44789C49" w14:textId="77777777">
        <w:trPr>
          <w:jc w:val="center"/>
        </w:trPr>
        <w:tc>
          <w:tcPr>
            <w:tcW w:w="1402" w:type="dxa"/>
          </w:tcPr>
          <w:p w14:paraId="38A43833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0F0CCAD5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78CDF9BC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10F28F85" w14:textId="77777777" w:rsidR="0083426A" w:rsidRDefault="001F23F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3426A" w14:paraId="432EEB95" w14:textId="77777777">
        <w:trPr>
          <w:jc w:val="center"/>
        </w:trPr>
        <w:tc>
          <w:tcPr>
            <w:tcW w:w="1402" w:type="dxa"/>
          </w:tcPr>
          <w:p w14:paraId="6210747C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2C519C54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51E70FD7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28579654" w14:textId="77777777" w:rsidR="0083426A" w:rsidRDefault="001F23F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3426A" w14:paraId="2CEBC7B7" w14:textId="77777777">
        <w:trPr>
          <w:jc w:val="center"/>
        </w:trPr>
        <w:tc>
          <w:tcPr>
            <w:tcW w:w="1402" w:type="dxa"/>
          </w:tcPr>
          <w:p w14:paraId="7A108F83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85E935E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0F4863E1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672C6356" w14:textId="77777777" w:rsidR="0083426A" w:rsidRDefault="001F23F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3426A" w14:paraId="4E05FBD3" w14:textId="77777777">
        <w:trPr>
          <w:jc w:val="center"/>
        </w:trPr>
        <w:tc>
          <w:tcPr>
            <w:tcW w:w="1402" w:type="dxa"/>
          </w:tcPr>
          <w:p w14:paraId="6C59796A" w14:textId="77777777" w:rsidR="0083426A" w:rsidRDefault="0020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3F93D1B7" w14:textId="77777777" w:rsidR="0083426A" w:rsidRDefault="00DD6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24E13D36" w14:textId="77777777" w:rsidR="0083426A" w:rsidRDefault="0020242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FF61163" w14:textId="77777777" w:rsidR="0083426A" w:rsidRDefault="001F23F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14:paraId="3B1D0FD8" w14:textId="77777777" w:rsidR="0083426A" w:rsidRDefault="0083426A" w:rsidP="00C05E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83426A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C1505" w14:textId="77777777" w:rsidR="001C1060" w:rsidRDefault="001C1060">
      <w:pPr>
        <w:spacing w:after="0" w:line="240" w:lineRule="auto"/>
      </w:pPr>
      <w:r>
        <w:separator/>
      </w:r>
    </w:p>
  </w:endnote>
  <w:endnote w:type="continuationSeparator" w:id="0">
    <w:p w14:paraId="0CCACD67" w14:textId="77777777" w:rsidR="001C1060" w:rsidRDefault="001C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9AEA39E-77F9-48C0-A8BA-D3F9ED89987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D12DE3F-E44B-4F9D-96F6-654EED1D18C3}"/>
    <w:embedBold r:id="rId3" w:fontKey="{2A99FB35-B7C6-43DA-B97D-284FEE764A55}"/>
    <w:embedItalic r:id="rId4" w:fontKey="{27916708-62E5-4E6A-94C0-95557376751A}"/>
    <w:embedBoldItalic r:id="rId5" w:fontKey="{277D35AB-D0F9-4EE3-84C4-258ABD35BC1D}"/>
  </w:font>
  <w:font w:name="Play">
    <w:charset w:val="00"/>
    <w:family w:val="auto"/>
    <w:pitch w:val="default"/>
    <w:embedRegular r:id="rId6" w:fontKey="{0E8CFF73-F125-4043-B319-03CB1C4CBC81}"/>
    <w:embedBold r:id="rId7" w:fontKey="{F0A557D1-0CBC-4BAA-942A-A7E791B9B08B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8" w:fontKey="{99B734C5-E5D5-45A7-8394-2D8B48EA67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6A35F6FD-3EE1-4C11-B6F7-C1302C85D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B427AC0-7AD3-4B00-A89B-3B9D8EF811CB}"/>
    <w:embedItalic r:id="rId11" w:fontKey="{8DBAB199-F17A-4449-9293-9601D2BE736F}"/>
    <w:embedBoldItalic r:id="rId12" w:fontKey="{E5E15710-52D9-4437-81FC-C5963B876E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A1C63" w14:textId="77777777" w:rsidR="00202421" w:rsidRDefault="0020242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4927">
      <w:rPr>
        <w:noProof/>
        <w:color w:val="000000"/>
      </w:rPr>
      <w:t>1</w:t>
    </w:r>
    <w:r>
      <w:rPr>
        <w:color w:val="000000"/>
      </w:rPr>
      <w:fldChar w:fldCharType="end"/>
    </w:r>
  </w:p>
  <w:p w14:paraId="0EFFA915" w14:textId="77777777" w:rsidR="00202421" w:rsidRDefault="0020242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ADF52" w14:textId="77777777" w:rsidR="001C1060" w:rsidRDefault="001C1060">
      <w:pPr>
        <w:spacing w:after="0" w:line="240" w:lineRule="auto"/>
      </w:pPr>
      <w:r>
        <w:separator/>
      </w:r>
    </w:p>
  </w:footnote>
  <w:footnote w:type="continuationSeparator" w:id="0">
    <w:p w14:paraId="05E3F72B" w14:textId="77777777" w:rsidR="001C1060" w:rsidRDefault="001C1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9CA3F5E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360"/>
      </w:pPr>
    </w:lvl>
  </w:abstractNum>
  <w:abstractNum w:abstractNumId="1" w15:restartNumberingAfterBreak="0">
    <w:nsid w:val="FFFFFF89"/>
    <w:multiLevelType w:val="singleLevel"/>
    <w:tmpl w:val="20BC1B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7B5479"/>
    <w:multiLevelType w:val="multilevel"/>
    <w:tmpl w:val="E4E4B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C23402"/>
    <w:multiLevelType w:val="hybridMultilevel"/>
    <w:tmpl w:val="FF4A58B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E1E2B"/>
    <w:multiLevelType w:val="hybridMultilevel"/>
    <w:tmpl w:val="199613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20544"/>
    <w:multiLevelType w:val="multilevel"/>
    <w:tmpl w:val="6C6ABA92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18871FBB"/>
    <w:multiLevelType w:val="hybridMultilevel"/>
    <w:tmpl w:val="EB76CF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13A08"/>
    <w:multiLevelType w:val="hybridMultilevel"/>
    <w:tmpl w:val="2342DB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D302F"/>
    <w:multiLevelType w:val="multilevel"/>
    <w:tmpl w:val="8CF4E1DA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FA35B19"/>
    <w:multiLevelType w:val="hybridMultilevel"/>
    <w:tmpl w:val="25EC4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0BF2"/>
    <w:multiLevelType w:val="hybridMultilevel"/>
    <w:tmpl w:val="E938A6F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1675C"/>
    <w:multiLevelType w:val="hybridMultilevel"/>
    <w:tmpl w:val="F354A8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B605E"/>
    <w:multiLevelType w:val="hybridMultilevel"/>
    <w:tmpl w:val="6810BC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03C51"/>
    <w:multiLevelType w:val="hybridMultilevel"/>
    <w:tmpl w:val="57C6D5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B2612"/>
    <w:multiLevelType w:val="multilevel"/>
    <w:tmpl w:val="68785088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38472C10"/>
    <w:multiLevelType w:val="multilevel"/>
    <w:tmpl w:val="23B43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5D12BC0"/>
    <w:multiLevelType w:val="multilevel"/>
    <w:tmpl w:val="3AECE46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15AD0"/>
    <w:multiLevelType w:val="hybridMultilevel"/>
    <w:tmpl w:val="6D72328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B842CB"/>
    <w:multiLevelType w:val="hybridMultilevel"/>
    <w:tmpl w:val="3C422C7C"/>
    <w:lvl w:ilvl="0" w:tplc="C2F6E4E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9" w15:restartNumberingAfterBreak="0">
    <w:nsid w:val="4E2B185E"/>
    <w:multiLevelType w:val="hybridMultilevel"/>
    <w:tmpl w:val="25663A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72698"/>
    <w:multiLevelType w:val="hybridMultilevel"/>
    <w:tmpl w:val="AE58F09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3602A"/>
    <w:multiLevelType w:val="hybridMultilevel"/>
    <w:tmpl w:val="3C422C7C"/>
    <w:lvl w:ilvl="0" w:tplc="C2F6E4E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2" w15:restartNumberingAfterBreak="0">
    <w:nsid w:val="5174108F"/>
    <w:multiLevelType w:val="multilevel"/>
    <w:tmpl w:val="EC8AE8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A573FE"/>
    <w:multiLevelType w:val="multilevel"/>
    <w:tmpl w:val="522A86E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5B14160"/>
    <w:multiLevelType w:val="hybridMultilevel"/>
    <w:tmpl w:val="9FE6D1F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503CF"/>
    <w:multiLevelType w:val="hybridMultilevel"/>
    <w:tmpl w:val="BC22FF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E6488F"/>
    <w:multiLevelType w:val="hybridMultilevel"/>
    <w:tmpl w:val="98FEE87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6300D9"/>
    <w:multiLevelType w:val="multilevel"/>
    <w:tmpl w:val="87C618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452DE4"/>
    <w:multiLevelType w:val="hybridMultilevel"/>
    <w:tmpl w:val="8FE2390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9F0D22"/>
    <w:multiLevelType w:val="multilevel"/>
    <w:tmpl w:val="F388636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7404B"/>
    <w:multiLevelType w:val="hybridMultilevel"/>
    <w:tmpl w:val="842C050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B80071"/>
    <w:multiLevelType w:val="hybridMultilevel"/>
    <w:tmpl w:val="B31240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DC04B4"/>
    <w:multiLevelType w:val="hybridMultilevel"/>
    <w:tmpl w:val="5CD6D54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E1249C"/>
    <w:multiLevelType w:val="multilevel"/>
    <w:tmpl w:val="3D00B2E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6C2F0EA6"/>
    <w:multiLevelType w:val="hybridMultilevel"/>
    <w:tmpl w:val="38323B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E4238"/>
    <w:multiLevelType w:val="multilevel"/>
    <w:tmpl w:val="4C76BF6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FD763FE"/>
    <w:multiLevelType w:val="hybridMultilevel"/>
    <w:tmpl w:val="935C93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B5989"/>
    <w:multiLevelType w:val="multilevel"/>
    <w:tmpl w:val="260E4BA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782E5E65"/>
    <w:multiLevelType w:val="hybridMultilevel"/>
    <w:tmpl w:val="1688D37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7A4EA1"/>
    <w:multiLevelType w:val="hybridMultilevel"/>
    <w:tmpl w:val="60703758"/>
    <w:lvl w:ilvl="0" w:tplc="40090015">
      <w:start w:val="1"/>
      <w:numFmt w:val="upperLetter"/>
      <w:lvlText w:val="%1."/>
      <w:lvlJc w:val="left"/>
      <w:pPr>
        <w:ind w:left="769" w:hanging="360"/>
      </w:pPr>
    </w:lvl>
    <w:lvl w:ilvl="1" w:tplc="40090019" w:tentative="1">
      <w:start w:val="1"/>
      <w:numFmt w:val="lowerLetter"/>
      <w:lvlText w:val="%2."/>
      <w:lvlJc w:val="left"/>
      <w:pPr>
        <w:ind w:left="1489" w:hanging="360"/>
      </w:pPr>
    </w:lvl>
    <w:lvl w:ilvl="2" w:tplc="4009001B" w:tentative="1">
      <w:start w:val="1"/>
      <w:numFmt w:val="lowerRoman"/>
      <w:lvlText w:val="%3."/>
      <w:lvlJc w:val="right"/>
      <w:pPr>
        <w:ind w:left="2209" w:hanging="180"/>
      </w:pPr>
    </w:lvl>
    <w:lvl w:ilvl="3" w:tplc="4009000F" w:tentative="1">
      <w:start w:val="1"/>
      <w:numFmt w:val="decimal"/>
      <w:lvlText w:val="%4."/>
      <w:lvlJc w:val="left"/>
      <w:pPr>
        <w:ind w:left="2929" w:hanging="360"/>
      </w:pPr>
    </w:lvl>
    <w:lvl w:ilvl="4" w:tplc="40090019" w:tentative="1">
      <w:start w:val="1"/>
      <w:numFmt w:val="lowerLetter"/>
      <w:lvlText w:val="%5."/>
      <w:lvlJc w:val="left"/>
      <w:pPr>
        <w:ind w:left="3649" w:hanging="360"/>
      </w:pPr>
    </w:lvl>
    <w:lvl w:ilvl="5" w:tplc="4009001B" w:tentative="1">
      <w:start w:val="1"/>
      <w:numFmt w:val="lowerRoman"/>
      <w:lvlText w:val="%6."/>
      <w:lvlJc w:val="right"/>
      <w:pPr>
        <w:ind w:left="4369" w:hanging="180"/>
      </w:pPr>
    </w:lvl>
    <w:lvl w:ilvl="6" w:tplc="4009000F" w:tentative="1">
      <w:start w:val="1"/>
      <w:numFmt w:val="decimal"/>
      <w:lvlText w:val="%7."/>
      <w:lvlJc w:val="left"/>
      <w:pPr>
        <w:ind w:left="5089" w:hanging="360"/>
      </w:pPr>
    </w:lvl>
    <w:lvl w:ilvl="7" w:tplc="40090019" w:tentative="1">
      <w:start w:val="1"/>
      <w:numFmt w:val="lowerLetter"/>
      <w:lvlText w:val="%8."/>
      <w:lvlJc w:val="left"/>
      <w:pPr>
        <w:ind w:left="5809" w:hanging="360"/>
      </w:pPr>
    </w:lvl>
    <w:lvl w:ilvl="8" w:tplc="40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40" w15:restartNumberingAfterBreak="0">
    <w:nsid w:val="7FD611DE"/>
    <w:multiLevelType w:val="hybridMultilevel"/>
    <w:tmpl w:val="49DA917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814097">
    <w:abstractNumId w:val="5"/>
  </w:num>
  <w:num w:numId="2" w16cid:durableId="804078954">
    <w:abstractNumId w:val="2"/>
  </w:num>
  <w:num w:numId="3" w16cid:durableId="1165322491">
    <w:abstractNumId w:val="23"/>
  </w:num>
  <w:num w:numId="4" w16cid:durableId="990787976">
    <w:abstractNumId w:val="35"/>
  </w:num>
  <w:num w:numId="5" w16cid:durableId="1624463251">
    <w:abstractNumId w:val="33"/>
  </w:num>
  <w:num w:numId="6" w16cid:durableId="810555316">
    <w:abstractNumId w:val="14"/>
  </w:num>
  <w:num w:numId="7" w16cid:durableId="4872002">
    <w:abstractNumId w:val="37"/>
  </w:num>
  <w:num w:numId="8" w16cid:durableId="214246094">
    <w:abstractNumId w:val="22"/>
  </w:num>
  <w:num w:numId="9" w16cid:durableId="451705281">
    <w:abstractNumId w:val="16"/>
  </w:num>
  <w:num w:numId="10" w16cid:durableId="589194367">
    <w:abstractNumId w:val="29"/>
  </w:num>
  <w:num w:numId="11" w16cid:durableId="696007305">
    <w:abstractNumId w:val="27"/>
  </w:num>
  <w:num w:numId="12" w16cid:durableId="1379823226">
    <w:abstractNumId w:val="15"/>
  </w:num>
  <w:num w:numId="13" w16cid:durableId="330525236">
    <w:abstractNumId w:val="8"/>
  </w:num>
  <w:num w:numId="14" w16cid:durableId="100608313">
    <w:abstractNumId w:val="1"/>
  </w:num>
  <w:num w:numId="15" w16cid:durableId="1483352449">
    <w:abstractNumId w:val="0"/>
  </w:num>
  <w:num w:numId="16" w16cid:durableId="1056858824">
    <w:abstractNumId w:val="28"/>
  </w:num>
  <w:num w:numId="17" w16cid:durableId="1146970358">
    <w:abstractNumId w:val="31"/>
  </w:num>
  <w:num w:numId="18" w16cid:durableId="1555580285">
    <w:abstractNumId w:val="13"/>
  </w:num>
  <w:num w:numId="19" w16cid:durableId="615790585">
    <w:abstractNumId w:val="19"/>
  </w:num>
  <w:num w:numId="20" w16cid:durableId="1683051357">
    <w:abstractNumId w:val="9"/>
  </w:num>
  <w:num w:numId="21" w16cid:durableId="421141875">
    <w:abstractNumId w:val="38"/>
  </w:num>
  <w:num w:numId="22" w16cid:durableId="1939480563">
    <w:abstractNumId w:val="7"/>
  </w:num>
  <w:num w:numId="23" w16cid:durableId="2128310282">
    <w:abstractNumId w:val="6"/>
  </w:num>
  <w:num w:numId="24" w16cid:durableId="1458989264">
    <w:abstractNumId w:val="24"/>
  </w:num>
  <w:num w:numId="25" w16cid:durableId="1120686910">
    <w:abstractNumId w:val="34"/>
  </w:num>
  <w:num w:numId="26" w16cid:durableId="1746759851">
    <w:abstractNumId w:val="40"/>
  </w:num>
  <w:num w:numId="27" w16cid:durableId="1619218151">
    <w:abstractNumId w:val="25"/>
  </w:num>
  <w:num w:numId="28" w16cid:durableId="905452776">
    <w:abstractNumId w:val="12"/>
  </w:num>
  <w:num w:numId="29" w16cid:durableId="100807898">
    <w:abstractNumId w:val="21"/>
  </w:num>
  <w:num w:numId="30" w16cid:durableId="33893795">
    <w:abstractNumId w:val="36"/>
  </w:num>
  <w:num w:numId="31" w16cid:durableId="13962620">
    <w:abstractNumId w:val="11"/>
  </w:num>
  <w:num w:numId="32" w16cid:durableId="64257264">
    <w:abstractNumId w:val="4"/>
  </w:num>
  <w:num w:numId="33" w16cid:durableId="1339118756">
    <w:abstractNumId w:val="39"/>
  </w:num>
  <w:num w:numId="34" w16cid:durableId="1063794442">
    <w:abstractNumId w:val="20"/>
  </w:num>
  <w:num w:numId="35" w16cid:durableId="114252422">
    <w:abstractNumId w:val="32"/>
  </w:num>
  <w:num w:numId="36" w16cid:durableId="1622611502">
    <w:abstractNumId w:val="3"/>
  </w:num>
  <w:num w:numId="37" w16cid:durableId="533275527">
    <w:abstractNumId w:val="10"/>
  </w:num>
  <w:num w:numId="38" w16cid:durableId="1543132273">
    <w:abstractNumId w:val="30"/>
  </w:num>
  <w:num w:numId="39" w16cid:durableId="1936088385">
    <w:abstractNumId w:val="26"/>
  </w:num>
  <w:num w:numId="40" w16cid:durableId="1064370536">
    <w:abstractNumId w:val="17"/>
  </w:num>
  <w:num w:numId="41" w16cid:durableId="10162753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26A"/>
    <w:rsid w:val="00086168"/>
    <w:rsid w:val="00184033"/>
    <w:rsid w:val="001C1060"/>
    <w:rsid w:val="001F23FE"/>
    <w:rsid w:val="00202421"/>
    <w:rsid w:val="00276FC6"/>
    <w:rsid w:val="00374927"/>
    <w:rsid w:val="003D1FDB"/>
    <w:rsid w:val="005D3A5B"/>
    <w:rsid w:val="006D014D"/>
    <w:rsid w:val="00832079"/>
    <w:rsid w:val="0083426A"/>
    <w:rsid w:val="00841FED"/>
    <w:rsid w:val="00A279FE"/>
    <w:rsid w:val="00A87444"/>
    <w:rsid w:val="00AD35C1"/>
    <w:rsid w:val="00BD1E8E"/>
    <w:rsid w:val="00C05E28"/>
    <w:rsid w:val="00D548DE"/>
    <w:rsid w:val="00DB7F45"/>
    <w:rsid w:val="00DD6134"/>
    <w:rsid w:val="00DD6333"/>
    <w:rsid w:val="00E14079"/>
    <w:rsid w:val="00E44905"/>
    <w:rsid w:val="00EC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A309"/>
  <w15:docId w15:val="{BB55ED06-1009-476E-AA0A-A6379960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3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A5B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5D3A5B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5D3A5B"/>
    <w:pPr>
      <w:numPr>
        <w:numId w:val="15"/>
      </w:numPr>
      <w:tabs>
        <w:tab w:val="clear" w:pos="54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Senthil A</cp:lastModifiedBy>
  <cp:revision>17</cp:revision>
  <dcterms:created xsi:type="dcterms:W3CDTF">2026-03-05T10:20:00Z</dcterms:created>
  <dcterms:modified xsi:type="dcterms:W3CDTF">2026-04-10T07:26:00Z</dcterms:modified>
</cp:coreProperties>
</file>