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0C2A" w14:textId="77777777" w:rsidR="00740784" w:rsidRDefault="007407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740784" w14:paraId="695FED91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1F8688AB" w14:textId="77777777" w:rsidR="00740784" w:rsidRDefault="00263A28">
            <w:r>
              <w:rPr>
                <w:noProof/>
                <w:lang w:val="en-US"/>
              </w:rPr>
              <w:drawing>
                <wp:inline distT="0" distB="0" distL="0" distR="0" wp14:anchorId="1412209A" wp14:editId="16796F97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1646571D" w14:textId="77777777" w:rsidR="00D9742D" w:rsidRDefault="00263A28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0735C0B2" w14:textId="0BF6CDEB" w:rsidR="00740784" w:rsidRPr="00D9742D" w:rsidRDefault="00D9742D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u w:val="single"/>
              </w:rPr>
            </w:pPr>
            <w:r w:rsidRPr="00D9742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u w:val="single"/>
              </w:rPr>
              <w:t>ENGINEERING &amp; TECHNOLOGY</w:t>
            </w:r>
          </w:p>
          <w:p w14:paraId="342E2576" w14:textId="00FE2A27" w:rsidR="00740784" w:rsidRDefault="00263A28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D9742D" w:rsidRPr="00D9742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MECHANICAL ENGINEERING</w:t>
            </w:r>
          </w:p>
        </w:tc>
      </w:tr>
    </w:tbl>
    <w:p w14:paraId="2029BB61" w14:textId="77777777" w:rsidR="00740784" w:rsidRDefault="00263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BABDCF" wp14:editId="561092C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4BE36" w14:textId="77777777" w:rsidR="00740784" w:rsidRPr="00AC22A7" w:rsidRDefault="00AC22A7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ABDCF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2F64BE36" w14:textId="77777777" w:rsidR="00740784" w:rsidRPr="00AC22A7" w:rsidRDefault="00AC22A7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740784" w14:paraId="6189B5AE" w14:textId="77777777">
        <w:tc>
          <w:tcPr>
            <w:tcW w:w="1792" w:type="dxa"/>
          </w:tcPr>
          <w:p w14:paraId="7C063AB2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606C34A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C7EB4D8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43EC7678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740784" w14:paraId="5850D7D9" w14:textId="77777777">
        <w:tc>
          <w:tcPr>
            <w:tcW w:w="1792" w:type="dxa"/>
          </w:tcPr>
          <w:p w14:paraId="7B0BB71D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B7CCAC0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4D7ADAED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D2D9242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740784" w14:paraId="600D32D7" w14:textId="77777777">
        <w:tc>
          <w:tcPr>
            <w:tcW w:w="1792" w:type="dxa"/>
          </w:tcPr>
          <w:p w14:paraId="30759300" w14:textId="77777777" w:rsidR="00740784" w:rsidRDefault="007407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9952172" w14:textId="77777777" w:rsidR="00740784" w:rsidRDefault="007407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5930DFF7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430CE07F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740784" w14:paraId="2597403E" w14:textId="77777777">
        <w:tc>
          <w:tcPr>
            <w:tcW w:w="1792" w:type="dxa"/>
          </w:tcPr>
          <w:p w14:paraId="75643F9D" w14:textId="77777777" w:rsidR="00740784" w:rsidRDefault="007407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1E95E40" w14:textId="77777777" w:rsidR="00740784" w:rsidRDefault="007407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0D18C9A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520BB122" w14:textId="77777777" w:rsidR="00740784" w:rsidRDefault="00263A2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36884AAA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740784" w14:paraId="20DCC3B7" w14:textId="77777777">
        <w:tc>
          <w:tcPr>
            <w:tcW w:w="10348" w:type="dxa"/>
          </w:tcPr>
          <w:p w14:paraId="25A521D1" w14:textId="77777777" w:rsidR="00740784" w:rsidRDefault="00263A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B0F2265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EA763DF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6AF1A10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6878631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833F05A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6B986B68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515D7642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098E9706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3E447AE0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642AB7F8" w14:textId="77777777" w:rsidR="00740784" w:rsidRDefault="00263A2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55E081B4" w14:textId="77777777" w:rsidR="00740784" w:rsidRDefault="00740784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504CF77B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33BF05C6" w14:textId="77777777" w:rsidR="00740784" w:rsidRDefault="00263A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424D3979" w14:textId="77777777" w:rsidR="00740784" w:rsidRDefault="00263A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27A2A7CE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1. In simple random sampling, every member of the population: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Has an equal chance of being selected</w:t>
      </w:r>
      <w:r w:rsidRPr="00EE3DC7">
        <w:rPr>
          <w:rFonts w:ascii="Times New Roman" w:eastAsia="Times New Roman" w:hAnsi="Times New Roman" w:cs="Times New Roman"/>
          <w:lang w:val="en-US"/>
        </w:rPr>
        <w:br/>
        <w:t>B) Has a fixed probability of being excluded</w:t>
      </w:r>
      <w:r w:rsidRPr="00EE3DC7">
        <w:rPr>
          <w:rFonts w:ascii="Times New Roman" w:eastAsia="Times New Roman" w:hAnsi="Times New Roman" w:cs="Times New Roman"/>
          <w:lang w:val="en-US"/>
        </w:rPr>
        <w:br/>
        <w:t>C) Is grouped into subgroups</w:t>
      </w:r>
      <w:r w:rsidRPr="00EE3DC7">
        <w:rPr>
          <w:rFonts w:ascii="Times New Roman" w:eastAsia="Times New Roman" w:hAnsi="Times New Roman" w:cs="Times New Roman"/>
          <w:lang w:val="en-US"/>
        </w:rPr>
        <w:br/>
        <w:t>D) Is divided into strata based on characteristics</w:t>
      </w:r>
    </w:p>
    <w:p w14:paraId="260C634D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2. One of the main concerns when evaluating the originality of a thesis is: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Whether the research topic has been studied before</w:t>
      </w:r>
      <w:r w:rsidRPr="00EE3DC7">
        <w:rPr>
          <w:rFonts w:ascii="Times New Roman" w:eastAsia="Times New Roman" w:hAnsi="Times New Roman" w:cs="Times New Roman"/>
          <w:lang w:val="en-US"/>
        </w:rPr>
        <w:br/>
        <w:t>B) Whether the researcher has clearly followed others' conclusions without modification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 xml:space="preserve">C) Whether the research presents new findings or contributes to the existing body of </w:t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knowledge</w:t>
      </w:r>
      <w:r w:rsidRPr="00EE3DC7">
        <w:rPr>
          <w:rFonts w:ascii="Times New Roman" w:eastAsia="Times New Roman" w:hAnsi="Times New Roman" w:cs="Times New Roman"/>
          <w:lang w:val="en-US"/>
        </w:rPr>
        <w:br/>
        <w:t>D) Whether the research uses only well-known, widely cited theories</w:t>
      </w:r>
    </w:p>
    <w:p w14:paraId="444A562B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3. The chi-square distribution is primarily used for: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Modeling the distribution of sums of squared normal variables</w:t>
      </w:r>
      <w:r w:rsidRPr="00EE3DC7">
        <w:rPr>
          <w:rFonts w:ascii="Times New Roman" w:eastAsia="Times New Roman" w:hAnsi="Times New Roman" w:cs="Times New Roman"/>
          <w:lang w:val="en-US"/>
        </w:rPr>
        <w:br/>
        <w:t>B) Modeling the number of events in a fixed interval of time</w:t>
      </w:r>
      <w:r w:rsidRPr="00EE3DC7">
        <w:rPr>
          <w:rFonts w:ascii="Times New Roman" w:eastAsia="Times New Roman" w:hAnsi="Times New Roman" w:cs="Times New Roman"/>
          <w:lang w:val="en-US"/>
        </w:rPr>
        <w:br/>
        <w:t>C) Calculating the probability of success in a fixed number of trials</w:t>
      </w:r>
      <w:r w:rsidRPr="00EE3DC7">
        <w:rPr>
          <w:rFonts w:ascii="Times New Roman" w:eastAsia="Times New Roman" w:hAnsi="Times New Roman" w:cs="Times New Roman"/>
          <w:lang w:val="en-US"/>
        </w:rPr>
        <w:br/>
        <w:t>D) Modeling continuous data with a fixed mean and variance</w:t>
      </w:r>
    </w:p>
    <w:p w14:paraId="72D87740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4. Exponential smoothing differs from moving average forecasting because it:</w:t>
      </w:r>
      <w:r w:rsidRPr="00EE3DC7">
        <w:rPr>
          <w:rFonts w:ascii="Times New Roman" w:eastAsia="Times New Roman" w:hAnsi="Times New Roman" w:cs="Times New Roman"/>
          <w:lang w:val="en-US"/>
        </w:rPr>
        <w:br/>
        <w:t>A) Gives equal weight to all data points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Gives more weight to recent observations than older ones</w:t>
      </w:r>
      <w:r w:rsidRPr="00EE3DC7">
        <w:rPr>
          <w:rFonts w:ascii="Times New Roman" w:eastAsia="Times New Roman" w:hAnsi="Times New Roman" w:cs="Times New Roman"/>
          <w:lang w:val="en-US"/>
        </w:rPr>
        <w:br/>
        <w:t>C) Requires the calculation of seasonal indices</w:t>
      </w:r>
      <w:r w:rsidRPr="00EE3DC7">
        <w:rPr>
          <w:rFonts w:ascii="Times New Roman" w:eastAsia="Times New Roman" w:hAnsi="Times New Roman" w:cs="Times New Roman"/>
          <w:lang w:val="en-US"/>
        </w:rPr>
        <w:br/>
        <w:t>D) Uses time-dependent variables in forecasting</w:t>
      </w:r>
    </w:p>
    <w:p w14:paraId="7563C4F6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5. A synopsis of a research project is typically:</w:t>
      </w:r>
      <w:r w:rsidRPr="00EE3DC7">
        <w:rPr>
          <w:rFonts w:ascii="Times New Roman" w:eastAsia="Times New Roman" w:hAnsi="Times New Roman" w:cs="Times New Roman"/>
          <w:lang w:val="en-US"/>
        </w:rPr>
        <w:br/>
        <w:t>A) A detailed explanation of the research findings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A brief summary of the research problem, objectives, methodology, and expected outcomes</w:t>
      </w:r>
      <w:r w:rsidRPr="00EE3DC7">
        <w:rPr>
          <w:rFonts w:ascii="Times New Roman" w:eastAsia="Times New Roman" w:hAnsi="Times New Roman" w:cs="Times New Roman"/>
          <w:lang w:val="en-US"/>
        </w:rPr>
        <w:br/>
        <w:t>C) A personal opinion on the research topic</w:t>
      </w:r>
      <w:r w:rsidRPr="00EE3DC7">
        <w:rPr>
          <w:rFonts w:ascii="Times New Roman" w:eastAsia="Times New Roman" w:hAnsi="Times New Roman" w:cs="Times New Roman"/>
          <w:lang w:val="en-US"/>
        </w:rPr>
        <w:br/>
        <w:t>D) A list of all references used in the study</w:t>
      </w:r>
    </w:p>
    <w:p w14:paraId="0F88152B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6. The primary aim of validation in FEA is to:</w:t>
      </w:r>
      <w:r w:rsidRPr="00EE3DC7">
        <w:rPr>
          <w:rFonts w:ascii="Times New Roman" w:eastAsia="Times New Roman" w:hAnsi="Times New Roman" w:cs="Times New Roman"/>
          <w:lang w:val="en-US"/>
        </w:rPr>
        <w:br/>
        <w:t>A) Reduce mesh size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Compare simulation with experiments</w:t>
      </w:r>
      <w:r w:rsidRPr="00EE3DC7">
        <w:rPr>
          <w:rFonts w:ascii="Times New Roman" w:eastAsia="Times New Roman" w:hAnsi="Times New Roman" w:cs="Times New Roman"/>
          <w:lang w:val="en-US"/>
        </w:rPr>
        <w:br/>
        <w:t>C) Improve citations</w:t>
      </w:r>
      <w:r w:rsidRPr="00EE3DC7">
        <w:rPr>
          <w:rFonts w:ascii="Times New Roman" w:eastAsia="Times New Roman" w:hAnsi="Times New Roman" w:cs="Times New Roman"/>
          <w:lang w:val="en-US"/>
        </w:rPr>
        <w:br/>
        <w:t>D) Increase runtime</w:t>
      </w:r>
    </w:p>
    <w:p w14:paraId="72A0D993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7. Optimization through simulation is useful because it allows engineers to: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Identify the best possible design parameters through iterative testing without physical prototypes</w:t>
      </w:r>
      <w:r w:rsidRPr="00EE3DC7">
        <w:rPr>
          <w:rFonts w:ascii="Times New Roman" w:eastAsia="Times New Roman" w:hAnsi="Times New Roman" w:cs="Times New Roman"/>
          <w:lang w:val="en-US"/>
        </w:rPr>
        <w:br/>
        <w:t>B) Simulate only the worst possible scenarios</w:t>
      </w:r>
      <w:r w:rsidRPr="00EE3DC7">
        <w:rPr>
          <w:rFonts w:ascii="Times New Roman" w:eastAsia="Times New Roman" w:hAnsi="Times New Roman" w:cs="Times New Roman"/>
          <w:lang w:val="en-US"/>
        </w:rPr>
        <w:br/>
        <w:t>C) Design systems with the lowest computational cost</w:t>
      </w:r>
      <w:r w:rsidRPr="00EE3DC7">
        <w:rPr>
          <w:rFonts w:ascii="Times New Roman" w:eastAsia="Times New Roman" w:hAnsi="Times New Roman" w:cs="Times New Roman"/>
          <w:lang w:val="en-US"/>
        </w:rPr>
        <w:br/>
        <w:t>D) Use random variables to find the optimum solution</w:t>
      </w:r>
    </w:p>
    <w:p w14:paraId="1FC7DD22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8. In regression analysis, the slope of the regression line represents: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The predicted value of the dependent variable</w:t>
      </w:r>
      <w:r w:rsidRPr="00EE3DC7">
        <w:rPr>
          <w:rFonts w:ascii="Times New Roman" w:eastAsia="Times New Roman" w:hAnsi="Times New Roman" w:cs="Times New Roman"/>
          <w:lang w:val="en-US"/>
        </w:rPr>
        <w:br/>
        <w:t>B) The strength of the correlation between the variables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The rate of change of the dependent variable for each unit change in the independent variable</w:t>
      </w:r>
      <w:r w:rsidRPr="00EE3DC7">
        <w:rPr>
          <w:rFonts w:ascii="Times New Roman" w:eastAsia="Times New Roman" w:hAnsi="Times New Roman" w:cs="Times New Roman"/>
          <w:lang w:val="en-US"/>
        </w:rPr>
        <w:br/>
        <w:t>D) The starting value of the dependent variable</w:t>
      </w:r>
    </w:p>
    <w:p w14:paraId="517B1739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9. In multibody dynamics (MBD) simulations, the focus is on:</w:t>
      </w:r>
      <w:r w:rsidRPr="00EE3DC7">
        <w:rPr>
          <w:rFonts w:ascii="Times New Roman" w:eastAsia="Times New Roman" w:hAnsi="Times New Roman" w:cs="Times New Roman"/>
          <w:lang w:val="en-US"/>
        </w:rPr>
        <w:br/>
        <w:t>A) Simulating the fluid flow within a pipe system</w:t>
      </w:r>
      <w:r w:rsidRPr="00EE3DC7">
        <w:rPr>
          <w:rFonts w:ascii="Times New Roman" w:eastAsia="Times New Roman" w:hAnsi="Times New Roman" w:cs="Times New Roman"/>
          <w:lang w:val="en-US"/>
        </w:rPr>
        <w:br/>
        <w:t>B) Simulating the behavior of solid bodies under thermal stresses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Analyzing the motion and interaction of multiple interconnected rigid or flexible bodies</w:t>
      </w:r>
      <w:r w:rsidRPr="00EE3DC7">
        <w:rPr>
          <w:rFonts w:ascii="Times New Roman" w:eastAsia="Times New Roman" w:hAnsi="Times New Roman" w:cs="Times New Roman"/>
          <w:lang w:val="en-US"/>
        </w:rPr>
        <w:br/>
        <w:t>D) Calculating the impact resistance of materials</w:t>
      </w:r>
    </w:p>
    <w:p w14:paraId="7A36D68C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10. A feasible solution in optimization is one that: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Satisfies all the constraints of the problem</w:t>
      </w:r>
      <w:r w:rsidRPr="00EE3DC7">
        <w:rPr>
          <w:rFonts w:ascii="Times New Roman" w:eastAsia="Times New Roman" w:hAnsi="Times New Roman" w:cs="Times New Roman"/>
          <w:lang w:val="en-US"/>
        </w:rPr>
        <w:br/>
        <w:t>B) Maximizes the objective function</w:t>
      </w:r>
      <w:r w:rsidRPr="00EE3DC7">
        <w:rPr>
          <w:rFonts w:ascii="Times New Roman" w:eastAsia="Times New Roman" w:hAnsi="Times New Roman" w:cs="Times New Roman"/>
          <w:lang w:val="en-US"/>
        </w:rPr>
        <w:br/>
        <w:t>C) Minimizes the objective function</w:t>
      </w:r>
      <w:r w:rsidRPr="00EE3DC7">
        <w:rPr>
          <w:rFonts w:ascii="Times New Roman" w:eastAsia="Times New Roman" w:hAnsi="Times New Roman" w:cs="Times New Roman"/>
          <w:lang w:val="en-US"/>
        </w:rPr>
        <w:br/>
        <w:t>D) Has no constraints</w:t>
      </w:r>
    </w:p>
    <w:p w14:paraId="24D1A7D5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11. The t-test is primarily used to:</w:t>
      </w:r>
      <w:r w:rsidRPr="00EE3DC7">
        <w:rPr>
          <w:rFonts w:ascii="Times New Roman" w:eastAsia="Times New Roman" w:hAnsi="Times New Roman" w:cs="Times New Roman"/>
          <w:lang w:val="en-US"/>
        </w:rPr>
        <w:br/>
        <w:t>A) Compare means between two or more independent groups</w:t>
      </w:r>
      <w:r w:rsidRPr="00EE3DC7">
        <w:rPr>
          <w:rFonts w:ascii="Times New Roman" w:eastAsia="Times New Roman" w:hAnsi="Times New Roman" w:cs="Times New Roman"/>
          <w:lang w:val="en-US"/>
        </w:rPr>
        <w:br/>
        <w:t>B) Test the association between two categorical variables</w:t>
      </w:r>
      <w:r w:rsidRPr="00EE3DC7">
        <w:rPr>
          <w:rFonts w:ascii="Times New Roman" w:eastAsia="Times New Roman" w:hAnsi="Times New Roman" w:cs="Times New Roman"/>
          <w:lang w:val="en-US"/>
        </w:rPr>
        <w:br/>
        <w:t>C) Compare the variances between two groups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D) Test the difference in means between two groups</w:t>
      </w:r>
    </w:p>
    <w:p w14:paraId="1A204A4F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12. In random sampling, the selection of each individual is: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Based on the researcher’s judgment</w:t>
      </w:r>
      <w:r w:rsidRPr="00EE3DC7">
        <w:rPr>
          <w:rFonts w:ascii="Times New Roman" w:eastAsia="Times New Roman" w:hAnsi="Times New Roman" w:cs="Times New Roman"/>
          <w:lang w:val="en-US"/>
        </w:rPr>
        <w:br/>
        <w:t>B) Based on the population’s characteristics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Completely random, with every individual having an equal chance of being selected</w:t>
      </w:r>
      <w:r w:rsidRPr="00EE3DC7">
        <w:rPr>
          <w:rFonts w:ascii="Times New Roman" w:eastAsia="Times New Roman" w:hAnsi="Times New Roman" w:cs="Times New Roman"/>
          <w:lang w:val="en-US"/>
        </w:rPr>
        <w:br/>
        <w:t>D) Based on a specific subgroup</w:t>
      </w:r>
    </w:p>
    <w:p w14:paraId="63CF6774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13. Modeling in mechanical engineering involves: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The physical construction of a system to analyze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Representing a real-world system through mathematical equations</w:t>
      </w:r>
      <w:r w:rsidRPr="00EE3DC7">
        <w:rPr>
          <w:rFonts w:ascii="Times New Roman" w:eastAsia="Times New Roman" w:hAnsi="Times New Roman" w:cs="Times New Roman"/>
          <w:lang w:val="en-US"/>
        </w:rPr>
        <w:br/>
        <w:t>C) Observing the behavior of the system without using any equations</w:t>
      </w:r>
      <w:r w:rsidRPr="00EE3DC7">
        <w:rPr>
          <w:rFonts w:ascii="Times New Roman" w:eastAsia="Times New Roman" w:hAnsi="Times New Roman" w:cs="Times New Roman"/>
          <w:lang w:val="en-US"/>
        </w:rPr>
        <w:br/>
        <w:t>D) None of the above</w:t>
      </w:r>
    </w:p>
    <w:p w14:paraId="26C0B42B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14. The best research problem is one that is: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Impossible to measure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Relevant, novel, and feasible</w:t>
      </w:r>
      <w:r w:rsidRPr="00EE3DC7">
        <w:rPr>
          <w:rFonts w:ascii="Times New Roman" w:eastAsia="Times New Roman" w:hAnsi="Times New Roman" w:cs="Times New Roman"/>
          <w:lang w:val="en-US"/>
        </w:rPr>
        <w:br/>
        <w:t>C) Extremely broad</w:t>
      </w:r>
      <w:r w:rsidRPr="00EE3DC7">
        <w:rPr>
          <w:rFonts w:ascii="Times New Roman" w:eastAsia="Times New Roman" w:hAnsi="Times New Roman" w:cs="Times New Roman"/>
          <w:lang w:val="en-US"/>
        </w:rPr>
        <w:br/>
        <w:t>D) Based only on assumptions</w:t>
      </w:r>
    </w:p>
    <w:p w14:paraId="49CCA618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15. In regression analysis, the dependent variable is also known as: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The predictor variable</w:t>
      </w:r>
      <w:r w:rsidRPr="00EE3DC7">
        <w:rPr>
          <w:rFonts w:ascii="Times New Roman" w:eastAsia="Times New Roman" w:hAnsi="Times New Roman" w:cs="Times New Roman"/>
          <w:lang w:val="en-US"/>
        </w:rPr>
        <w:br/>
        <w:t>B) The independent variable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The response variable</w:t>
      </w:r>
      <w:r w:rsidRPr="00EE3DC7">
        <w:rPr>
          <w:rFonts w:ascii="Times New Roman" w:eastAsia="Times New Roman" w:hAnsi="Times New Roman" w:cs="Times New Roman"/>
          <w:lang w:val="en-US"/>
        </w:rPr>
        <w:br/>
        <w:t>D) The outcome of correlation</w:t>
      </w:r>
    </w:p>
    <w:p w14:paraId="4B0CC3B4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16. Which of the following distributions is commonly used to model the number of successes in a fixed number of trials, where each trial has the same probability of success?</w:t>
      </w:r>
      <w:r w:rsidRPr="00EE3DC7">
        <w:rPr>
          <w:rFonts w:ascii="Times New Roman" w:eastAsia="Times New Roman" w:hAnsi="Times New Roman" w:cs="Times New Roman"/>
          <w:lang w:val="en-US"/>
        </w:rPr>
        <w:br/>
        <w:t>A) Poisson distribution</w:t>
      </w:r>
      <w:r w:rsidRPr="00EE3DC7">
        <w:rPr>
          <w:rFonts w:ascii="Times New Roman" w:eastAsia="Times New Roman" w:hAnsi="Times New Roman" w:cs="Times New Roman"/>
          <w:lang w:val="en-US"/>
        </w:rPr>
        <w:br/>
        <w:t>B) Exponential distribution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Binomial distribution</w:t>
      </w:r>
      <w:r w:rsidRPr="00EE3DC7">
        <w:rPr>
          <w:rFonts w:ascii="Times New Roman" w:eastAsia="Times New Roman" w:hAnsi="Times New Roman" w:cs="Times New Roman"/>
          <w:lang w:val="en-US"/>
        </w:rPr>
        <w:br/>
        <w:t>D) Normal distribution</w:t>
      </w:r>
    </w:p>
    <w:p w14:paraId="43BCBA31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17. A oral presentation at a conference typically:</w:t>
      </w:r>
      <w:r w:rsidRPr="00EE3DC7">
        <w:rPr>
          <w:rFonts w:ascii="Times New Roman" w:eastAsia="Times New Roman" w:hAnsi="Times New Roman" w:cs="Times New Roman"/>
          <w:lang w:val="en-US"/>
        </w:rPr>
        <w:br/>
        <w:t>A) Involves the display of research findings on a large poster board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Includes a verbal presentation followed by a Q&amp;A session with the audience</w:t>
      </w:r>
      <w:r w:rsidRPr="00EE3DC7">
        <w:rPr>
          <w:rFonts w:ascii="Times New Roman" w:eastAsia="Times New Roman" w:hAnsi="Times New Roman" w:cs="Times New Roman"/>
          <w:lang w:val="en-US"/>
        </w:rPr>
        <w:br/>
        <w:t>C) Is limited to visual aids and does not involve speaking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Is a written document that is handed to attendees</w:t>
      </w:r>
    </w:p>
    <w:p w14:paraId="3A3FAF8F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18. In reliability engineering, failure probability is associated with:</w:t>
      </w:r>
      <w:r w:rsidRPr="00EE3DC7">
        <w:rPr>
          <w:rFonts w:ascii="Times New Roman" w:eastAsia="Times New Roman" w:hAnsi="Times New Roman" w:cs="Times New Roman"/>
          <w:lang w:val="en-US"/>
        </w:rPr>
        <w:br/>
        <w:t>A) Mean only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Risk and uncertainty</w:t>
      </w:r>
      <w:r w:rsidRPr="00EE3DC7">
        <w:rPr>
          <w:rFonts w:ascii="Times New Roman" w:eastAsia="Times New Roman" w:hAnsi="Times New Roman" w:cs="Times New Roman"/>
          <w:lang w:val="en-US"/>
        </w:rPr>
        <w:br/>
        <w:t>C) Mesh quality</w:t>
      </w:r>
      <w:r w:rsidRPr="00EE3DC7">
        <w:rPr>
          <w:rFonts w:ascii="Times New Roman" w:eastAsia="Times New Roman" w:hAnsi="Times New Roman" w:cs="Times New Roman"/>
          <w:lang w:val="en-US"/>
        </w:rPr>
        <w:br/>
        <w:t>D) Copyright law</w:t>
      </w:r>
    </w:p>
    <w:p w14:paraId="383EDEE9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19. The purpose of a mathematical model in mechanical engineering is to: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Analyze the behavior of a physical system without building it</w:t>
      </w:r>
      <w:r w:rsidRPr="00EE3DC7">
        <w:rPr>
          <w:rFonts w:ascii="Times New Roman" w:eastAsia="Times New Roman" w:hAnsi="Times New Roman" w:cs="Times New Roman"/>
          <w:lang w:val="en-US"/>
        </w:rPr>
        <w:br/>
        <w:t>B) Replace the real system with a physical model</w:t>
      </w:r>
      <w:r w:rsidRPr="00EE3DC7">
        <w:rPr>
          <w:rFonts w:ascii="Times New Roman" w:eastAsia="Times New Roman" w:hAnsi="Times New Roman" w:cs="Times New Roman"/>
          <w:lang w:val="en-US"/>
        </w:rPr>
        <w:br/>
        <w:t>C) Provide an exact replica of the physical system</w:t>
      </w:r>
      <w:r w:rsidRPr="00EE3DC7">
        <w:rPr>
          <w:rFonts w:ascii="Times New Roman" w:eastAsia="Times New Roman" w:hAnsi="Times New Roman" w:cs="Times New Roman"/>
          <w:lang w:val="en-US"/>
        </w:rPr>
        <w:br/>
        <w:t>D) Only to identify the materials used</w:t>
      </w:r>
    </w:p>
    <w:p w14:paraId="5EFA61F1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20. Optimization is primarily concerned with:</w:t>
      </w:r>
      <w:r w:rsidRPr="00EE3DC7">
        <w:rPr>
          <w:rFonts w:ascii="Times New Roman" w:eastAsia="Times New Roman" w:hAnsi="Times New Roman" w:cs="Times New Roman"/>
          <w:lang w:val="en-US"/>
        </w:rPr>
        <w:br/>
        <w:t>A) Finding the worst solution to a problem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Identifying the best solution given constraints</w:t>
      </w:r>
      <w:r w:rsidRPr="00EE3DC7">
        <w:rPr>
          <w:rFonts w:ascii="Times New Roman" w:eastAsia="Times New Roman" w:hAnsi="Times New Roman" w:cs="Times New Roman"/>
          <w:lang w:val="en-US"/>
        </w:rPr>
        <w:br/>
        <w:t>C) Finding the average solution to a problem</w:t>
      </w:r>
      <w:r w:rsidRPr="00EE3DC7">
        <w:rPr>
          <w:rFonts w:ascii="Times New Roman" w:eastAsia="Times New Roman" w:hAnsi="Times New Roman" w:cs="Times New Roman"/>
          <w:lang w:val="en-US"/>
        </w:rPr>
        <w:br/>
        <w:t>D) Determining the range of possible solutions</w:t>
      </w:r>
    </w:p>
    <w:p w14:paraId="468C3776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21. Which of the following forecasting methods requires no historical data?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Delphi method</w:t>
      </w:r>
      <w:r w:rsidRPr="00EE3DC7">
        <w:rPr>
          <w:rFonts w:ascii="Times New Roman" w:eastAsia="Times New Roman" w:hAnsi="Times New Roman" w:cs="Times New Roman"/>
          <w:lang w:val="en-US"/>
        </w:rPr>
        <w:br/>
        <w:t>B) Time series analysis</w:t>
      </w:r>
      <w:r w:rsidRPr="00EE3DC7">
        <w:rPr>
          <w:rFonts w:ascii="Times New Roman" w:eastAsia="Times New Roman" w:hAnsi="Times New Roman" w:cs="Times New Roman"/>
          <w:lang w:val="en-US"/>
        </w:rPr>
        <w:br/>
        <w:t>C) Moving average</w:t>
      </w:r>
      <w:r w:rsidRPr="00EE3DC7">
        <w:rPr>
          <w:rFonts w:ascii="Times New Roman" w:eastAsia="Times New Roman" w:hAnsi="Times New Roman" w:cs="Times New Roman"/>
          <w:lang w:val="en-US"/>
        </w:rPr>
        <w:br/>
        <w:t>D) Exponential smoothing</w:t>
      </w:r>
    </w:p>
    <w:p w14:paraId="0C388CB3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22. Which of the following is NOT a common criterion for evaluating a thesis?</w:t>
      </w:r>
      <w:r w:rsidRPr="00EE3DC7">
        <w:rPr>
          <w:rFonts w:ascii="Times New Roman" w:eastAsia="Times New Roman" w:hAnsi="Times New Roman" w:cs="Times New Roman"/>
          <w:lang w:val="en-US"/>
        </w:rPr>
        <w:br/>
        <w:t>A) The clarity of the research problem</w:t>
      </w:r>
      <w:r w:rsidRPr="00EE3DC7">
        <w:rPr>
          <w:rFonts w:ascii="Times New Roman" w:eastAsia="Times New Roman" w:hAnsi="Times New Roman" w:cs="Times New Roman"/>
          <w:lang w:val="en-US"/>
        </w:rPr>
        <w:br/>
        <w:t>B) The quality and thoroughness of the literature review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The researcher’s ability to summarize other researchers’ opinions</w:t>
      </w:r>
      <w:r w:rsidRPr="00EE3DC7">
        <w:rPr>
          <w:rFonts w:ascii="Times New Roman" w:eastAsia="Times New Roman" w:hAnsi="Times New Roman" w:cs="Times New Roman"/>
          <w:lang w:val="en-US"/>
        </w:rPr>
        <w:br/>
        <w:t>D) The originality and significance of the research findings</w:t>
      </w:r>
    </w:p>
    <w:p w14:paraId="707A78E7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23. The purpose of validation in simulation models is to: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Test the accuracy of the model by comparing it with real-world results</w:t>
      </w:r>
      <w:r w:rsidRPr="00EE3DC7">
        <w:rPr>
          <w:rFonts w:ascii="Times New Roman" w:eastAsia="Times New Roman" w:hAnsi="Times New Roman" w:cs="Times New Roman"/>
          <w:lang w:val="en-US"/>
        </w:rPr>
        <w:br/>
        <w:t>B) Create new models based on assumptions</w:t>
      </w:r>
      <w:r w:rsidRPr="00EE3DC7">
        <w:rPr>
          <w:rFonts w:ascii="Times New Roman" w:eastAsia="Times New Roman" w:hAnsi="Times New Roman" w:cs="Times New Roman"/>
          <w:lang w:val="en-US"/>
        </w:rPr>
        <w:br/>
        <w:t>C) Increase the computational speed of the model</w:t>
      </w:r>
      <w:r w:rsidRPr="00EE3DC7">
        <w:rPr>
          <w:rFonts w:ascii="Times New Roman" w:eastAsia="Times New Roman" w:hAnsi="Times New Roman" w:cs="Times New Roman"/>
          <w:lang w:val="en-US"/>
        </w:rPr>
        <w:br/>
        <w:t>D) Simplify the simulation equations</w:t>
      </w:r>
    </w:p>
    <w:p w14:paraId="257D39DE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24. Simulation in mechanical engineering refers to:</w:t>
      </w:r>
      <w:r w:rsidRPr="00EE3DC7">
        <w:rPr>
          <w:rFonts w:ascii="Times New Roman" w:eastAsia="Times New Roman" w:hAnsi="Times New Roman" w:cs="Times New Roman"/>
          <w:lang w:val="en-US"/>
        </w:rPr>
        <w:br/>
        <w:t>A) The physical testing of materials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The process of solving real-world problems through computational models</w:t>
      </w:r>
      <w:r w:rsidRPr="00EE3DC7">
        <w:rPr>
          <w:rFonts w:ascii="Times New Roman" w:eastAsia="Times New Roman" w:hAnsi="Times New Roman" w:cs="Times New Roman"/>
          <w:lang w:val="en-US"/>
        </w:rPr>
        <w:br/>
        <w:t>C) Constructing the actual mechanical system</w:t>
      </w:r>
      <w:r w:rsidRPr="00EE3DC7">
        <w:rPr>
          <w:rFonts w:ascii="Times New Roman" w:eastAsia="Times New Roman" w:hAnsi="Times New Roman" w:cs="Times New Roman"/>
          <w:lang w:val="en-US"/>
        </w:rPr>
        <w:br/>
        <w:t>D) Generating experimental data manually</w:t>
      </w:r>
    </w:p>
    <w:p w14:paraId="5021CE8B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25. In evaluating the citations and references in a thesis, examiners typically check: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Whether all sources used in the thesis are correctly cited and referenced according to the required style guide</w:t>
      </w:r>
      <w:r w:rsidRPr="00EE3DC7">
        <w:rPr>
          <w:rFonts w:ascii="Times New Roman" w:eastAsia="Times New Roman" w:hAnsi="Times New Roman" w:cs="Times New Roman"/>
          <w:lang w:val="en-US"/>
        </w:rPr>
        <w:br/>
        <w:t>B) Whether the references are directly copied from online sources</w:t>
      </w:r>
      <w:r w:rsidRPr="00EE3DC7">
        <w:rPr>
          <w:rFonts w:ascii="Times New Roman" w:eastAsia="Times New Roman" w:hAnsi="Times New Roman" w:cs="Times New Roman"/>
          <w:lang w:val="en-US"/>
        </w:rPr>
        <w:br/>
        <w:t>C) The number of sources referenced, regardless of relevance</w:t>
      </w:r>
      <w:r w:rsidRPr="00EE3DC7">
        <w:rPr>
          <w:rFonts w:ascii="Times New Roman" w:eastAsia="Times New Roman" w:hAnsi="Times New Roman" w:cs="Times New Roman"/>
          <w:lang w:val="en-US"/>
        </w:rPr>
        <w:br/>
        <w:t>D) Whether the sources include a variety of popular websites</w:t>
      </w:r>
    </w:p>
    <w:p w14:paraId="3BFD7C9E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6A2963D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266A57A9" w14:textId="77777777" w:rsidR="00740784" w:rsidRDefault="00263A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58B1BC65" w14:textId="77777777" w:rsidR="00740784" w:rsidRDefault="00263A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35954BE7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26. Hobbing is mainly used for:</w:t>
      </w:r>
      <w:r w:rsidRPr="00EE3DC7">
        <w:rPr>
          <w:rFonts w:ascii="Times New Roman" w:eastAsia="Times New Roman" w:hAnsi="Times New Roman" w:cs="Times New Roman"/>
          <w:lang w:val="en-US"/>
        </w:rPr>
        <w:br/>
        <w:t>A) shaft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gear cutting</w:t>
      </w:r>
      <w:r w:rsidRPr="00EE3DC7">
        <w:rPr>
          <w:rFonts w:ascii="Times New Roman" w:eastAsia="Times New Roman" w:hAnsi="Times New Roman" w:cs="Times New Roman"/>
          <w:lang w:val="en-US"/>
        </w:rPr>
        <w:br/>
        <w:t>C) drilling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grinding</w:t>
      </w:r>
    </w:p>
    <w:p w14:paraId="3B8DB542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27. The primary function of a jig is to:</w:t>
      </w:r>
      <w:r w:rsidRPr="00EE3DC7">
        <w:rPr>
          <w:rFonts w:ascii="Times New Roman" w:eastAsia="Times New Roman" w:hAnsi="Times New Roman" w:cs="Times New Roman"/>
          <w:lang w:val="en-US"/>
        </w:rPr>
        <w:br/>
        <w:t>A) hold work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guide tool</w:t>
      </w:r>
      <w:r w:rsidRPr="00EE3DC7">
        <w:rPr>
          <w:rFonts w:ascii="Times New Roman" w:eastAsia="Times New Roman" w:hAnsi="Times New Roman" w:cs="Times New Roman"/>
          <w:lang w:val="en-US"/>
        </w:rPr>
        <w:br/>
        <w:t>C) measure part</w:t>
      </w:r>
      <w:r w:rsidRPr="00EE3DC7">
        <w:rPr>
          <w:rFonts w:ascii="Times New Roman" w:eastAsia="Times New Roman" w:hAnsi="Times New Roman" w:cs="Times New Roman"/>
          <w:lang w:val="en-US"/>
        </w:rPr>
        <w:br/>
        <w:t>D) polish surface</w:t>
      </w:r>
    </w:p>
    <w:p w14:paraId="466F84BC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28. Reaming is used for:</w:t>
      </w:r>
      <w:r w:rsidRPr="00EE3DC7">
        <w:rPr>
          <w:rFonts w:ascii="Times New Roman" w:eastAsia="Times New Roman" w:hAnsi="Times New Roman" w:cs="Times New Roman"/>
          <w:lang w:val="en-US"/>
        </w:rPr>
        <w:br/>
        <w:t>A) rough hole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sizing hole accurately</w:t>
      </w:r>
      <w:r w:rsidRPr="00EE3DC7">
        <w:rPr>
          <w:rFonts w:ascii="Times New Roman" w:eastAsia="Times New Roman" w:hAnsi="Times New Roman" w:cs="Times New Roman"/>
          <w:lang w:val="en-US"/>
        </w:rPr>
        <w:br/>
        <w:t>C) cutting threads</w:t>
      </w:r>
      <w:r w:rsidRPr="00EE3DC7">
        <w:rPr>
          <w:rFonts w:ascii="Times New Roman" w:eastAsia="Times New Roman" w:hAnsi="Times New Roman" w:cs="Times New Roman"/>
          <w:lang w:val="en-US"/>
        </w:rPr>
        <w:br/>
        <w:t>D) knurling</w:t>
      </w:r>
    </w:p>
    <w:p w14:paraId="3F43FF62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29. The M-code M03 indicates: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coolant off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spindle ON clockwise</w:t>
      </w:r>
      <w:r w:rsidRPr="00EE3DC7">
        <w:rPr>
          <w:rFonts w:ascii="Times New Roman" w:eastAsia="Times New Roman" w:hAnsi="Times New Roman" w:cs="Times New Roman"/>
          <w:lang w:val="en-US"/>
        </w:rPr>
        <w:br/>
        <w:t>C) stop</w:t>
      </w:r>
      <w:r w:rsidRPr="00EE3DC7">
        <w:rPr>
          <w:rFonts w:ascii="Times New Roman" w:eastAsia="Times New Roman" w:hAnsi="Times New Roman" w:cs="Times New Roman"/>
          <w:lang w:val="en-US"/>
        </w:rPr>
        <w:br/>
        <w:t>D) tool change</w:t>
      </w:r>
    </w:p>
    <w:p w14:paraId="2EA91956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30. STL file is used in:</w:t>
      </w:r>
      <w:r w:rsidRPr="00EE3DC7">
        <w:rPr>
          <w:rFonts w:ascii="Times New Roman" w:eastAsia="Times New Roman" w:hAnsi="Times New Roman" w:cs="Times New Roman"/>
          <w:lang w:val="en-US"/>
        </w:rPr>
        <w:br/>
        <w:t>A) CNC code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additive manufacturing</w:t>
      </w:r>
      <w:r w:rsidRPr="00EE3DC7">
        <w:rPr>
          <w:rFonts w:ascii="Times New Roman" w:eastAsia="Times New Roman" w:hAnsi="Times New Roman" w:cs="Times New Roman"/>
          <w:lang w:val="en-US"/>
        </w:rPr>
        <w:br/>
        <w:t>C) heat balance</w:t>
      </w:r>
      <w:r w:rsidRPr="00EE3DC7">
        <w:rPr>
          <w:rFonts w:ascii="Times New Roman" w:eastAsia="Times New Roman" w:hAnsi="Times New Roman" w:cs="Times New Roman"/>
          <w:lang w:val="en-US"/>
        </w:rPr>
        <w:br/>
        <w:t>D) FEA mesh only</w:t>
      </w:r>
    </w:p>
    <w:p w14:paraId="283DBDB4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31. The temperature point at which the change starts on heating the steel is called: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lower critical point</w:t>
      </w:r>
      <w:r w:rsidRPr="00EE3DC7">
        <w:rPr>
          <w:rFonts w:ascii="Times New Roman" w:eastAsia="Times New Roman" w:hAnsi="Times New Roman" w:cs="Times New Roman"/>
          <w:lang w:val="en-US"/>
        </w:rPr>
        <w:br/>
        <w:t>B) upper critical point</w:t>
      </w:r>
      <w:r w:rsidRPr="00EE3DC7">
        <w:rPr>
          <w:rFonts w:ascii="Times New Roman" w:eastAsia="Times New Roman" w:hAnsi="Times New Roman" w:cs="Times New Roman"/>
          <w:lang w:val="en-US"/>
        </w:rPr>
        <w:br/>
        <w:t>C) point of recalescence</w:t>
      </w:r>
      <w:r w:rsidRPr="00EE3DC7">
        <w:rPr>
          <w:rFonts w:ascii="Times New Roman" w:eastAsia="Times New Roman" w:hAnsi="Times New Roman" w:cs="Times New Roman"/>
          <w:lang w:val="en-US"/>
        </w:rPr>
        <w:br/>
        <w:t>D) point of decalescence</w:t>
      </w:r>
    </w:p>
    <w:p w14:paraId="63A3647A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32. Structural sections such as rails, angles, I-beams are made by: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hot rolling</w:t>
      </w:r>
      <w:r w:rsidRPr="00EE3DC7">
        <w:rPr>
          <w:rFonts w:ascii="Times New Roman" w:eastAsia="Times New Roman" w:hAnsi="Times New Roman" w:cs="Times New Roman"/>
          <w:lang w:val="en-US"/>
        </w:rPr>
        <w:br/>
        <w:t>B) hot drawing</w:t>
      </w:r>
      <w:r w:rsidRPr="00EE3DC7">
        <w:rPr>
          <w:rFonts w:ascii="Times New Roman" w:eastAsia="Times New Roman" w:hAnsi="Times New Roman" w:cs="Times New Roman"/>
          <w:lang w:val="en-US"/>
        </w:rPr>
        <w:br/>
        <w:t>C) hot piercing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hot extrusion</w:t>
      </w:r>
    </w:p>
    <w:p w14:paraId="0E527E1B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33. Grinding wheel grade indicates:</w:t>
      </w:r>
      <w:r w:rsidRPr="00EE3DC7">
        <w:rPr>
          <w:rFonts w:ascii="Times New Roman" w:eastAsia="Times New Roman" w:hAnsi="Times New Roman" w:cs="Times New Roman"/>
          <w:lang w:val="en-US"/>
        </w:rPr>
        <w:br/>
        <w:t>A) grain size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bond strength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lang w:val="en-US"/>
        </w:rPr>
        <w:lastRenderedPageBreak/>
        <w:t>C) speed</w:t>
      </w:r>
      <w:r w:rsidRPr="00EE3DC7">
        <w:rPr>
          <w:rFonts w:ascii="Times New Roman" w:eastAsia="Times New Roman" w:hAnsi="Times New Roman" w:cs="Times New Roman"/>
          <w:lang w:val="en-US"/>
        </w:rPr>
        <w:br/>
        <w:t>D) finish</w:t>
      </w:r>
    </w:p>
    <w:p w14:paraId="0DBC86DC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34. In electro-discharge machining, the tool is made of:</w:t>
      </w:r>
      <w:r w:rsidRPr="00EE3DC7">
        <w:rPr>
          <w:rFonts w:ascii="Times New Roman" w:eastAsia="Times New Roman" w:hAnsi="Times New Roman" w:cs="Times New Roman"/>
          <w:lang w:val="en-US"/>
        </w:rPr>
        <w:br/>
        <w:t>A) Brass</w:t>
      </w:r>
      <w:r w:rsidRPr="00EE3DC7">
        <w:rPr>
          <w:rFonts w:ascii="Times New Roman" w:eastAsia="Times New Roman" w:hAnsi="Times New Roman" w:cs="Times New Roman"/>
          <w:lang w:val="en-US"/>
        </w:rPr>
        <w:br/>
        <w:t>B) Copper</w:t>
      </w:r>
      <w:r w:rsidRPr="00EE3DC7">
        <w:rPr>
          <w:rFonts w:ascii="Times New Roman" w:eastAsia="Times New Roman" w:hAnsi="Times New Roman" w:cs="Times New Roman"/>
          <w:lang w:val="en-US"/>
        </w:rPr>
        <w:br/>
        <w:t>C) copper tungsten alloy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D) all of these</w:t>
      </w:r>
    </w:p>
    <w:p w14:paraId="148E707A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35. A set of eight form relieved milling cutters for each module is provided to enable cutting of gears of different:</w:t>
      </w:r>
      <w:r w:rsidRPr="00EE3DC7">
        <w:rPr>
          <w:rFonts w:ascii="Times New Roman" w:eastAsia="Times New Roman" w:hAnsi="Times New Roman" w:cs="Times New Roman"/>
          <w:lang w:val="en-US"/>
        </w:rPr>
        <w:br/>
        <w:t>A) materials</w:t>
      </w:r>
      <w:r w:rsidRPr="00EE3DC7">
        <w:rPr>
          <w:rFonts w:ascii="Times New Roman" w:eastAsia="Times New Roman" w:hAnsi="Times New Roman" w:cs="Times New Roman"/>
          <w:lang w:val="en-US"/>
        </w:rPr>
        <w:br/>
        <w:t>B) types of gears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number of teeth</w:t>
      </w:r>
      <w:r w:rsidRPr="00EE3DC7">
        <w:rPr>
          <w:rFonts w:ascii="Times New Roman" w:eastAsia="Times New Roman" w:hAnsi="Times New Roman" w:cs="Times New Roman"/>
          <w:lang w:val="en-US"/>
        </w:rPr>
        <w:br/>
        <w:t>D) width of gears</w:t>
      </w:r>
    </w:p>
    <w:p w14:paraId="377DC7E5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36. The operation of cutting of a flat sheet to the desired shape is called: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Shearing</w:t>
      </w:r>
      <w:r w:rsidRPr="00EE3DC7">
        <w:rPr>
          <w:rFonts w:ascii="Times New Roman" w:eastAsia="Times New Roman" w:hAnsi="Times New Roman" w:cs="Times New Roman"/>
          <w:lang w:val="en-US"/>
        </w:rPr>
        <w:br/>
        <w:t>B) Piercing</w:t>
      </w:r>
      <w:r w:rsidRPr="00EE3DC7">
        <w:rPr>
          <w:rFonts w:ascii="Times New Roman" w:eastAsia="Times New Roman" w:hAnsi="Times New Roman" w:cs="Times New Roman"/>
          <w:lang w:val="en-US"/>
        </w:rPr>
        <w:br/>
        <w:t>C) Punching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Blanking</w:t>
      </w:r>
    </w:p>
    <w:p w14:paraId="6F6A7248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37. Which of the following statements is correct as regard to up milling?</w:t>
      </w:r>
      <w:r w:rsidRPr="00EE3DC7">
        <w:rPr>
          <w:rFonts w:ascii="Times New Roman" w:eastAsia="Times New Roman" w:hAnsi="Times New Roman" w:cs="Times New Roman"/>
          <w:lang w:val="en-US"/>
        </w:rPr>
        <w:br/>
        <w:t>A) It can not be used on old machines due to backlash between the feed screw of the table and the nut.</w:t>
      </w:r>
      <w:r w:rsidRPr="00EE3DC7">
        <w:rPr>
          <w:rFonts w:ascii="Times New Roman" w:eastAsia="Times New Roman" w:hAnsi="Times New Roman" w:cs="Times New Roman"/>
          <w:lang w:val="en-US"/>
        </w:rPr>
        <w:br/>
        <w:t>B) The chips are disposed off easily and do not interfere with the cutting.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The surface milled appears to be slightly wavy.</w:t>
      </w:r>
      <w:r w:rsidRPr="00EE3DC7">
        <w:rPr>
          <w:rFonts w:ascii="Times New Roman" w:eastAsia="Times New Roman" w:hAnsi="Times New Roman" w:cs="Times New Roman"/>
          <w:lang w:val="en-US"/>
        </w:rPr>
        <w:br/>
        <w:t>D) The coolant can be poured directly at the cutting zone where the cutting force is maximum.</w:t>
      </w:r>
    </w:p>
    <w:p w14:paraId="61AF290B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38. The chip thickness ratio is used in: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Merchant analysis</w:t>
      </w:r>
      <w:r w:rsidRPr="00EE3DC7">
        <w:rPr>
          <w:rFonts w:ascii="Times New Roman" w:eastAsia="Times New Roman" w:hAnsi="Times New Roman" w:cs="Times New Roman"/>
          <w:lang w:val="en-US"/>
        </w:rPr>
        <w:br/>
        <w:t>B) FEA</w:t>
      </w:r>
      <w:r w:rsidRPr="00EE3DC7">
        <w:rPr>
          <w:rFonts w:ascii="Times New Roman" w:eastAsia="Times New Roman" w:hAnsi="Times New Roman" w:cs="Times New Roman"/>
          <w:lang w:val="en-US"/>
        </w:rPr>
        <w:br/>
        <w:t>C) CFD</w:t>
      </w:r>
      <w:r w:rsidRPr="00EE3DC7">
        <w:rPr>
          <w:rFonts w:ascii="Times New Roman" w:eastAsia="Times New Roman" w:hAnsi="Times New Roman" w:cs="Times New Roman"/>
          <w:lang w:val="en-US"/>
        </w:rPr>
        <w:br/>
        <w:t>D) casting</w:t>
      </w:r>
    </w:p>
    <w:p w14:paraId="17C672A0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39. Design against creep is important for: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high temperature parts</w:t>
      </w:r>
      <w:r w:rsidRPr="00EE3DC7">
        <w:rPr>
          <w:rFonts w:ascii="Times New Roman" w:eastAsia="Times New Roman" w:hAnsi="Times New Roman" w:cs="Times New Roman"/>
          <w:lang w:val="en-US"/>
        </w:rPr>
        <w:br/>
        <w:t>B) shafts</w:t>
      </w:r>
      <w:r w:rsidRPr="00EE3DC7">
        <w:rPr>
          <w:rFonts w:ascii="Times New Roman" w:eastAsia="Times New Roman" w:hAnsi="Times New Roman" w:cs="Times New Roman"/>
          <w:lang w:val="en-US"/>
        </w:rPr>
        <w:br/>
        <w:t>C) keys</w:t>
      </w:r>
      <w:r w:rsidRPr="00EE3DC7">
        <w:rPr>
          <w:rFonts w:ascii="Times New Roman" w:eastAsia="Times New Roman" w:hAnsi="Times New Roman" w:cs="Times New Roman"/>
          <w:lang w:val="en-US"/>
        </w:rPr>
        <w:br/>
        <w:t>D) springs</w:t>
      </w:r>
    </w:p>
    <w:p w14:paraId="33281F9F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40. Beam deflection is maximum at fixed end in: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cantilever</w:t>
      </w:r>
      <w:r w:rsidRPr="00EE3DC7">
        <w:rPr>
          <w:rFonts w:ascii="Times New Roman" w:eastAsia="Times New Roman" w:hAnsi="Times New Roman" w:cs="Times New Roman"/>
          <w:lang w:val="en-US"/>
        </w:rPr>
        <w:br/>
        <w:t>B) simply supported</w:t>
      </w:r>
      <w:r w:rsidRPr="00EE3DC7">
        <w:rPr>
          <w:rFonts w:ascii="Times New Roman" w:eastAsia="Times New Roman" w:hAnsi="Times New Roman" w:cs="Times New Roman"/>
          <w:lang w:val="en-US"/>
        </w:rPr>
        <w:br/>
        <w:t>C) overhanging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fixed-fixed</w:t>
      </w:r>
    </w:p>
    <w:p w14:paraId="2551D2C8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41. Contact stress is critical in: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gears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lang w:val="en-US"/>
        </w:rPr>
        <w:lastRenderedPageBreak/>
        <w:t>B) boilers</w:t>
      </w:r>
      <w:r w:rsidRPr="00EE3DC7">
        <w:rPr>
          <w:rFonts w:ascii="Times New Roman" w:eastAsia="Times New Roman" w:hAnsi="Times New Roman" w:cs="Times New Roman"/>
          <w:lang w:val="en-US"/>
        </w:rPr>
        <w:br/>
        <w:t>C) springs</w:t>
      </w:r>
      <w:r w:rsidRPr="00EE3DC7">
        <w:rPr>
          <w:rFonts w:ascii="Times New Roman" w:eastAsia="Times New Roman" w:hAnsi="Times New Roman" w:cs="Times New Roman"/>
          <w:lang w:val="en-US"/>
        </w:rPr>
        <w:br/>
        <w:t>D) nozzles</w:t>
      </w:r>
    </w:p>
    <w:p w14:paraId="4F100917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42. Fracture toughness is used in: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crack design</w:t>
      </w:r>
      <w:r w:rsidRPr="00EE3DC7">
        <w:rPr>
          <w:rFonts w:ascii="Times New Roman" w:eastAsia="Times New Roman" w:hAnsi="Times New Roman" w:cs="Times New Roman"/>
          <w:lang w:val="en-US"/>
        </w:rPr>
        <w:br/>
        <w:t>B) thermal design</w:t>
      </w:r>
      <w:r w:rsidRPr="00EE3DC7">
        <w:rPr>
          <w:rFonts w:ascii="Times New Roman" w:eastAsia="Times New Roman" w:hAnsi="Times New Roman" w:cs="Times New Roman"/>
          <w:lang w:val="en-US"/>
        </w:rPr>
        <w:br/>
        <w:t>C) lubrication</w:t>
      </w:r>
      <w:r w:rsidRPr="00EE3DC7">
        <w:rPr>
          <w:rFonts w:ascii="Times New Roman" w:eastAsia="Times New Roman" w:hAnsi="Times New Roman" w:cs="Times New Roman"/>
          <w:lang w:val="en-US"/>
        </w:rPr>
        <w:br/>
        <w:t>D) casting</w:t>
      </w:r>
    </w:p>
    <w:p w14:paraId="3539874E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43. Superheating in vapor compression cycle generally: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increases refrigerating effect</w:t>
      </w:r>
      <w:r w:rsidRPr="00EE3DC7">
        <w:rPr>
          <w:rFonts w:ascii="Times New Roman" w:eastAsia="Times New Roman" w:hAnsi="Times New Roman" w:cs="Times New Roman"/>
          <w:lang w:val="en-US"/>
        </w:rPr>
        <w:br/>
        <w:t>B) decreases COP always</w:t>
      </w:r>
      <w:r w:rsidRPr="00EE3DC7">
        <w:rPr>
          <w:rFonts w:ascii="Times New Roman" w:eastAsia="Times New Roman" w:hAnsi="Times New Roman" w:cs="Times New Roman"/>
          <w:lang w:val="en-US"/>
        </w:rPr>
        <w:br/>
        <w:t>C) no effect</w:t>
      </w:r>
      <w:r w:rsidRPr="00EE3DC7">
        <w:rPr>
          <w:rFonts w:ascii="Times New Roman" w:eastAsia="Times New Roman" w:hAnsi="Times New Roman" w:cs="Times New Roman"/>
          <w:lang w:val="en-US"/>
        </w:rPr>
        <w:br/>
        <w:t>D) reduces pressure</w:t>
      </w:r>
    </w:p>
    <w:p w14:paraId="7B088DE7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44. Bilateral tolerance means variation allowed on:</w:t>
      </w:r>
      <w:r w:rsidRPr="00EE3DC7">
        <w:rPr>
          <w:rFonts w:ascii="Times New Roman" w:eastAsia="Times New Roman" w:hAnsi="Times New Roman" w:cs="Times New Roman"/>
          <w:lang w:val="en-US"/>
        </w:rPr>
        <w:br/>
        <w:t>A) one side only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both sides of nominal size</w:t>
      </w:r>
      <w:r w:rsidRPr="00EE3DC7">
        <w:rPr>
          <w:rFonts w:ascii="Times New Roman" w:eastAsia="Times New Roman" w:hAnsi="Times New Roman" w:cs="Times New Roman"/>
          <w:lang w:val="en-US"/>
        </w:rPr>
        <w:br/>
        <w:t>C) actual size only</w:t>
      </w:r>
      <w:r w:rsidRPr="00EE3DC7">
        <w:rPr>
          <w:rFonts w:ascii="Times New Roman" w:eastAsia="Times New Roman" w:hAnsi="Times New Roman" w:cs="Times New Roman"/>
          <w:lang w:val="en-US"/>
        </w:rPr>
        <w:br/>
        <w:t>D) shaft only</w:t>
      </w:r>
    </w:p>
    <w:p w14:paraId="1238DD91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45. Draft allowance is provided in casting for:</w:t>
      </w:r>
      <w:r w:rsidRPr="00EE3DC7">
        <w:rPr>
          <w:rFonts w:ascii="Times New Roman" w:eastAsia="Times New Roman" w:hAnsi="Times New Roman" w:cs="Times New Roman"/>
          <w:lang w:val="en-US"/>
        </w:rPr>
        <w:br/>
        <w:t>A) shrinkage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B) easy pattern withdrawal</w:t>
      </w:r>
      <w:r w:rsidRPr="00EE3DC7">
        <w:rPr>
          <w:rFonts w:ascii="Times New Roman" w:eastAsia="Times New Roman" w:hAnsi="Times New Roman" w:cs="Times New Roman"/>
          <w:lang w:val="en-US"/>
        </w:rPr>
        <w:br/>
        <w:t>C) machining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wear</w:t>
      </w:r>
    </w:p>
    <w:p w14:paraId="2A98C6E3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46. The lathe spindles are usually made hollow and provided with: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internal taper</w:t>
      </w:r>
      <w:r w:rsidRPr="00EE3DC7">
        <w:rPr>
          <w:rFonts w:ascii="Times New Roman" w:eastAsia="Times New Roman" w:hAnsi="Times New Roman" w:cs="Times New Roman"/>
          <w:lang w:val="en-US"/>
        </w:rPr>
        <w:br/>
        <w:t>B) external taper</w:t>
      </w:r>
      <w:r w:rsidRPr="00EE3DC7">
        <w:rPr>
          <w:rFonts w:ascii="Times New Roman" w:eastAsia="Times New Roman" w:hAnsi="Times New Roman" w:cs="Times New Roman"/>
          <w:lang w:val="en-US"/>
        </w:rPr>
        <w:br/>
        <w:t>C) internal and external taper</w:t>
      </w:r>
      <w:r w:rsidRPr="00EE3DC7">
        <w:rPr>
          <w:rFonts w:ascii="Times New Roman" w:eastAsia="Times New Roman" w:hAnsi="Times New Roman" w:cs="Times New Roman"/>
          <w:lang w:val="en-US"/>
        </w:rPr>
        <w:br/>
        <w:t>D) no taper</w:t>
      </w:r>
    </w:p>
    <w:p w14:paraId="4212C9AE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47. The point of recalescence in steel heating refers to:</w:t>
      </w:r>
      <w:r w:rsidRPr="00EE3DC7">
        <w:rPr>
          <w:rFonts w:ascii="Times New Roman" w:eastAsia="Times New Roman" w:hAnsi="Times New Roman" w:cs="Times New Roman"/>
          <w:lang w:val="en-US"/>
        </w:rPr>
        <w:br/>
        <w:t>A) lower critical point</w:t>
      </w:r>
      <w:r w:rsidRPr="00EE3DC7">
        <w:rPr>
          <w:rFonts w:ascii="Times New Roman" w:eastAsia="Times New Roman" w:hAnsi="Times New Roman" w:cs="Times New Roman"/>
          <w:lang w:val="en-US"/>
        </w:rPr>
        <w:br/>
        <w:t>B) upper critical point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point of recalescence</w:t>
      </w:r>
      <w:r w:rsidRPr="00EE3DC7">
        <w:rPr>
          <w:rFonts w:ascii="Times New Roman" w:eastAsia="Times New Roman" w:hAnsi="Times New Roman" w:cs="Times New Roman"/>
          <w:lang w:val="en-US"/>
        </w:rPr>
        <w:br/>
        <w:t>D) point of decalescence</w:t>
      </w:r>
    </w:p>
    <w:p w14:paraId="65D00288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48. Hot extrusion is used for manufacturing:</w:t>
      </w:r>
      <w:r w:rsidRPr="00EE3DC7">
        <w:rPr>
          <w:rFonts w:ascii="Times New Roman" w:eastAsia="Times New Roman" w:hAnsi="Times New Roman" w:cs="Times New Roman"/>
          <w:lang w:val="en-US"/>
        </w:rPr>
        <w:br/>
        <w:t>A) rails and angles</w:t>
      </w:r>
      <w:r w:rsidRPr="00EE3DC7">
        <w:rPr>
          <w:rFonts w:ascii="Times New Roman" w:eastAsia="Times New Roman" w:hAnsi="Times New Roman" w:cs="Times New Roman"/>
          <w:lang w:val="en-US"/>
        </w:rPr>
        <w:br/>
        <w:t>B) I-beams</w:t>
      </w:r>
      <w:r w:rsidRPr="00EE3DC7">
        <w:rPr>
          <w:rFonts w:ascii="Times New Roman" w:eastAsia="Times New Roman" w:hAnsi="Times New Roman" w:cs="Times New Roman"/>
          <w:lang w:val="en-US"/>
        </w:rPr>
        <w:br/>
        <w:t>C) shafts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D) structural sections</w:t>
      </w:r>
    </w:p>
    <w:p w14:paraId="77FE11F1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49. Punching and blanking are operations used in: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A) sheet metal cutting</w:t>
      </w:r>
      <w:r w:rsidRPr="00EE3DC7">
        <w:rPr>
          <w:rFonts w:ascii="Times New Roman" w:eastAsia="Times New Roman" w:hAnsi="Times New Roman" w:cs="Times New Roman"/>
          <w:lang w:val="en-US"/>
        </w:rPr>
        <w:br/>
        <w:t>B) turning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lang w:val="en-US"/>
        </w:rPr>
        <w:lastRenderedPageBreak/>
        <w:t>C) milling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grinding</w:t>
      </w:r>
    </w:p>
    <w:p w14:paraId="69033206" w14:textId="77777777" w:rsidR="00EE3DC7" w:rsidRPr="00EE3DC7" w:rsidRDefault="00EE3DC7" w:rsidP="00EE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EE3DC7">
        <w:rPr>
          <w:rFonts w:ascii="Times New Roman" w:eastAsia="Times New Roman" w:hAnsi="Times New Roman" w:cs="Times New Roman"/>
          <w:b/>
          <w:bCs/>
          <w:lang w:val="en-US"/>
        </w:rPr>
        <w:t>50. Machining allowance in casting is provided for:</w:t>
      </w:r>
      <w:r w:rsidRPr="00EE3DC7">
        <w:rPr>
          <w:rFonts w:ascii="Times New Roman" w:eastAsia="Times New Roman" w:hAnsi="Times New Roman" w:cs="Times New Roman"/>
          <w:lang w:val="en-US"/>
        </w:rPr>
        <w:br/>
        <w:t>A) shrinkage</w:t>
      </w:r>
      <w:r w:rsidRPr="00EE3DC7">
        <w:rPr>
          <w:rFonts w:ascii="Times New Roman" w:eastAsia="Times New Roman" w:hAnsi="Times New Roman" w:cs="Times New Roman"/>
          <w:lang w:val="en-US"/>
        </w:rPr>
        <w:br/>
        <w:t>B) pattern withdrawal</w:t>
      </w:r>
      <w:r w:rsidRPr="00EE3DC7">
        <w:rPr>
          <w:rFonts w:ascii="Times New Roman" w:eastAsia="Times New Roman" w:hAnsi="Times New Roman" w:cs="Times New Roman"/>
          <w:lang w:val="en-US"/>
        </w:rPr>
        <w:br/>
      </w:r>
      <w:r w:rsidRPr="00EE3DC7">
        <w:rPr>
          <w:rFonts w:ascii="Times New Roman" w:eastAsia="Times New Roman" w:hAnsi="Times New Roman" w:cs="Times New Roman"/>
          <w:b/>
          <w:bCs/>
          <w:lang w:val="en-US"/>
        </w:rPr>
        <w:t>C) machining</w:t>
      </w:r>
      <w:r w:rsidRPr="00EE3DC7">
        <w:rPr>
          <w:rFonts w:ascii="Times New Roman" w:eastAsia="Times New Roman" w:hAnsi="Times New Roman" w:cs="Times New Roman"/>
          <w:lang w:val="en-US"/>
        </w:rPr>
        <w:br/>
        <w:t>D) wear</w:t>
      </w:r>
    </w:p>
    <w:p w14:paraId="3AA30A8A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BD81B5D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C9E8059" w14:textId="77777777" w:rsidR="00740784" w:rsidRDefault="00263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4DAC6CF" wp14:editId="6809E517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3FD44" w14:textId="77777777" w:rsidR="00740784" w:rsidRPr="00AC22A7" w:rsidRDefault="00AC22A7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AC6CF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263FD44" w14:textId="77777777" w:rsidR="00740784" w:rsidRPr="00AC22A7" w:rsidRDefault="00AC22A7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740784" w14:paraId="6DDE9456" w14:textId="77777777">
        <w:trPr>
          <w:jc w:val="center"/>
        </w:trPr>
        <w:tc>
          <w:tcPr>
            <w:tcW w:w="1402" w:type="dxa"/>
          </w:tcPr>
          <w:p w14:paraId="77AEADB2" w14:textId="77777777" w:rsidR="00740784" w:rsidRDefault="00263A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34A7DEE" w14:textId="77777777" w:rsidR="00740784" w:rsidRDefault="00263A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5BCDB51A" w14:textId="77777777" w:rsidR="00740784" w:rsidRDefault="00263A2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DA995A3" w14:textId="77777777" w:rsidR="00740784" w:rsidRDefault="00263A2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EE3DC7" w14:paraId="64D3069C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0EED867B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vAlign w:val="center"/>
          </w:tcPr>
          <w:p w14:paraId="494CCB10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22170F5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701" w:type="dxa"/>
            <w:vAlign w:val="center"/>
          </w:tcPr>
          <w:p w14:paraId="69B5217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33903BF5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0EB18A1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  <w:vAlign w:val="center"/>
          </w:tcPr>
          <w:p w14:paraId="4C0B0153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5D3EA1B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701" w:type="dxa"/>
            <w:vAlign w:val="center"/>
          </w:tcPr>
          <w:p w14:paraId="46CFF8F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7C52F99F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3F59005E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  <w:vAlign w:val="center"/>
          </w:tcPr>
          <w:p w14:paraId="546FF23C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65ACCAB3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701" w:type="dxa"/>
            <w:vAlign w:val="center"/>
          </w:tcPr>
          <w:p w14:paraId="30E92C3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6B1268AC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163F4452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  <w:vAlign w:val="center"/>
          </w:tcPr>
          <w:p w14:paraId="142CC580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4A16C76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701" w:type="dxa"/>
            <w:vAlign w:val="center"/>
          </w:tcPr>
          <w:p w14:paraId="0FCA9DB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65A24DCE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3C4688D8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  <w:vAlign w:val="center"/>
          </w:tcPr>
          <w:p w14:paraId="78FC91C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0C712177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01" w:type="dxa"/>
            <w:vAlign w:val="center"/>
          </w:tcPr>
          <w:p w14:paraId="6B1D7F1C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0F80C812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1E8FC2C3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  <w:vAlign w:val="center"/>
          </w:tcPr>
          <w:p w14:paraId="0C2F6E09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129D15C8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701" w:type="dxa"/>
            <w:vAlign w:val="center"/>
          </w:tcPr>
          <w:p w14:paraId="2F594A36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44B7EA8B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5A8814D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  <w:vAlign w:val="center"/>
          </w:tcPr>
          <w:p w14:paraId="3194155C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1904261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701" w:type="dxa"/>
            <w:vAlign w:val="center"/>
          </w:tcPr>
          <w:p w14:paraId="4F35242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6B2D3BE4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5EADA73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  <w:vAlign w:val="center"/>
          </w:tcPr>
          <w:p w14:paraId="46F3F4B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7FF07B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1701" w:type="dxa"/>
            <w:vAlign w:val="center"/>
          </w:tcPr>
          <w:p w14:paraId="2DD8A48B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6D130CAA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415F7A09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  <w:vAlign w:val="center"/>
          </w:tcPr>
          <w:p w14:paraId="06D98DCE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  <w:vAlign w:val="center"/>
          </w:tcPr>
          <w:p w14:paraId="6321C5D7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701" w:type="dxa"/>
            <w:vAlign w:val="center"/>
          </w:tcPr>
          <w:p w14:paraId="21AFB72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EE3DC7" w14:paraId="7D478BC8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0ED9D55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  <w:vAlign w:val="center"/>
          </w:tcPr>
          <w:p w14:paraId="55DB1126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502DB9C4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701" w:type="dxa"/>
            <w:vAlign w:val="center"/>
          </w:tcPr>
          <w:p w14:paraId="053C81A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EE3DC7" w14:paraId="3262AFFE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3CCA71D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  <w:vAlign w:val="center"/>
          </w:tcPr>
          <w:p w14:paraId="3D7F0F04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4E6FDD3A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701" w:type="dxa"/>
            <w:vAlign w:val="center"/>
          </w:tcPr>
          <w:p w14:paraId="3486CC9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7F467ADD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0F066A89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  <w:vAlign w:val="center"/>
          </w:tcPr>
          <w:p w14:paraId="0431B349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01B79CC3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1701" w:type="dxa"/>
            <w:vAlign w:val="center"/>
          </w:tcPr>
          <w:p w14:paraId="7C05A2E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EE3DC7" w14:paraId="42D2246B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4DE45B0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  <w:vAlign w:val="center"/>
          </w:tcPr>
          <w:p w14:paraId="4C86222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50D8BB29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1701" w:type="dxa"/>
            <w:vAlign w:val="center"/>
          </w:tcPr>
          <w:p w14:paraId="2590E5F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6A60EF8A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12CBFCDB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  <w:vAlign w:val="center"/>
          </w:tcPr>
          <w:p w14:paraId="36B02B2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1F758AC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1701" w:type="dxa"/>
            <w:vAlign w:val="center"/>
          </w:tcPr>
          <w:p w14:paraId="7B5AEDC7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218C31E6" w14:textId="77777777" w:rsidTr="00EE3DC7">
        <w:trPr>
          <w:trHeight w:val="528"/>
          <w:jc w:val="center"/>
        </w:trPr>
        <w:tc>
          <w:tcPr>
            <w:tcW w:w="1402" w:type="dxa"/>
            <w:vAlign w:val="center"/>
          </w:tcPr>
          <w:p w14:paraId="23D271E7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  <w:vAlign w:val="center"/>
          </w:tcPr>
          <w:p w14:paraId="5B686C8E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501961EC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701" w:type="dxa"/>
            <w:vAlign w:val="center"/>
          </w:tcPr>
          <w:p w14:paraId="78CE6882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09A6D91B" w14:textId="77777777" w:rsidTr="00EE3DC7">
        <w:trPr>
          <w:jc w:val="center"/>
        </w:trPr>
        <w:tc>
          <w:tcPr>
            <w:tcW w:w="1402" w:type="dxa"/>
            <w:vAlign w:val="center"/>
          </w:tcPr>
          <w:p w14:paraId="1A6302F9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  <w:vAlign w:val="center"/>
          </w:tcPr>
          <w:p w14:paraId="6375C9B2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38C7973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701" w:type="dxa"/>
            <w:vAlign w:val="center"/>
          </w:tcPr>
          <w:p w14:paraId="5C00115C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3D68CDFE" w14:textId="77777777" w:rsidTr="00EE3DC7">
        <w:trPr>
          <w:jc w:val="center"/>
        </w:trPr>
        <w:tc>
          <w:tcPr>
            <w:tcW w:w="1402" w:type="dxa"/>
            <w:vAlign w:val="center"/>
          </w:tcPr>
          <w:p w14:paraId="60E39CC0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  <w:vAlign w:val="center"/>
          </w:tcPr>
          <w:p w14:paraId="1701579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29899CD6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701" w:type="dxa"/>
            <w:vAlign w:val="center"/>
          </w:tcPr>
          <w:p w14:paraId="1F528FF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24BE29FA" w14:textId="77777777" w:rsidTr="00EE3DC7">
        <w:trPr>
          <w:jc w:val="center"/>
        </w:trPr>
        <w:tc>
          <w:tcPr>
            <w:tcW w:w="1402" w:type="dxa"/>
            <w:vAlign w:val="center"/>
          </w:tcPr>
          <w:p w14:paraId="78B36103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  <w:vAlign w:val="center"/>
          </w:tcPr>
          <w:p w14:paraId="149DA4D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7EC932DA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701" w:type="dxa"/>
            <w:vAlign w:val="center"/>
          </w:tcPr>
          <w:p w14:paraId="07B0CD3C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686F742E" w14:textId="77777777" w:rsidTr="00EE3DC7">
        <w:trPr>
          <w:jc w:val="center"/>
        </w:trPr>
        <w:tc>
          <w:tcPr>
            <w:tcW w:w="1402" w:type="dxa"/>
            <w:vAlign w:val="center"/>
          </w:tcPr>
          <w:p w14:paraId="2E5D119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  <w:vAlign w:val="center"/>
          </w:tcPr>
          <w:p w14:paraId="4379C446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316B7E28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1701" w:type="dxa"/>
            <w:vAlign w:val="center"/>
          </w:tcPr>
          <w:p w14:paraId="03D39E60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7785AF85" w14:textId="77777777" w:rsidTr="00EE3DC7">
        <w:trPr>
          <w:jc w:val="center"/>
        </w:trPr>
        <w:tc>
          <w:tcPr>
            <w:tcW w:w="1402" w:type="dxa"/>
            <w:vAlign w:val="center"/>
          </w:tcPr>
          <w:p w14:paraId="16C90877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  <w:vAlign w:val="center"/>
          </w:tcPr>
          <w:p w14:paraId="39568B7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4830D342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701" w:type="dxa"/>
            <w:vAlign w:val="center"/>
          </w:tcPr>
          <w:p w14:paraId="142556F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</w:tr>
      <w:tr w:rsidR="00EE3DC7" w14:paraId="7FFF93E5" w14:textId="77777777" w:rsidTr="00EE3DC7">
        <w:trPr>
          <w:jc w:val="center"/>
        </w:trPr>
        <w:tc>
          <w:tcPr>
            <w:tcW w:w="1402" w:type="dxa"/>
            <w:vAlign w:val="center"/>
          </w:tcPr>
          <w:p w14:paraId="5EAB7C32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lastRenderedPageBreak/>
              <w:t>21</w:t>
            </w:r>
          </w:p>
        </w:tc>
        <w:tc>
          <w:tcPr>
            <w:tcW w:w="1701" w:type="dxa"/>
            <w:vAlign w:val="center"/>
          </w:tcPr>
          <w:p w14:paraId="73C8862B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6ED0110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1701" w:type="dxa"/>
            <w:vAlign w:val="center"/>
          </w:tcPr>
          <w:p w14:paraId="3F2B6CF4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616D387B" w14:textId="77777777" w:rsidTr="00EE3DC7">
        <w:trPr>
          <w:jc w:val="center"/>
        </w:trPr>
        <w:tc>
          <w:tcPr>
            <w:tcW w:w="1402" w:type="dxa"/>
            <w:vAlign w:val="center"/>
          </w:tcPr>
          <w:p w14:paraId="0AD9AE6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  <w:vAlign w:val="center"/>
          </w:tcPr>
          <w:p w14:paraId="5C057DB6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59B4A17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701" w:type="dxa"/>
            <w:vAlign w:val="center"/>
          </w:tcPr>
          <w:p w14:paraId="01A2E664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  <w:tr w:rsidR="00EE3DC7" w14:paraId="7D24D561" w14:textId="77777777" w:rsidTr="00EE3DC7">
        <w:trPr>
          <w:jc w:val="center"/>
        </w:trPr>
        <w:tc>
          <w:tcPr>
            <w:tcW w:w="1402" w:type="dxa"/>
            <w:vAlign w:val="center"/>
          </w:tcPr>
          <w:p w14:paraId="361CC2B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  <w:vAlign w:val="center"/>
          </w:tcPr>
          <w:p w14:paraId="0865D6D9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  <w:vAlign w:val="center"/>
          </w:tcPr>
          <w:p w14:paraId="45EFEE7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1701" w:type="dxa"/>
            <w:vAlign w:val="center"/>
          </w:tcPr>
          <w:p w14:paraId="209B33F4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D</w:t>
            </w:r>
          </w:p>
        </w:tc>
      </w:tr>
      <w:tr w:rsidR="00EE3DC7" w14:paraId="2C00262A" w14:textId="77777777" w:rsidTr="00EE3DC7">
        <w:trPr>
          <w:jc w:val="center"/>
        </w:trPr>
        <w:tc>
          <w:tcPr>
            <w:tcW w:w="1402" w:type="dxa"/>
            <w:vAlign w:val="center"/>
          </w:tcPr>
          <w:p w14:paraId="091ADDDB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  <w:vAlign w:val="center"/>
          </w:tcPr>
          <w:p w14:paraId="66BDD886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  <w:vAlign w:val="center"/>
          </w:tcPr>
          <w:p w14:paraId="1C286ED7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1701" w:type="dxa"/>
            <w:vAlign w:val="center"/>
          </w:tcPr>
          <w:p w14:paraId="5630DFA2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A</w:t>
            </w:r>
          </w:p>
        </w:tc>
      </w:tr>
      <w:tr w:rsidR="00EE3DC7" w14:paraId="3C2F9BC8" w14:textId="77777777" w:rsidTr="00EE3DC7">
        <w:trPr>
          <w:jc w:val="center"/>
        </w:trPr>
        <w:tc>
          <w:tcPr>
            <w:tcW w:w="1402" w:type="dxa"/>
            <w:vAlign w:val="center"/>
          </w:tcPr>
          <w:p w14:paraId="1CC4EAB5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  <w:vAlign w:val="center"/>
          </w:tcPr>
          <w:p w14:paraId="496CE63D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  <w:vAlign w:val="center"/>
          </w:tcPr>
          <w:p w14:paraId="71C98CBF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701" w:type="dxa"/>
            <w:vAlign w:val="center"/>
          </w:tcPr>
          <w:p w14:paraId="5C296C61" w14:textId="77777777" w:rsidR="00EE3DC7" w:rsidRPr="00EE3DC7" w:rsidRDefault="00EE3DC7" w:rsidP="00EE3DC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E3DC7">
              <w:rPr>
                <w:rFonts w:ascii="Times New Roman" w:hAnsi="Times New Roman" w:cs="Times New Roman"/>
                <w:color w:val="000000"/>
              </w:rPr>
              <w:t>C</w:t>
            </w:r>
          </w:p>
        </w:tc>
      </w:tr>
    </w:tbl>
    <w:p w14:paraId="097819A2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7C0463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40784" w14:paraId="31A1C2DC" w14:textId="77777777">
        <w:tc>
          <w:tcPr>
            <w:tcW w:w="9924" w:type="dxa"/>
          </w:tcPr>
          <w:p w14:paraId="33C12E12" w14:textId="77777777" w:rsidR="00740784" w:rsidRDefault="00263A28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151135CB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50496AA3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2B8CCA67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533DAD6E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003330E7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46E7BC86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433839C5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5F0D21AB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15D17491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1F71912E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62DB5585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136CB7EB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4CD87BBA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280F61BE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71258153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46DF3C0C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7D0F6B9A" w14:textId="77777777" w:rsidR="00740784" w:rsidRDefault="00263A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539FEB94" w14:textId="77777777" w:rsidR="00740784" w:rsidRDefault="00263A28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391D77B0" w14:textId="77777777" w:rsidR="00740784" w:rsidRDefault="00263A28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A857C7F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2E05DAA5" w14:textId="77777777" w:rsidR="00740784" w:rsidRDefault="00263A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25BD4060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685B5D2B" w14:textId="77777777" w:rsidR="00740784" w:rsidRDefault="007407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740784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9CF91" w14:textId="77777777" w:rsidR="00B254E6" w:rsidRDefault="00B254E6">
      <w:pPr>
        <w:spacing w:after="0" w:line="240" w:lineRule="auto"/>
      </w:pPr>
      <w:r>
        <w:separator/>
      </w:r>
    </w:p>
  </w:endnote>
  <w:endnote w:type="continuationSeparator" w:id="0">
    <w:p w14:paraId="6087E78F" w14:textId="77777777" w:rsidR="00B254E6" w:rsidRDefault="00B2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BCA768D-ADC2-4344-B530-F11D65C2C88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79DF6AE-D3EF-4DCA-8F21-3E8C7D18F83D}"/>
    <w:embedBold r:id="rId3" w:fontKey="{1F7E5961-766E-495F-B2F3-BAF10E89D6C4}"/>
    <w:embedItalic r:id="rId4" w:fontKey="{32FF4C05-348B-495E-BEE7-D7AF0AF8C15A}"/>
  </w:font>
  <w:font w:name="Play">
    <w:charset w:val="00"/>
    <w:family w:val="auto"/>
    <w:pitch w:val="default"/>
    <w:embedRegular r:id="rId5" w:fontKey="{F2901B2B-C8C1-455F-84F2-C3E21364EF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  <w:embedRegular r:id="rId6" w:fontKey="{E991ACAD-0577-47C9-BE92-11606240E4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C9DB5450-C142-43A3-9DA1-621B2CCB40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B7CE8" w14:textId="77777777" w:rsidR="00740784" w:rsidRDefault="00263A2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65EF9">
      <w:rPr>
        <w:noProof/>
        <w:color w:val="000000"/>
      </w:rPr>
      <w:t>1</w:t>
    </w:r>
    <w:r>
      <w:rPr>
        <w:color w:val="000000"/>
      </w:rPr>
      <w:fldChar w:fldCharType="end"/>
    </w:r>
  </w:p>
  <w:p w14:paraId="2513CAA4" w14:textId="77777777" w:rsidR="00740784" w:rsidRDefault="007407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E4C0" w14:textId="77777777" w:rsidR="00B254E6" w:rsidRDefault="00B254E6">
      <w:pPr>
        <w:spacing w:after="0" w:line="240" w:lineRule="auto"/>
      </w:pPr>
      <w:r>
        <w:separator/>
      </w:r>
    </w:p>
  </w:footnote>
  <w:footnote w:type="continuationSeparator" w:id="0">
    <w:p w14:paraId="6D06BC0E" w14:textId="77777777" w:rsidR="00B254E6" w:rsidRDefault="00B25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C2B"/>
    <w:multiLevelType w:val="multilevel"/>
    <w:tmpl w:val="E398C1A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E084F"/>
    <w:multiLevelType w:val="multilevel"/>
    <w:tmpl w:val="D8141F8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B05A36"/>
    <w:multiLevelType w:val="multilevel"/>
    <w:tmpl w:val="23A287C0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0FA6058F"/>
    <w:multiLevelType w:val="multilevel"/>
    <w:tmpl w:val="F4CA9B9E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10D8704B"/>
    <w:multiLevelType w:val="multilevel"/>
    <w:tmpl w:val="75E2CD2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C726620"/>
    <w:multiLevelType w:val="multilevel"/>
    <w:tmpl w:val="5FDA98E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99420F"/>
    <w:multiLevelType w:val="multilevel"/>
    <w:tmpl w:val="F97257D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9402C"/>
    <w:multiLevelType w:val="multilevel"/>
    <w:tmpl w:val="CCAA55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50635E1"/>
    <w:multiLevelType w:val="multilevel"/>
    <w:tmpl w:val="74B6CBE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F005018"/>
    <w:multiLevelType w:val="multilevel"/>
    <w:tmpl w:val="CA66380E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619C7249"/>
    <w:multiLevelType w:val="multilevel"/>
    <w:tmpl w:val="3778402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EE30A9"/>
    <w:multiLevelType w:val="multilevel"/>
    <w:tmpl w:val="E0D61C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C41CF"/>
    <w:multiLevelType w:val="multilevel"/>
    <w:tmpl w:val="D1649B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1839086">
    <w:abstractNumId w:val="9"/>
  </w:num>
  <w:num w:numId="2" w16cid:durableId="2114397236">
    <w:abstractNumId w:val="12"/>
  </w:num>
  <w:num w:numId="3" w16cid:durableId="1918130159">
    <w:abstractNumId w:val="5"/>
  </w:num>
  <w:num w:numId="4" w16cid:durableId="1295914054">
    <w:abstractNumId w:val="4"/>
  </w:num>
  <w:num w:numId="5" w16cid:durableId="2020618639">
    <w:abstractNumId w:val="1"/>
  </w:num>
  <w:num w:numId="6" w16cid:durableId="39863728">
    <w:abstractNumId w:val="3"/>
  </w:num>
  <w:num w:numId="7" w16cid:durableId="1644238205">
    <w:abstractNumId w:val="8"/>
  </w:num>
  <w:num w:numId="8" w16cid:durableId="9525961">
    <w:abstractNumId w:val="10"/>
  </w:num>
  <w:num w:numId="9" w16cid:durableId="1432823100">
    <w:abstractNumId w:val="0"/>
  </w:num>
  <w:num w:numId="10" w16cid:durableId="335426055">
    <w:abstractNumId w:val="11"/>
  </w:num>
  <w:num w:numId="11" w16cid:durableId="1825273989">
    <w:abstractNumId w:val="6"/>
  </w:num>
  <w:num w:numId="12" w16cid:durableId="356472009">
    <w:abstractNumId w:val="7"/>
  </w:num>
  <w:num w:numId="13" w16cid:durableId="2108379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784"/>
    <w:rsid w:val="002562C4"/>
    <w:rsid w:val="00263A28"/>
    <w:rsid w:val="003E7C9E"/>
    <w:rsid w:val="00740784"/>
    <w:rsid w:val="00AC22A7"/>
    <w:rsid w:val="00B254E6"/>
    <w:rsid w:val="00D9742D"/>
    <w:rsid w:val="00E65EF9"/>
    <w:rsid w:val="00E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F353"/>
  <w15:docId w15:val="{11E4DEE4-758B-4B31-A9BB-F8D021FC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1854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sviki21088@outlook.com</cp:lastModifiedBy>
  <cp:revision>3</cp:revision>
  <dcterms:created xsi:type="dcterms:W3CDTF">2026-04-09T11:43:00Z</dcterms:created>
  <dcterms:modified xsi:type="dcterms:W3CDTF">2026-04-09T12:04:00Z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7b86eeba-d4c6-46a2-a44a-153f46fe04ac</vt:lpwstr>
  </property>
</Properties>
</file>