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EB3699" w14:paraId="0EC6729F" w14:textId="77777777" w:rsidTr="00A6404B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3B96CC96" w14:textId="77777777" w:rsidR="00EB3699" w:rsidRDefault="00EB3699" w:rsidP="00A6404B">
            <w:bookmarkStart w:id="0" w:name="_Hlk226706499"/>
            <w:bookmarkStart w:id="1" w:name="_Hlk226706549"/>
            <w:r>
              <w:rPr>
                <w:noProof/>
              </w:rPr>
              <w:drawing>
                <wp:inline distT="0" distB="0" distL="0" distR="0" wp14:anchorId="6E27EF36" wp14:editId="0D10E654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233379ED" w14:textId="77777777" w:rsidR="00EB3699" w:rsidRDefault="00EB3699" w:rsidP="00A6404B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AND TECHNOLOGY</w:t>
            </w:r>
          </w:p>
          <w:p w14:paraId="08D92E00" w14:textId="77777777" w:rsidR="00EB3699" w:rsidRDefault="00EB3699" w:rsidP="00A6404B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DEPARTMENT OF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BIOTECHNOLOGY</w:t>
            </w:r>
          </w:p>
        </w:tc>
      </w:tr>
      <w:bookmarkEnd w:id="0"/>
    </w:tbl>
    <w:p w14:paraId="4F41AED8" w14:textId="77777777" w:rsidR="00621DE2" w:rsidRDefault="00621DE2" w:rsidP="00621DE2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-536" w:firstLine="568"/>
        <w:rPr>
          <w:rFonts w:ascii="Times New Roman" w:eastAsia="Times New Roman" w:hAnsi="Times New Roman" w:cs="Times New Roman"/>
          <w:b/>
          <w:bCs/>
          <w:color w:val="000000"/>
        </w:rPr>
      </w:pPr>
    </w:p>
    <w:tbl>
      <w:tblPr>
        <w:tblpPr w:leftFromText="180" w:rightFromText="180" w:vertAnchor="page" w:horzAnchor="margin" w:tblpXSpec="center" w:tblpY="382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621DE2" w14:paraId="2DFACD05" w14:textId="77777777" w:rsidTr="00EB3699">
        <w:tc>
          <w:tcPr>
            <w:tcW w:w="1792" w:type="dxa"/>
          </w:tcPr>
          <w:p w14:paraId="2BBF9B4C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bookmarkStart w:id="2" w:name="_Hlk226706523"/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70B57ECF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7DCEC0FC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7FCE7210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621DE2" w14:paraId="3CAFDBD2" w14:textId="77777777" w:rsidTr="00EB3699">
        <w:tc>
          <w:tcPr>
            <w:tcW w:w="1792" w:type="dxa"/>
          </w:tcPr>
          <w:p w14:paraId="09980060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27532843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3C3C4D75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70746767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621DE2" w14:paraId="34D003F3" w14:textId="77777777" w:rsidTr="00EB3699">
        <w:tc>
          <w:tcPr>
            <w:tcW w:w="1792" w:type="dxa"/>
          </w:tcPr>
          <w:p w14:paraId="4190D571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6C5914D5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308125D8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659589B0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621DE2" w14:paraId="36D6FFC8" w14:textId="77777777" w:rsidTr="00EB3699">
        <w:tc>
          <w:tcPr>
            <w:tcW w:w="1792" w:type="dxa"/>
          </w:tcPr>
          <w:p w14:paraId="2B34410B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0EB00C94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2DF4B7B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1B5F6CA0" w14:textId="77777777" w:rsidR="00621DE2" w:rsidRDefault="00621DE2" w:rsidP="00EB369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  <w:bookmarkEnd w:id="2"/>
    </w:tbl>
    <w:p w14:paraId="3BF471D4" w14:textId="77777777" w:rsidR="00621DE2" w:rsidRDefault="00621DE2" w:rsidP="00EB3699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2C3E3B1" w14:textId="77777777" w:rsidR="00EB3699" w:rsidRDefault="00EB3699" w:rsidP="00621DE2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-536" w:firstLine="568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3F80DEA" w14:textId="66AC158E" w:rsidR="00621DE2" w:rsidRDefault="00621DE2" w:rsidP="00621DE2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-536" w:firstLine="568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Instructions to Candidates</w:t>
      </w:r>
    </w:p>
    <w:p w14:paraId="1E3A93AA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This question paper consists of Multiple Choice Questions (MCQs) only.</w:t>
      </w:r>
    </w:p>
    <w:p w14:paraId="483FA970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Each question has four options (a, b, c, and d), out of which only one option is correct.</w:t>
      </w:r>
    </w:p>
    <w:p w14:paraId="4D540EDE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Each correct answer carries one mark. There is no negative marking for incorrect answers.</w:t>
      </w:r>
    </w:p>
    <w:p w14:paraId="2CCB4B0B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Candidates must mark their answers only on the OMR sheet provided. </w:t>
      </w:r>
    </w:p>
    <w:p w14:paraId="0E0AAA29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use of calculators, mobile phones, smartwatches, or any electronic devices is strictly prohibited inside the examination hall.</w:t>
      </w:r>
    </w:p>
    <w:p w14:paraId="4A2E8D1C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Reference materials, notes, books, or any printed resources are not permitted during the examination.</w:t>
      </w:r>
    </w:p>
    <w:p w14:paraId="76E83712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Use only a </w:t>
      </w:r>
      <w:r>
        <w:rPr>
          <w:rFonts w:ascii="Times New Roman" w:eastAsia="Times New Roman" w:hAnsi="Times New Roman" w:cs="Times New Roman"/>
          <w:b/>
          <w:bCs/>
          <w:color w:val="000000"/>
        </w:rPr>
        <w:t>black or blue ballpoint pen</w:t>
      </w:r>
      <w:r>
        <w:rPr>
          <w:rFonts w:ascii="Times New Roman" w:eastAsia="Times New Roman" w:hAnsi="Times New Roman" w:cs="Times New Roman"/>
          <w:color w:val="000000"/>
        </w:rPr>
        <w:t xml:space="preserve"> to mark the answers on the OMR sheet.</w:t>
      </w:r>
    </w:p>
    <w:p w14:paraId="4595ADD1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Rough work should be done only in the space provided in the question paper booklet.</w:t>
      </w:r>
    </w:p>
    <w:p w14:paraId="1A3A0392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Before starting the examination, ensure that all required details (Name, Application Number, etc.) are correctly filled in on the OMR sheet.</w:t>
      </w:r>
    </w:p>
    <w:p w14:paraId="3EA7A6F2" w14:textId="77777777" w:rsidR="00621DE2" w:rsidRDefault="00621DE2" w:rsidP="00621DE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 not fold, damage, or mark the OMR sheet unnecessarily, as it will be scanned for evaluation.</w:t>
      </w:r>
    </w:p>
    <w:p w14:paraId="7B6FCBA0" w14:textId="77777777" w:rsidR="00621DE2" w:rsidRPr="00621DE2" w:rsidRDefault="00621DE2" w:rsidP="0019145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28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3" w:name="_Hlk226706632"/>
      <w:bookmarkEnd w:id="1"/>
      <w:r w:rsidRPr="00621DE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6D08F258" w14:textId="376E3555" w:rsidR="00621DE2" w:rsidRPr="00191453" w:rsidRDefault="00621DE2" w:rsidP="00191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960" w:firstLine="360"/>
        <w:rPr>
          <w:rStyle w:val="Strong"/>
          <w:rFonts w:ascii="Times New Roman" w:eastAsia="Times New Roman" w:hAnsi="Times New Roman" w:cs="Times New Roman"/>
          <w:b w:val="0"/>
          <w:bCs w:val="0"/>
        </w:rPr>
      </w:pPr>
      <w:r w:rsidRPr="00621DE2"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 w:rsidRPr="00621DE2">
        <w:rPr>
          <w:rFonts w:ascii="Times New Roman" w:eastAsia="Times New Roman" w:hAnsi="Times New Roman" w:cs="Times New Roman"/>
        </w:rPr>
        <w:t>1=25)</w:t>
      </w:r>
      <w:bookmarkEnd w:id="3"/>
    </w:p>
    <w:p w14:paraId="3EC31717" w14:textId="232DD91B" w:rsidR="006C5ADC" w:rsidRPr="00191453" w:rsidRDefault="00266B8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66B82">
        <w:rPr>
          <w:rStyle w:val="Strong"/>
          <w:rFonts w:ascii="Times New Roman" w:hAnsi="Times New Roman"/>
          <w:color w:val="000000" w:themeColor="text1"/>
          <w:sz w:val="24"/>
          <w:szCs w:val="24"/>
        </w:rPr>
        <w:t>1</w:t>
      </w:r>
      <w:r w:rsidR="00621DE2">
        <w:rPr>
          <w:rStyle w:val="Strong"/>
          <w:rFonts w:ascii="Times New Roman" w:hAnsi="Times New Roman"/>
          <w:sz w:val="24"/>
          <w:szCs w:val="24"/>
        </w:rPr>
        <w:t>.</w:t>
      </w:r>
      <w:r w:rsidR="006C5ADC">
        <w:rPr>
          <w:rStyle w:val="Strong"/>
          <w:rFonts w:ascii="Times New Roman" w:hAnsi="Times New Roman"/>
          <w:sz w:val="24"/>
          <w:szCs w:val="24"/>
        </w:rPr>
        <w:t xml:space="preserve"> </w:t>
      </w:r>
      <w:r w:rsidR="006C5ADC"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Which of the following is NOT true about Agrobacterium tumefaciens?</w:t>
      </w:r>
    </w:p>
    <w:p w14:paraId="5D599B34" w14:textId="77777777" w:rsidR="006C5ADC" w:rsidRPr="00191453" w:rsidRDefault="006C5ADC" w:rsidP="006C5ADC">
      <w:pPr>
        <w:pStyle w:val="NormalWeb"/>
      </w:pPr>
      <w:r w:rsidRPr="00191453">
        <w:t>A. It is a Gram-negative bacterium</w:t>
      </w:r>
      <w:r w:rsidRPr="00191453">
        <w:br/>
        <w:t>B. It naturally infects dicotyledonous plants</w:t>
      </w:r>
      <w:r w:rsidRPr="00191453">
        <w:br/>
      </w:r>
      <w:r w:rsidRPr="00191453">
        <w:rPr>
          <w:b/>
          <w:bCs/>
        </w:rPr>
        <w:t>C. It can transfer DNA to animal cells easily</w:t>
      </w:r>
      <w:r w:rsidRPr="00191453">
        <w:br/>
        <w:t>D. Its Ti plasmid is essential for genetic transformation</w:t>
      </w:r>
    </w:p>
    <w:p w14:paraId="51A40F87" w14:textId="6AE18E38" w:rsidR="006C5ADC" w:rsidRPr="00191453" w:rsidRDefault="006C5ADC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2. The protein complex responsible for regulating the cell cycle transition from G1 to S phase is:</w:t>
      </w:r>
    </w:p>
    <w:p w14:paraId="1DF48EA1" w14:textId="77777777" w:rsidR="006C5ADC" w:rsidRPr="00191453" w:rsidRDefault="006C5ADC" w:rsidP="006C5ADC">
      <w:pPr>
        <w:pStyle w:val="NormalWeb"/>
      </w:pPr>
      <w:r w:rsidRPr="00191453">
        <w:rPr>
          <w:b/>
          <w:bCs/>
        </w:rPr>
        <w:t>A. Cyclin D-CDK4/6</w:t>
      </w:r>
      <w:r w:rsidRPr="00191453">
        <w:br/>
        <w:t>B. Cyclin B-CDK1</w:t>
      </w:r>
      <w:r w:rsidRPr="00191453">
        <w:br/>
        <w:t>C. APC/C</w:t>
      </w:r>
      <w:r w:rsidRPr="00191453">
        <w:br/>
        <w:t>D. DNA polymerase</w:t>
      </w:r>
    </w:p>
    <w:p w14:paraId="4A106F22" w14:textId="63527A6E" w:rsidR="006C5ADC" w:rsidRPr="00191453" w:rsidRDefault="00266B8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3</w:t>
      </w:r>
      <w:r w:rsidR="006C5ADC"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. In industrial fermentation, which parameter is most important to monitor?</w:t>
      </w:r>
    </w:p>
    <w:p w14:paraId="7384517A" w14:textId="77777777" w:rsidR="006C5ADC" w:rsidRPr="00191453" w:rsidRDefault="006C5ADC" w:rsidP="006C5ADC">
      <w:pPr>
        <w:pStyle w:val="NormalWeb"/>
      </w:pPr>
      <w:r w:rsidRPr="00191453">
        <w:t>A. Temperature</w:t>
      </w:r>
      <w:r w:rsidRPr="00191453">
        <w:br/>
        <w:t>B. pH</w:t>
      </w:r>
      <w:r w:rsidRPr="00191453">
        <w:br/>
      </w:r>
      <w:r w:rsidRPr="00191453">
        <w:lastRenderedPageBreak/>
        <w:t>C. Oxygen concentration</w:t>
      </w:r>
      <w:r w:rsidRPr="00191453">
        <w:br/>
      </w:r>
      <w:r w:rsidRPr="00191453">
        <w:rPr>
          <w:b/>
          <w:bCs/>
        </w:rPr>
        <w:t>D. All of the above</w:t>
      </w:r>
    </w:p>
    <w:p w14:paraId="3636A544" w14:textId="137B819C" w:rsidR="006C5ADC" w:rsidRPr="00632B0E" w:rsidRDefault="00266B82" w:rsidP="006C5ADC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="006C5ADC" w:rsidRPr="00632B0E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. Which technique can be used to improve enzyme stability at high temperatures?</w:t>
      </w:r>
    </w:p>
    <w:p w14:paraId="696EE390" w14:textId="37E42467" w:rsidR="006C5ADC" w:rsidRPr="00191453" w:rsidRDefault="006C5ADC" w:rsidP="006C5ADC">
      <w:pPr>
        <w:pStyle w:val="NormalWeb"/>
      </w:pPr>
      <w:r w:rsidRPr="00191453">
        <w:t>A. Protein denaturation</w:t>
      </w:r>
      <w:r w:rsidRPr="00191453">
        <w:br/>
        <w:t xml:space="preserve">B. </w:t>
      </w:r>
      <w:r w:rsidRPr="00632B0E">
        <w:rPr>
          <w:b/>
          <w:bCs/>
        </w:rPr>
        <w:t>Immobilization</w:t>
      </w:r>
      <w:r w:rsidRPr="00191453">
        <w:br/>
        <w:t xml:space="preserve">C. </w:t>
      </w:r>
      <w:r w:rsidR="00632B0E">
        <w:t>Indirected</w:t>
      </w:r>
      <w:r w:rsidRPr="00191453">
        <w:t xml:space="preserve"> evolution</w:t>
      </w:r>
      <w:r w:rsidRPr="00191453">
        <w:br/>
        <w:t>D. Both B and C</w:t>
      </w:r>
    </w:p>
    <w:p w14:paraId="5E1CFE8D" w14:textId="4380D6F2" w:rsidR="006C5ADC" w:rsidRPr="00191453" w:rsidRDefault="00266B8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5</w:t>
      </w:r>
      <w:r w:rsidR="006C5ADC"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. Which IPR protects the arrangement and appearance of a product?</w:t>
      </w:r>
    </w:p>
    <w:p w14:paraId="195E4F00" w14:textId="77777777" w:rsidR="006C5ADC" w:rsidRPr="00191453" w:rsidRDefault="006C5ADC" w:rsidP="006C5ADC">
      <w:pPr>
        <w:pStyle w:val="NormalWeb"/>
      </w:pPr>
      <w:r w:rsidRPr="00191453">
        <w:t>A. Patent</w:t>
      </w:r>
      <w:r w:rsidRPr="00191453">
        <w:br/>
        <w:t>B. Trademark</w:t>
      </w:r>
      <w:r w:rsidRPr="00191453">
        <w:br/>
      </w:r>
      <w:r w:rsidRPr="00191453">
        <w:rPr>
          <w:b/>
          <w:bCs/>
        </w:rPr>
        <w:t>C. Industrial design rights</w:t>
      </w:r>
      <w:r w:rsidRPr="00191453">
        <w:br/>
        <w:t>D. Copyright</w:t>
      </w:r>
    </w:p>
    <w:p w14:paraId="52097C6E" w14:textId="140DF188" w:rsidR="006C5ADC" w:rsidRPr="00191453" w:rsidRDefault="00266B82" w:rsidP="006C5ADC">
      <w:pPr>
        <w:pStyle w:val="NormalWeb"/>
      </w:pPr>
      <w:r>
        <w:rPr>
          <w:rStyle w:val="Strong"/>
          <w:lang w:val="en-IN"/>
        </w:rPr>
        <w:t>6</w:t>
      </w:r>
      <w:r w:rsidR="006C5ADC" w:rsidRPr="00191453">
        <w:rPr>
          <w:rStyle w:val="Strong"/>
          <w:lang w:val="en-IN"/>
        </w:rPr>
        <w:t xml:space="preserve">. </w:t>
      </w:r>
      <w:r w:rsidR="006C5ADC" w:rsidRPr="00191453">
        <w:rPr>
          <w:rStyle w:val="Strong"/>
        </w:rPr>
        <w:t>Which of the following plant-based secondary metabolites belong(s) to the class of alkaloids?</w:t>
      </w:r>
    </w:p>
    <w:p w14:paraId="50F76219" w14:textId="77777777" w:rsidR="006C5ADC" w:rsidRPr="00191453" w:rsidRDefault="006C5ADC" w:rsidP="006C5ADC">
      <w:pPr>
        <w:pStyle w:val="NormalWeb"/>
        <w:rPr>
          <w:lang w:val="en-IN"/>
        </w:rPr>
      </w:pPr>
      <w:r w:rsidRPr="00191453">
        <w:t>A. M</w:t>
      </w:r>
      <w:r w:rsidRPr="00191453">
        <w:rPr>
          <w:lang w:val="en-IN"/>
        </w:rPr>
        <w:t>urraine</w:t>
      </w:r>
      <w:r w:rsidRPr="00191453">
        <w:br/>
        <w:t xml:space="preserve">B. </w:t>
      </w:r>
      <w:r w:rsidRPr="00191453">
        <w:rPr>
          <w:lang w:val="en-IN"/>
        </w:rPr>
        <w:t>Gingerol</w:t>
      </w:r>
      <w:r w:rsidRPr="00191453">
        <w:br/>
        <w:t xml:space="preserve">C. </w:t>
      </w:r>
      <w:r w:rsidRPr="00632B0E">
        <w:rPr>
          <w:b/>
          <w:bCs/>
          <w:lang w:val="en-IN"/>
        </w:rPr>
        <w:t>Vinblastine</w:t>
      </w:r>
      <w:r w:rsidRPr="00191453">
        <w:br/>
        <w:t xml:space="preserve">D. </w:t>
      </w:r>
      <w:r w:rsidRPr="00191453">
        <w:rPr>
          <w:lang w:val="en-IN"/>
        </w:rPr>
        <w:t>All of the above</w:t>
      </w:r>
    </w:p>
    <w:p w14:paraId="3D7B46A1" w14:textId="5961C5FB" w:rsidR="006C5ADC" w:rsidRPr="00191453" w:rsidRDefault="00266B8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7</w:t>
      </w:r>
      <w:r w:rsidR="006C5ADC"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. Positional cloning is especially useful for:</w:t>
      </w:r>
    </w:p>
    <w:p w14:paraId="3D515765" w14:textId="77777777" w:rsidR="006C5ADC" w:rsidRPr="00191453" w:rsidRDefault="006C5ADC" w:rsidP="006C5ADC">
      <w:pPr>
        <w:pStyle w:val="NormalWeb"/>
      </w:pPr>
      <w:r w:rsidRPr="00191453">
        <w:t>A. Genes with well-known functions</w:t>
      </w:r>
      <w:r w:rsidRPr="00191453">
        <w:br/>
      </w:r>
      <w:r w:rsidRPr="00191453">
        <w:rPr>
          <w:b/>
          <w:bCs/>
        </w:rPr>
        <w:t>B. Identifying genes responsible for inherited diseases with unknown protein products</w:t>
      </w:r>
      <w:r w:rsidRPr="00191453">
        <w:br/>
        <w:t>C. Cloning viral genomes</w:t>
      </w:r>
      <w:r w:rsidRPr="00191453">
        <w:br/>
        <w:t>D. Studying bacterial plasmids</w:t>
      </w:r>
    </w:p>
    <w:p w14:paraId="74928D6A" w14:textId="6EDB6944" w:rsidR="006C5ADC" w:rsidRPr="00191453" w:rsidRDefault="00266B8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8</w:t>
      </w:r>
      <w:r w:rsidR="006C5ADC" w:rsidRPr="00191453">
        <w:rPr>
          <w:rStyle w:val="Strong"/>
          <w:rFonts w:ascii="Times New Roman" w:hAnsi="Times New Roman" w:cs="Times New Roman"/>
          <w:color w:val="auto"/>
          <w:sz w:val="24"/>
          <w:szCs w:val="24"/>
        </w:rPr>
        <w:t>. The distance between adjacent amino acids along the axis of an α-helix is about:</w:t>
      </w:r>
    </w:p>
    <w:p w14:paraId="3547FF8A" w14:textId="77777777" w:rsidR="006C5ADC" w:rsidRPr="00191453" w:rsidRDefault="006C5ADC" w:rsidP="006C5ADC">
      <w:pPr>
        <w:pStyle w:val="NormalWeb"/>
      </w:pPr>
      <w:r w:rsidRPr="00191453">
        <w:rPr>
          <w:b/>
          <w:bCs/>
        </w:rPr>
        <w:t>A. 0.15 nm</w:t>
      </w:r>
      <w:r w:rsidRPr="00191453">
        <w:br/>
        <w:t>B. 0.54 nm</w:t>
      </w:r>
      <w:r w:rsidRPr="00191453">
        <w:br/>
        <w:t>C. 1.5 nm</w:t>
      </w:r>
      <w:r w:rsidRPr="00191453">
        <w:br/>
        <w:t>D. 0.34 nm</w:t>
      </w:r>
    </w:p>
    <w:p w14:paraId="2623177E" w14:textId="49A55B46" w:rsidR="006C5ADC" w:rsidRPr="00191453" w:rsidRDefault="00266B8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9</w:t>
      </w:r>
      <w:r w:rsidR="006C5ADC" w:rsidRPr="00191453">
        <w:rPr>
          <w:rFonts w:ascii="Times New Roman" w:hAnsi="Times New Roman" w:cs="Times New Roman"/>
          <w:color w:val="auto"/>
          <w:sz w:val="24"/>
          <w:szCs w:val="24"/>
        </w:rPr>
        <w:t>. Which of the following best explains why the F2 generation in a monohybrid cross shows a 3:1 phenotypic ratio?</w:t>
      </w:r>
    </w:p>
    <w:p w14:paraId="2B4905C1" w14:textId="77777777" w:rsidR="006C5ADC" w:rsidRPr="00191453" w:rsidRDefault="006C5ADC" w:rsidP="006C5ADC">
      <w:pPr>
        <w:pStyle w:val="NormalWeb"/>
      </w:pPr>
      <w:r w:rsidRPr="00191453">
        <w:t>A. Independent assortment of alleles</w:t>
      </w:r>
      <w:r w:rsidRPr="00191453">
        <w:br/>
      </w:r>
      <w:r w:rsidRPr="00191453">
        <w:rPr>
          <w:b/>
          <w:bCs/>
        </w:rPr>
        <w:t>B. Segregation of alleles during gamete formation</w:t>
      </w:r>
      <w:r w:rsidRPr="00191453">
        <w:br/>
        <w:t>C. Mutation in the gene during meiosis</w:t>
      </w:r>
      <w:r w:rsidRPr="00191453">
        <w:br/>
        <w:t>D. Dominance of one allele over another</w:t>
      </w:r>
    </w:p>
    <w:p w14:paraId="2B6E93CF" w14:textId="62778077" w:rsidR="006C5ADC" w:rsidRPr="00191453" w:rsidRDefault="00266B8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66B82">
        <w:rPr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="006C5ADC" w:rsidRPr="00191453">
        <w:rPr>
          <w:rFonts w:ascii="Times New Roman" w:hAnsi="Times New Roman" w:cs="Times New Roman"/>
          <w:color w:val="auto"/>
          <w:sz w:val="24"/>
          <w:szCs w:val="24"/>
        </w:rPr>
        <w:t>. Which parameter is critical for scaling up a bioreactor from lab scale to industrial scale to ensure similar hydrodynamic conditions?</w:t>
      </w:r>
    </w:p>
    <w:p w14:paraId="4C2925BE" w14:textId="77777777" w:rsidR="006C5ADC" w:rsidRPr="00191453" w:rsidRDefault="006C5ADC" w:rsidP="006C5ADC">
      <w:pPr>
        <w:pStyle w:val="NormalWeb"/>
      </w:pPr>
      <w:r w:rsidRPr="00191453">
        <w:t>A. Reynolds number</w:t>
      </w:r>
      <w:r w:rsidRPr="00191453">
        <w:br/>
        <w:t>B. Mixing time</w:t>
      </w:r>
      <w:r w:rsidRPr="00191453">
        <w:br/>
      </w:r>
      <w:r w:rsidRPr="00191453">
        <w:rPr>
          <w:b/>
          <w:bCs/>
        </w:rPr>
        <w:t>C. Power input per unit volume (P/V)</w:t>
      </w:r>
      <w:r w:rsidRPr="00191453">
        <w:br/>
        <w:t>D. Volumetric oxygen transfer coefficient (kLa)</w:t>
      </w:r>
    </w:p>
    <w:p w14:paraId="6199D70B" w14:textId="2A2D1913" w:rsidR="006C5ADC" w:rsidRPr="00191453" w:rsidRDefault="00266B82" w:rsidP="006C5ADC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11</w:t>
      </w:r>
      <w:r w:rsidR="006C5ADC" w:rsidRPr="00191453">
        <w:rPr>
          <w:rFonts w:ascii="Times New Roman" w:hAnsi="Times New Roman" w:cs="Times New Roman"/>
          <w:color w:val="auto"/>
          <w:sz w:val="24"/>
          <w:szCs w:val="24"/>
        </w:rPr>
        <w:t>. The complement system primarily functions to:</w:t>
      </w:r>
    </w:p>
    <w:p w14:paraId="65DBA5D9" w14:textId="77777777" w:rsidR="006C5ADC" w:rsidRPr="00191453" w:rsidRDefault="006C5ADC" w:rsidP="006C5ADC">
      <w:pPr>
        <w:pStyle w:val="NormalWeb"/>
      </w:pPr>
      <w:r w:rsidRPr="00191453">
        <w:t>A. Produce antibodies</w:t>
      </w:r>
      <w:r w:rsidRPr="00191453">
        <w:br/>
      </w:r>
      <w:r w:rsidRPr="00191453">
        <w:rPr>
          <w:b/>
          <w:bCs/>
        </w:rPr>
        <w:t>B. Enhance phagocytosis and lyse pathogens</w:t>
      </w:r>
      <w:r w:rsidRPr="00191453">
        <w:br/>
        <w:t>C. Suppress immune response</w:t>
      </w:r>
      <w:r w:rsidRPr="00191453">
        <w:br/>
        <w:t>D. Present antigens</w:t>
      </w:r>
    </w:p>
    <w:p w14:paraId="67CC06E4" w14:textId="7ABB79F0" w:rsidR="00191453" w:rsidRPr="00191453" w:rsidRDefault="00266B82" w:rsidP="00191453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12</w:t>
      </w:r>
      <w:r w:rsidR="006C5ADC" w:rsidRPr="00191453">
        <w:rPr>
          <w:rFonts w:ascii="Times New Roman" w:hAnsi="Times New Roman" w:cs="Times New Roman"/>
          <w:color w:val="auto"/>
          <w:sz w:val="24"/>
          <w:szCs w:val="24"/>
        </w:rPr>
        <w:t>. The dynamic range problem in proteomics refers to:</w:t>
      </w:r>
    </w:p>
    <w:p w14:paraId="76A9EAD2" w14:textId="77AAA014" w:rsidR="006C5ADC" w:rsidRPr="00191453" w:rsidRDefault="006C5ADC" w:rsidP="00191453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191453">
        <w:rPr>
          <w:rFonts w:ascii="Times New Roman" w:hAnsi="Times New Roman" w:cs="Times New Roman"/>
          <w:b/>
          <w:bCs/>
          <w:color w:val="auto"/>
          <w:sz w:val="24"/>
          <w:szCs w:val="24"/>
        </w:rPr>
        <w:t>A. The difficulty in detecting low-abundance proteins in presence of high-abundance proteins</w:t>
      </w:r>
      <w:r w:rsidRPr="00191453">
        <w:rPr>
          <w:rFonts w:ascii="Times New Roman" w:hAnsi="Times New Roman" w:cs="Times New Roman"/>
          <w:color w:val="auto"/>
          <w:sz w:val="24"/>
          <w:szCs w:val="24"/>
        </w:rPr>
        <w:br/>
        <w:t>B. Limited mass range of MS instruments</w:t>
      </w:r>
      <w:r w:rsidRPr="00191453">
        <w:rPr>
          <w:rFonts w:ascii="Times New Roman" w:hAnsi="Times New Roman" w:cs="Times New Roman"/>
          <w:color w:val="auto"/>
          <w:sz w:val="24"/>
          <w:szCs w:val="24"/>
        </w:rPr>
        <w:br/>
        <w:t>C. Range of protein sizes that can be separated by gel electrophoresis</w:t>
      </w:r>
      <w:r w:rsidRPr="00191453">
        <w:rPr>
          <w:rFonts w:ascii="Times New Roman" w:hAnsi="Times New Roman" w:cs="Times New Roman"/>
          <w:color w:val="auto"/>
          <w:sz w:val="24"/>
          <w:szCs w:val="24"/>
        </w:rPr>
        <w:br/>
        <w:t>D. Variability in enzyme activity</w:t>
      </w:r>
    </w:p>
    <w:p w14:paraId="6FA27F95" w14:textId="77777777" w:rsidR="006C5ADC" w:rsidRPr="00191453" w:rsidRDefault="006C5ADC" w:rsidP="006C5ADC">
      <w:pPr>
        <w:jc w:val="both"/>
        <w:rPr>
          <w:rFonts w:ascii="Times New Roman" w:hAnsi="Times New Roman" w:cs="Times New Roman"/>
          <w:lang w:val="en-IN"/>
        </w:rPr>
      </w:pPr>
    </w:p>
    <w:p w14:paraId="465DB35D" w14:textId="4DF6BFFD" w:rsidR="006C5ADC" w:rsidRPr="00191453" w:rsidRDefault="00266B82" w:rsidP="006C5A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621DE2" w:rsidRPr="00191453">
        <w:rPr>
          <w:rFonts w:ascii="Times New Roman" w:hAnsi="Times New Roman" w:cs="Times New Roman"/>
        </w:rPr>
        <w:t>3</w:t>
      </w:r>
      <w:r w:rsidR="006C5ADC" w:rsidRPr="00191453">
        <w:rPr>
          <w:rFonts w:ascii="Times New Roman" w:hAnsi="Times New Roman" w:cs="Times New Roman"/>
        </w:rPr>
        <w:t>. Which enzyme is primarily responsible for unwinding the DNA double helix during DNA replication?</w:t>
      </w:r>
      <w:r w:rsidR="006C5ADC" w:rsidRPr="00191453">
        <w:rPr>
          <w:rFonts w:ascii="Times New Roman" w:hAnsi="Times New Roman" w:cs="Times New Roman"/>
        </w:rPr>
        <w:br/>
        <w:t>A) DNA Polymerase</w:t>
      </w:r>
      <w:r w:rsidR="006C5ADC" w:rsidRPr="00191453">
        <w:rPr>
          <w:rFonts w:ascii="Times New Roman" w:hAnsi="Times New Roman" w:cs="Times New Roman"/>
        </w:rPr>
        <w:br/>
        <w:t>B) Primase</w:t>
      </w:r>
      <w:r w:rsidR="006C5ADC" w:rsidRPr="00191453">
        <w:rPr>
          <w:rFonts w:ascii="Times New Roman" w:hAnsi="Times New Roman" w:cs="Times New Roman"/>
        </w:rPr>
        <w:br/>
        <w:t xml:space="preserve">C) </w:t>
      </w:r>
      <w:r w:rsidR="006C5ADC" w:rsidRPr="00191453">
        <w:rPr>
          <w:rFonts w:ascii="Times New Roman" w:hAnsi="Times New Roman" w:cs="Times New Roman"/>
          <w:b/>
          <w:bCs/>
        </w:rPr>
        <w:t>Helicase</w:t>
      </w:r>
      <w:r w:rsidR="006C5ADC" w:rsidRPr="00191453">
        <w:rPr>
          <w:rFonts w:ascii="Times New Roman" w:hAnsi="Times New Roman" w:cs="Times New Roman"/>
        </w:rPr>
        <w:br/>
        <w:t>D) Ligase</w:t>
      </w:r>
    </w:p>
    <w:p w14:paraId="79E5FEB1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13B6CB9B" w14:textId="4ABE77A7" w:rsidR="006C5ADC" w:rsidRPr="00191453" w:rsidRDefault="00266B82" w:rsidP="006C5ADC">
      <w:pPr>
        <w:rPr>
          <w:rFonts w:ascii="Times New Roman" w:hAnsi="Times New Roman" w:cs="Times New Roman"/>
        </w:rPr>
      </w:pPr>
      <w:r w:rsidRPr="00266B82">
        <w:rPr>
          <w:rFonts w:ascii="Times New Roman" w:hAnsi="Times New Roman" w:cs="Times New Roman"/>
        </w:rPr>
        <w:t>14</w:t>
      </w:r>
      <w:r w:rsidR="006C5ADC" w:rsidRPr="00191453">
        <w:rPr>
          <w:rFonts w:ascii="Times New Roman" w:hAnsi="Times New Roman" w:cs="Times New Roman"/>
        </w:rPr>
        <w:t>. Which of the following best describes an "Okazaki fragment"?</w:t>
      </w:r>
      <w:r w:rsidR="006C5ADC" w:rsidRPr="00191453">
        <w:rPr>
          <w:rFonts w:ascii="Times New Roman" w:hAnsi="Times New Roman" w:cs="Times New Roman"/>
        </w:rPr>
        <w:br/>
        <w:t>A) A short segment of tRNA used in translation</w:t>
      </w:r>
      <w:r w:rsidR="006C5ADC" w:rsidRPr="00191453">
        <w:rPr>
          <w:rFonts w:ascii="Times New Roman" w:hAnsi="Times New Roman" w:cs="Times New Roman"/>
        </w:rPr>
        <w:br/>
        <w:t>B) A section of DNA that codes for a specific protein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>C) Short, newly synthesized DNA fragments formed on the lagging strand during replication</w:t>
      </w:r>
      <w:r w:rsidR="006C5ADC" w:rsidRPr="00191453">
        <w:rPr>
          <w:rFonts w:ascii="Times New Roman" w:hAnsi="Times New Roman" w:cs="Times New Roman"/>
          <w:b/>
          <w:bCs/>
        </w:rPr>
        <w:br/>
      </w:r>
      <w:r w:rsidR="006C5ADC" w:rsidRPr="00191453">
        <w:rPr>
          <w:rFonts w:ascii="Times New Roman" w:hAnsi="Times New Roman" w:cs="Times New Roman"/>
        </w:rPr>
        <w:t>D) A segment of mRNA that is spliced out before translation</w:t>
      </w:r>
    </w:p>
    <w:p w14:paraId="23650D93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66ADC476" w14:textId="204B5463" w:rsidR="006C5ADC" w:rsidRPr="00191453" w:rsidRDefault="00266B82" w:rsidP="006C5A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</w:t>
      </w:r>
      <w:r w:rsidR="006C5ADC" w:rsidRPr="00191453">
        <w:rPr>
          <w:rFonts w:ascii="Times New Roman" w:hAnsi="Times New Roman" w:cs="Times New Roman"/>
        </w:rPr>
        <w:t>.  What is the role of the 5' cap on eukaryotic mRNA?</w:t>
      </w:r>
      <w:r w:rsidR="006C5ADC" w:rsidRPr="00191453">
        <w:rPr>
          <w:rFonts w:ascii="Times New Roman" w:hAnsi="Times New Roman" w:cs="Times New Roman"/>
        </w:rPr>
        <w:br/>
        <w:t>A) To facilitate polyadenylation</w:t>
      </w:r>
      <w:r w:rsidR="006C5ADC" w:rsidRPr="00191453">
        <w:rPr>
          <w:rFonts w:ascii="Times New Roman" w:hAnsi="Times New Roman" w:cs="Times New Roman"/>
        </w:rPr>
        <w:br/>
        <w:t xml:space="preserve">B) </w:t>
      </w:r>
      <w:r w:rsidR="006C5ADC" w:rsidRPr="00191453">
        <w:rPr>
          <w:rFonts w:ascii="Times New Roman" w:hAnsi="Times New Roman" w:cs="Times New Roman"/>
          <w:b/>
          <w:bCs/>
        </w:rPr>
        <w:t>To protect the mRNA from degradation and aid in ribosome binding</w:t>
      </w:r>
      <w:r w:rsidR="006C5ADC" w:rsidRPr="00191453">
        <w:rPr>
          <w:rFonts w:ascii="Times New Roman" w:hAnsi="Times New Roman" w:cs="Times New Roman"/>
        </w:rPr>
        <w:br/>
        <w:t>C) To facilitate splicing of introns</w:t>
      </w:r>
      <w:r w:rsidR="006C5ADC" w:rsidRPr="00191453">
        <w:rPr>
          <w:rFonts w:ascii="Times New Roman" w:hAnsi="Times New Roman" w:cs="Times New Roman"/>
        </w:rPr>
        <w:br/>
        <w:t>D) To serve as the recognition site for RNA polymerase</w:t>
      </w:r>
    </w:p>
    <w:p w14:paraId="7B3C8964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3356C3D3" w14:textId="3004C98F" w:rsidR="006C5ADC" w:rsidRPr="00191453" w:rsidRDefault="00621DE2" w:rsidP="006C5ADC">
      <w:pPr>
        <w:rPr>
          <w:rFonts w:ascii="Times New Roman" w:hAnsi="Times New Roman" w:cs="Times New Roman"/>
        </w:rPr>
      </w:pPr>
      <w:r w:rsidRPr="00191453">
        <w:rPr>
          <w:rFonts w:ascii="Times New Roman" w:hAnsi="Times New Roman" w:cs="Times New Roman"/>
        </w:rPr>
        <w:t>1</w:t>
      </w:r>
      <w:r w:rsidR="00266B82">
        <w:rPr>
          <w:rFonts w:ascii="Times New Roman" w:hAnsi="Times New Roman" w:cs="Times New Roman"/>
        </w:rPr>
        <w:t>6</w:t>
      </w:r>
      <w:r w:rsidR="006C5ADC" w:rsidRPr="00191453">
        <w:rPr>
          <w:rFonts w:ascii="Times New Roman" w:hAnsi="Times New Roman" w:cs="Times New Roman"/>
        </w:rPr>
        <w:t>. The process by which microRNAs (miRNAs) regulate gene expression is primarily through:</w:t>
      </w:r>
      <w:r w:rsidR="006C5ADC" w:rsidRPr="00191453">
        <w:rPr>
          <w:rFonts w:ascii="Times New Roman" w:hAnsi="Times New Roman" w:cs="Times New Roman"/>
        </w:rPr>
        <w:br/>
        <w:t>A) Promoting DNA methylation</w:t>
      </w:r>
      <w:r w:rsidR="006C5ADC" w:rsidRPr="00191453">
        <w:rPr>
          <w:rFonts w:ascii="Times New Roman" w:hAnsi="Times New Roman" w:cs="Times New Roman"/>
        </w:rPr>
        <w:br/>
        <w:t>B) Enhancing transcription initiation</w:t>
      </w:r>
      <w:r w:rsidR="006C5ADC" w:rsidRPr="00191453">
        <w:rPr>
          <w:rFonts w:ascii="Times New Roman" w:hAnsi="Times New Roman" w:cs="Times New Roman"/>
        </w:rPr>
        <w:br/>
        <w:t xml:space="preserve">C) </w:t>
      </w:r>
      <w:r w:rsidR="006C5ADC" w:rsidRPr="00191453">
        <w:rPr>
          <w:rFonts w:ascii="Times New Roman" w:hAnsi="Times New Roman" w:cs="Times New Roman"/>
          <w:b/>
          <w:bCs/>
        </w:rPr>
        <w:t>Degrading target mRNA or inhibiting its translation</w:t>
      </w:r>
      <w:r w:rsidR="006C5ADC" w:rsidRPr="00191453">
        <w:rPr>
          <w:rFonts w:ascii="Times New Roman" w:hAnsi="Times New Roman" w:cs="Times New Roman"/>
        </w:rPr>
        <w:br/>
        <w:t>D) Directly modifying histone proteins</w:t>
      </w:r>
    </w:p>
    <w:p w14:paraId="3D99B02C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22A35124" w14:textId="24210DED" w:rsidR="006C5ADC" w:rsidRPr="00191453" w:rsidRDefault="00266B82" w:rsidP="006C5A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</w:t>
      </w:r>
      <w:r w:rsidR="006C5ADC" w:rsidRPr="00191453">
        <w:rPr>
          <w:rFonts w:ascii="Times New Roman" w:hAnsi="Times New Roman" w:cs="Times New Roman"/>
        </w:rPr>
        <w:t>. A plasmid vector is a key tool in molecular cloning. What is the typical function of a "selectable marker" gene incorporated into a plasmid?</w:t>
      </w:r>
      <w:r w:rsidR="006C5ADC" w:rsidRPr="00191453">
        <w:rPr>
          <w:rFonts w:ascii="Times New Roman" w:hAnsi="Times New Roman" w:cs="Times New Roman"/>
        </w:rPr>
        <w:br/>
        <w:t>A) To initiate DNA replication</w:t>
      </w:r>
      <w:r w:rsidR="006C5ADC" w:rsidRPr="00191453">
        <w:rPr>
          <w:rFonts w:ascii="Times New Roman" w:hAnsi="Times New Roman" w:cs="Times New Roman"/>
        </w:rPr>
        <w:br/>
        <w:t>B) To aid in the visualization of the bacterial colony (e.g., blue/white screening)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>C) To allow the identification and selection of transformed cells</w:t>
      </w:r>
      <w:r w:rsidR="006C5ADC" w:rsidRPr="00191453">
        <w:rPr>
          <w:rFonts w:ascii="Times New Roman" w:hAnsi="Times New Roman" w:cs="Times New Roman"/>
        </w:rPr>
        <w:br/>
        <w:t>D) To restrict the expression of viral DNA</w:t>
      </w:r>
    </w:p>
    <w:p w14:paraId="687866BB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6E6CA399" w14:textId="0BBAD448" w:rsidR="006C5ADC" w:rsidRPr="00191453" w:rsidRDefault="00266B82" w:rsidP="006C5A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r w:rsidR="006C5ADC" w:rsidRPr="00191453">
        <w:rPr>
          <w:rFonts w:ascii="Times New Roman" w:hAnsi="Times New Roman" w:cs="Times New Roman"/>
        </w:rPr>
        <w:t>. During translation, the enzyme responsible for catalyzing the formation of a peptide bond between amino acids is:</w:t>
      </w:r>
      <w:r w:rsidR="006C5ADC" w:rsidRPr="00191453">
        <w:rPr>
          <w:rFonts w:ascii="Times New Roman" w:hAnsi="Times New Roman" w:cs="Times New Roman"/>
        </w:rPr>
        <w:br/>
        <w:t>A) Aminoacyl-tRNA synthetase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>B) Peptidyl transferase</w:t>
      </w:r>
      <w:r w:rsidR="006C5ADC" w:rsidRPr="00191453">
        <w:rPr>
          <w:rFonts w:ascii="Times New Roman" w:hAnsi="Times New Roman" w:cs="Times New Roman"/>
        </w:rPr>
        <w:br/>
        <w:t>C) RNA polymerase</w:t>
      </w:r>
      <w:r w:rsidR="006C5ADC" w:rsidRPr="00191453">
        <w:rPr>
          <w:rFonts w:ascii="Times New Roman" w:hAnsi="Times New Roman" w:cs="Times New Roman"/>
        </w:rPr>
        <w:br/>
        <w:t>D) DNA gyrase</w:t>
      </w:r>
    </w:p>
    <w:p w14:paraId="6AFABC3E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58CD1666" w14:textId="054C922A" w:rsidR="006C5ADC" w:rsidRPr="00191453" w:rsidRDefault="00266B82" w:rsidP="006C5A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19</w:t>
      </w:r>
      <w:r w:rsidR="006C5ADC" w:rsidRPr="00191453">
        <w:rPr>
          <w:rFonts w:ascii="Times New Roman" w:hAnsi="Times New Roman" w:cs="Times New Roman"/>
        </w:rPr>
        <w:t>. Which technique would be most appropriate to analyze differential gene expression patterns between cancerous and normal tissue samples across the entire genome?</w:t>
      </w:r>
      <w:r w:rsidR="006C5ADC" w:rsidRPr="00191453">
        <w:rPr>
          <w:rFonts w:ascii="Times New Roman" w:hAnsi="Times New Roman" w:cs="Times New Roman"/>
        </w:rPr>
        <w:br/>
        <w:t>A) Southern Blotting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</w:rPr>
        <w:lastRenderedPageBreak/>
        <w:t>B) Western Blotting</w:t>
      </w:r>
      <w:r w:rsidR="006C5ADC" w:rsidRPr="00191453">
        <w:rPr>
          <w:rFonts w:ascii="Times New Roman" w:hAnsi="Times New Roman" w:cs="Times New Roman"/>
        </w:rPr>
        <w:br/>
        <w:t>C) Northern Blotting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>D) RNA Sequencing (RNA-Seq)</w:t>
      </w:r>
    </w:p>
    <w:p w14:paraId="4265BC66" w14:textId="77777777" w:rsidR="006C5ADC" w:rsidRPr="00191453" w:rsidRDefault="006C5ADC" w:rsidP="006C5ADC">
      <w:pPr>
        <w:rPr>
          <w:rFonts w:ascii="Times New Roman" w:hAnsi="Times New Roman" w:cs="Times New Roman"/>
          <w:b/>
          <w:bCs/>
        </w:rPr>
      </w:pPr>
    </w:p>
    <w:p w14:paraId="4EE11D99" w14:textId="1E5AC33D" w:rsidR="006C5ADC" w:rsidRPr="00191453" w:rsidRDefault="00266B82" w:rsidP="006C5A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6C5ADC" w:rsidRPr="00191453">
        <w:rPr>
          <w:rFonts w:ascii="Times New Roman" w:hAnsi="Times New Roman" w:cs="Times New Roman"/>
        </w:rPr>
        <w:t>. In the context of the lac operon, allolactose acts as a/an:</w:t>
      </w:r>
      <w:r w:rsidR="006C5ADC" w:rsidRPr="00191453">
        <w:rPr>
          <w:rFonts w:ascii="Times New Roman" w:hAnsi="Times New Roman" w:cs="Times New Roman"/>
        </w:rPr>
        <w:br/>
        <w:t>A) Corepressor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>B) Inducer</w:t>
      </w:r>
      <w:r w:rsidR="006C5ADC" w:rsidRPr="00191453">
        <w:rPr>
          <w:rFonts w:ascii="Times New Roman" w:hAnsi="Times New Roman" w:cs="Times New Roman"/>
        </w:rPr>
        <w:br/>
        <w:t>C) Operator</w:t>
      </w:r>
      <w:r w:rsidR="006C5ADC" w:rsidRPr="00191453">
        <w:rPr>
          <w:rFonts w:ascii="Times New Roman" w:hAnsi="Times New Roman" w:cs="Times New Roman"/>
        </w:rPr>
        <w:br/>
        <w:t>D) Promoter</w:t>
      </w:r>
    </w:p>
    <w:p w14:paraId="405443F0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2D39488E" w14:textId="680FC34A" w:rsidR="006C5ADC" w:rsidRPr="00191453" w:rsidRDefault="00266B82" w:rsidP="006C5A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21</w:t>
      </w:r>
      <w:r w:rsidR="006C5ADC" w:rsidRPr="00191453">
        <w:rPr>
          <w:rFonts w:ascii="Times New Roman" w:hAnsi="Times New Roman" w:cs="Times New Roman"/>
        </w:rPr>
        <w:t>.</w:t>
      </w:r>
      <w:r w:rsidR="006C5ADC" w:rsidRPr="00191453">
        <w:rPr>
          <w:rFonts w:ascii="Times New Roman" w:hAnsi="Times New Roman" w:cs="Times New Roman"/>
          <w:b/>
          <w:bCs/>
        </w:rPr>
        <w:t xml:space="preserve"> </w:t>
      </w:r>
      <w:r w:rsidR="006C5ADC" w:rsidRPr="00191453">
        <w:rPr>
          <w:rFonts w:ascii="Times New Roman" w:hAnsi="Times New Roman" w:cs="Times New Roman"/>
        </w:rPr>
        <w:t>Which histone protein is not part of the core nucleosome particle but is involved in the packaging of nucleosomes into a 30-nm chromatin fiber?</w:t>
      </w:r>
      <w:r w:rsidR="006C5ADC" w:rsidRPr="00191453">
        <w:rPr>
          <w:rFonts w:ascii="Times New Roman" w:hAnsi="Times New Roman" w:cs="Times New Roman"/>
        </w:rPr>
        <w:br/>
        <w:t>A) H2A</w:t>
      </w:r>
      <w:r w:rsidR="006C5ADC" w:rsidRPr="00191453">
        <w:rPr>
          <w:rFonts w:ascii="Times New Roman" w:hAnsi="Times New Roman" w:cs="Times New Roman"/>
        </w:rPr>
        <w:br/>
        <w:t>B) H2B</w:t>
      </w:r>
      <w:r w:rsidR="006C5ADC" w:rsidRPr="00191453">
        <w:rPr>
          <w:rFonts w:ascii="Times New Roman" w:hAnsi="Times New Roman" w:cs="Times New Roman"/>
        </w:rPr>
        <w:br/>
        <w:t>C) H3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>D) H1</w:t>
      </w:r>
    </w:p>
    <w:p w14:paraId="2371BEA1" w14:textId="77777777" w:rsidR="006C5ADC" w:rsidRPr="00191453" w:rsidRDefault="006C5ADC" w:rsidP="006C5ADC">
      <w:pPr>
        <w:rPr>
          <w:rFonts w:ascii="Times New Roman" w:hAnsi="Times New Roman" w:cs="Times New Roman"/>
          <w:b/>
          <w:bCs/>
        </w:rPr>
      </w:pPr>
    </w:p>
    <w:p w14:paraId="09A13E7D" w14:textId="3F2EC83E" w:rsidR="006C5ADC" w:rsidRPr="00191453" w:rsidRDefault="00266B82" w:rsidP="006C5A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</w:t>
      </w:r>
      <w:r w:rsidR="006C5ADC" w:rsidRPr="00191453">
        <w:rPr>
          <w:rFonts w:ascii="Times New Roman" w:hAnsi="Times New Roman" w:cs="Times New Roman"/>
        </w:rPr>
        <w:t>. The ability of malignant tumor cells to migrate to distant organs and form secondary tumors is known as:</w:t>
      </w:r>
      <w:r w:rsidR="006C5ADC" w:rsidRPr="00191453">
        <w:rPr>
          <w:rFonts w:ascii="Times New Roman" w:hAnsi="Times New Roman" w:cs="Times New Roman"/>
        </w:rPr>
        <w:br/>
        <w:t>A) Hyperplasia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>B) Metastasis</w:t>
      </w:r>
      <w:r w:rsidR="006C5ADC" w:rsidRPr="00191453">
        <w:rPr>
          <w:rFonts w:ascii="Times New Roman" w:hAnsi="Times New Roman" w:cs="Times New Roman"/>
        </w:rPr>
        <w:br/>
        <w:t>C) Angiogenesis</w:t>
      </w:r>
      <w:r w:rsidR="006C5ADC" w:rsidRPr="00191453">
        <w:rPr>
          <w:rFonts w:ascii="Times New Roman" w:hAnsi="Times New Roman" w:cs="Times New Roman"/>
        </w:rPr>
        <w:br/>
        <w:t>D) Apoptosis</w:t>
      </w:r>
    </w:p>
    <w:p w14:paraId="49840E72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09E6FF28" w14:textId="0C0807A2" w:rsidR="006C5ADC" w:rsidRPr="00191453" w:rsidRDefault="00266B82" w:rsidP="006C5A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23</w:t>
      </w:r>
      <w:r w:rsidR="006C5ADC" w:rsidRPr="00191453">
        <w:rPr>
          <w:rFonts w:ascii="Times New Roman" w:hAnsi="Times New Roman" w:cs="Times New Roman"/>
        </w:rPr>
        <w:t>. Which gene is often referred to as the "guardian of the genome" due to its crucial role in arresting the cell cycle and inducing apoptosis in response to DNA damage?</w:t>
      </w:r>
      <w:r w:rsidR="006C5ADC" w:rsidRPr="00191453">
        <w:rPr>
          <w:rFonts w:ascii="Times New Roman" w:hAnsi="Times New Roman" w:cs="Times New Roman"/>
        </w:rPr>
        <w:br/>
        <w:t xml:space="preserve">A) </w:t>
      </w:r>
      <w:r w:rsidR="006C5ADC" w:rsidRPr="00191453">
        <w:rPr>
          <w:rFonts w:ascii="Times New Roman" w:hAnsi="Times New Roman" w:cs="Times New Roman"/>
          <w:i/>
          <w:iCs/>
        </w:rPr>
        <w:t>RAS</w:t>
      </w:r>
      <w:r w:rsidR="006C5ADC" w:rsidRPr="00191453">
        <w:rPr>
          <w:rFonts w:ascii="Times New Roman" w:hAnsi="Times New Roman" w:cs="Times New Roman"/>
        </w:rPr>
        <w:br/>
        <w:t xml:space="preserve">B) </w:t>
      </w:r>
      <w:r w:rsidR="006C5ADC" w:rsidRPr="00191453">
        <w:rPr>
          <w:rFonts w:ascii="Times New Roman" w:hAnsi="Times New Roman" w:cs="Times New Roman"/>
          <w:i/>
          <w:iCs/>
        </w:rPr>
        <w:t>MYC</w:t>
      </w:r>
      <w:r w:rsidR="006C5ADC" w:rsidRPr="00191453">
        <w:rPr>
          <w:rFonts w:ascii="Times New Roman" w:hAnsi="Times New Roman" w:cs="Times New Roman"/>
        </w:rPr>
        <w:br/>
        <w:t xml:space="preserve">C) </w:t>
      </w:r>
      <w:r w:rsidR="006C5ADC" w:rsidRPr="00191453">
        <w:rPr>
          <w:rFonts w:ascii="Times New Roman" w:hAnsi="Times New Roman" w:cs="Times New Roman"/>
          <w:i/>
          <w:iCs/>
        </w:rPr>
        <w:t>EGFR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 xml:space="preserve">D) </w:t>
      </w:r>
      <w:r w:rsidR="006C5ADC" w:rsidRPr="00191453">
        <w:rPr>
          <w:rFonts w:ascii="Times New Roman" w:hAnsi="Times New Roman" w:cs="Times New Roman"/>
          <w:b/>
          <w:bCs/>
          <w:i/>
          <w:iCs/>
        </w:rPr>
        <w:t>TP53</w:t>
      </w:r>
      <w:r w:rsidR="006C5ADC" w:rsidRPr="00191453">
        <w:rPr>
          <w:rFonts w:ascii="Times New Roman" w:hAnsi="Times New Roman" w:cs="Times New Roman"/>
          <w:b/>
          <w:bCs/>
        </w:rPr>
        <w:t xml:space="preserve"> (p53)</w:t>
      </w:r>
    </w:p>
    <w:p w14:paraId="2EB77D11" w14:textId="77777777" w:rsidR="006C5ADC" w:rsidRPr="00191453" w:rsidRDefault="006C5ADC" w:rsidP="006C5ADC">
      <w:pPr>
        <w:rPr>
          <w:rFonts w:ascii="Times New Roman" w:hAnsi="Times New Roman" w:cs="Times New Roman"/>
          <w:b/>
          <w:bCs/>
        </w:rPr>
      </w:pPr>
    </w:p>
    <w:p w14:paraId="7DD7486A" w14:textId="0B1FF015" w:rsidR="006C5ADC" w:rsidRPr="00191453" w:rsidRDefault="00266B82" w:rsidP="006C5A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621DE2" w:rsidRPr="00191453">
        <w:rPr>
          <w:rFonts w:ascii="Times New Roman" w:hAnsi="Times New Roman" w:cs="Times New Roman"/>
        </w:rPr>
        <w:t>4</w:t>
      </w:r>
      <w:r w:rsidR="006C5ADC" w:rsidRPr="00191453">
        <w:rPr>
          <w:rFonts w:ascii="Times New Roman" w:hAnsi="Times New Roman" w:cs="Times New Roman"/>
        </w:rPr>
        <w:t>. The process by which a tumor develops new blood vessels to support its rapid growth is called:</w:t>
      </w:r>
      <w:r w:rsidR="006C5ADC" w:rsidRPr="00191453">
        <w:rPr>
          <w:rFonts w:ascii="Times New Roman" w:hAnsi="Times New Roman" w:cs="Times New Roman"/>
        </w:rPr>
        <w:br/>
        <w:t>A) Vasculogenesis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>B) Angiogenesis</w:t>
      </w:r>
      <w:r w:rsidR="006C5ADC" w:rsidRPr="00191453">
        <w:rPr>
          <w:rFonts w:ascii="Times New Roman" w:hAnsi="Times New Roman" w:cs="Times New Roman"/>
        </w:rPr>
        <w:br/>
        <w:t>C) Lymphangiogenesis</w:t>
      </w:r>
      <w:r w:rsidR="006C5ADC" w:rsidRPr="00191453">
        <w:rPr>
          <w:rFonts w:ascii="Times New Roman" w:hAnsi="Times New Roman" w:cs="Times New Roman"/>
        </w:rPr>
        <w:br/>
        <w:t>D) Neovascularization</w:t>
      </w:r>
    </w:p>
    <w:p w14:paraId="1F23318D" w14:textId="77777777" w:rsidR="006C5ADC" w:rsidRPr="00191453" w:rsidRDefault="006C5ADC" w:rsidP="006C5ADC">
      <w:pPr>
        <w:rPr>
          <w:rFonts w:ascii="Times New Roman" w:hAnsi="Times New Roman" w:cs="Times New Roman"/>
        </w:rPr>
      </w:pPr>
    </w:p>
    <w:p w14:paraId="47021520" w14:textId="2A4F025A" w:rsidR="006C5ADC" w:rsidRPr="00191453" w:rsidRDefault="00266B82" w:rsidP="006C5A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2</w:t>
      </w:r>
      <w:r w:rsidR="00621DE2" w:rsidRPr="00191453">
        <w:rPr>
          <w:rFonts w:ascii="Times New Roman" w:hAnsi="Times New Roman" w:cs="Times New Roman"/>
        </w:rPr>
        <w:t>5</w:t>
      </w:r>
      <w:r w:rsidR="006C5ADC" w:rsidRPr="00191453">
        <w:rPr>
          <w:rFonts w:ascii="Times New Roman" w:hAnsi="Times New Roman" w:cs="Times New Roman"/>
        </w:rPr>
        <w:t>. Which of the following is considered a tumor suppressor gene?</w:t>
      </w:r>
      <w:r w:rsidR="006C5ADC" w:rsidRPr="00191453">
        <w:rPr>
          <w:rFonts w:ascii="Times New Roman" w:hAnsi="Times New Roman" w:cs="Times New Roman"/>
        </w:rPr>
        <w:br/>
        <w:t xml:space="preserve">A) </w:t>
      </w:r>
      <w:r w:rsidR="006C5ADC" w:rsidRPr="00191453">
        <w:rPr>
          <w:rFonts w:ascii="Times New Roman" w:hAnsi="Times New Roman" w:cs="Times New Roman"/>
          <w:i/>
          <w:iCs/>
        </w:rPr>
        <w:t>Src</w:t>
      </w:r>
      <w:r w:rsidR="006C5ADC" w:rsidRPr="00191453">
        <w:rPr>
          <w:rFonts w:ascii="Times New Roman" w:hAnsi="Times New Roman" w:cs="Times New Roman"/>
        </w:rPr>
        <w:br/>
        <w:t xml:space="preserve">B) </w:t>
      </w:r>
      <w:r w:rsidR="006C5ADC" w:rsidRPr="00191453">
        <w:rPr>
          <w:rFonts w:ascii="Times New Roman" w:hAnsi="Times New Roman" w:cs="Times New Roman"/>
          <w:i/>
          <w:iCs/>
        </w:rPr>
        <w:t>Abl</w:t>
      </w:r>
      <w:r w:rsidR="006C5ADC" w:rsidRPr="00191453">
        <w:rPr>
          <w:rFonts w:ascii="Times New Roman" w:hAnsi="Times New Roman" w:cs="Times New Roman"/>
        </w:rPr>
        <w:br/>
        <w:t xml:space="preserve">C) </w:t>
      </w:r>
      <w:r w:rsidR="006C5ADC" w:rsidRPr="00191453">
        <w:rPr>
          <w:rFonts w:ascii="Times New Roman" w:hAnsi="Times New Roman" w:cs="Times New Roman"/>
          <w:i/>
          <w:iCs/>
        </w:rPr>
        <w:t>Myc</w:t>
      </w:r>
      <w:r w:rsidR="006C5ADC" w:rsidRPr="00191453">
        <w:rPr>
          <w:rFonts w:ascii="Times New Roman" w:hAnsi="Times New Roman" w:cs="Times New Roman"/>
        </w:rPr>
        <w:br/>
      </w:r>
      <w:r w:rsidR="006C5ADC" w:rsidRPr="00191453">
        <w:rPr>
          <w:rFonts w:ascii="Times New Roman" w:hAnsi="Times New Roman" w:cs="Times New Roman"/>
          <w:b/>
          <w:bCs/>
        </w:rPr>
        <w:t xml:space="preserve">D) </w:t>
      </w:r>
      <w:r w:rsidR="006C5ADC" w:rsidRPr="00191453">
        <w:rPr>
          <w:rFonts w:ascii="Times New Roman" w:hAnsi="Times New Roman" w:cs="Times New Roman"/>
          <w:b/>
          <w:bCs/>
          <w:i/>
          <w:iCs/>
        </w:rPr>
        <w:t>Rb</w:t>
      </w:r>
      <w:r w:rsidR="006C5ADC" w:rsidRPr="00191453">
        <w:rPr>
          <w:rFonts w:ascii="Times New Roman" w:hAnsi="Times New Roman" w:cs="Times New Roman"/>
          <w:b/>
          <w:bCs/>
        </w:rPr>
        <w:t xml:space="preserve"> (Retinoblastoma gene)</w:t>
      </w:r>
    </w:p>
    <w:p w14:paraId="377BAB49" w14:textId="77777777" w:rsidR="00191453" w:rsidRDefault="00191453">
      <w:pPr>
        <w:rPr>
          <w:rFonts w:ascii="Times New Roman" w:hAnsi="Times New Roman" w:cs="Times New Roman"/>
        </w:rPr>
      </w:pPr>
    </w:p>
    <w:p w14:paraId="3FCA766A" w14:textId="77777777" w:rsidR="00191453" w:rsidRDefault="00191453">
      <w:pPr>
        <w:rPr>
          <w:rFonts w:ascii="Times New Roman" w:hAnsi="Times New Roman" w:cs="Times New Roman"/>
        </w:rPr>
      </w:pPr>
    </w:p>
    <w:p w14:paraId="3015B8BC" w14:textId="77777777" w:rsidR="00EB3699" w:rsidRDefault="00EB3699">
      <w:pPr>
        <w:rPr>
          <w:rFonts w:ascii="Times New Roman" w:hAnsi="Times New Roman" w:cs="Times New Roman"/>
        </w:rPr>
      </w:pPr>
    </w:p>
    <w:p w14:paraId="229D2C8F" w14:textId="77777777" w:rsidR="00EB3699" w:rsidRDefault="00EB3699">
      <w:pPr>
        <w:rPr>
          <w:rFonts w:ascii="Times New Roman" w:hAnsi="Times New Roman" w:cs="Times New Roman"/>
        </w:rPr>
      </w:pPr>
    </w:p>
    <w:p w14:paraId="1709B9B2" w14:textId="77777777" w:rsidR="00EB3699" w:rsidRDefault="00EB3699">
      <w:pPr>
        <w:rPr>
          <w:rFonts w:ascii="Times New Roman" w:hAnsi="Times New Roman" w:cs="Times New Roman"/>
        </w:rPr>
      </w:pPr>
    </w:p>
    <w:p w14:paraId="1F9D434D" w14:textId="77777777" w:rsidR="00EB3699" w:rsidRDefault="00EB3699">
      <w:pPr>
        <w:rPr>
          <w:rFonts w:ascii="Times New Roman" w:hAnsi="Times New Roman" w:cs="Times New Roman"/>
        </w:rPr>
      </w:pPr>
    </w:p>
    <w:p w14:paraId="79B665BC" w14:textId="77777777" w:rsidR="00EB3699" w:rsidRDefault="00EB3699">
      <w:pPr>
        <w:rPr>
          <w:rFonts w:ascii="Times New Roman" w:hAnsi="Times New Roman" w:cs="Times New Roman"/>
        </w:rPr>
      </w:pPr>
    </w:p>
    <w:p w14:paraId="278BDE75" w14:textId="77777777" w:rsidR="00EB3699" w:rsidRDefault="00EB3699">
      <w:pPr>
        <w:rPr>
          <w:rFonts w:ascii="Times New Roman" w:hAnsi="Times New Roman" w:cs="Times New Roman"/>
        </w:rPr>
      </w:pPr>
    </w:p>
    <w:p w14:paraId="682D97BC" w14:textId="77777777" w:rsidR="00EB3699" w:rsidRDefault="00EB3699">
      <w:pPr>
        <w:rPr>
          <w:rFonts w:ascii="Times New Roman" w:hAnsi="Times New Roman" w:cs="Times New Roman"/>
        </w:rPr>
      </w:pPr>
    </w:p>
    <w:p w14:paraId="3125FF38" w14:textId="77777777" w:rsidR="00EB3699" w:rsidRDefault="00EB3699">
      <w:pPr>
        <w:rPr>
          <w:rFonts w:ascii="Times New Roman" w:hAnsi="Times New Roman" w:cs="Times New Roman"/>
        </w:rPr>
      </w:pPr>
    </w:p>
    <w:p w14:paraId="7C03D1AB" w14:textId="77777777" w:rsidR="00EB3699" w:rsidRDefault="00EB3699">
      <w:pPr>
        <w:rPr>
          <w:rFonts w:ascii="Times New Roman" w:hAnsi="Times New Roman" w:cs="Times New Roman"/>
        </w:rPr>
      </w:pPr>
    </w:p>
    <w:p w14:paraId="52616401" w14:textId="77777777" w:rsidR="00EB3699" w:rsidRDefault="00EB3699">
      <w:pPr>
        <w:rPr>
          <w:rFonts w:ascii="Times New Roman" w:hAnsi="Times New Roman" w:cs="Times New Roman"/>
        </w:rPr>
      </w:pPr>
    </w:p>
    <w:p w14:paraId="11A297D4" w14:textId="77777777" w:rsidR="00EB3699" w:rsidRDefault="00EB3699">
      <w:pPr>
        <w:rPr>
          <w:rFonts w:ascii="Times New Roman" w:hAnsi="Times New Roman" w:cs="Times New Roman"/>
        </w:rPr>
      </w:pPr>
    </w:p>
    <w:p w14:paraId="201B105C" w14:textId="77777777" w:rsidR="00EB3699" w:rsidRDefault="00EB3699">
      <w:pPr>
        <w:rPr>
          <w:rFonts w:ascii="Times New Roman" w:hAnsi="Times New Roman" w:cs="Times New Roman"/>
        </w:rPr>
      </w:pPr>
    </w:p>
    <w:p w14:paraId="05C6BCE1" w14:textId="77777777" w:rsidR="00EB3699" w:rsidRDefault="00EB3699">
      <w:pPr>
        <w:rPr>
          <w:rFonts w:ascii="Times New Roman" w:hAnsi="Times New Roman" w:cs="Times New Roman"/>
        </w:rPr>
      </w:pPr>
    </w:p>
    <w:p w14:paraId="67612B5A" w14:textId="77777777" w:rsidR="00EB3699" w:rsidRDefault="00EB3699">
      <w:pPr>
        <w:rPr>
          <w:rFonts w:ascii="Times New Roman" w:hAnsi="Times New Roman" w:cs="Times New Roman"/>
        </w:rPr>
      </w:pPr>
    </w:p>
    <w:p w14:paraId="5F3498BE" w14:textId="77777777" w:rsidR="00EB3699" w:rsidRDefault="00EB3699">
      <w:pPr>
        <w:rPr>
          <w:rFonts w:ascii="Times New Roman" w:hAnsi="Times New Roman" w:cs="Times New Roman"/>
        </w:rPr>
      </w:pPr>
    </w:p>
    <w:p w14:paraId="1A473649" w14:textId="77777777" w:rsidR="00EB3699" w:rsidRDefault="00EB3699">
      <w:pPr>
        <w:rPr>
          <w:rFonts w:ascii="Times New Roman" w:hAnsi="Times New Roman" w:cs="Times New Roman"/>
        </w:rPr>
      </w:pPr>
    </w:p>
    <w:p w14:paraId="73C2A54E" w14:textId="77777777" w:rsidR="00EB3699" w:rsidRDefault="00EB3699">
      <w:pPr>
        <w:rPr>
          <w:rFonts w:ascii="Times New Roman" w:hAnsi="Times New Roman" w:cs="Times New Roman"/>
        </w:rPr>
      </w:pPr>
    </w:p>
    <w:p w14:paraId="4FCCBDA8" w14:textId="77777777" w:rsidR="00EB3699" w:rsidRDefault="00EB3699">
      <w:pPr>
        <w:rPr>
          <w:rFonts w:ascii="Times New Roman" w:hAnsi="Times New Roman" w:cs="Times New Roman"/>
        </w:rPr>
      </w:pPr>
    </w:p>
    <w:p w14:paraId="6E1ABBF8" w14:textId="77777777" w:rsidR="00EB3699" w:rsidRDefault="00EB3699">
      <w:pPr>
        <w:rPr>
          <w:rFonts w:ascii="Times New Roman" w:hAnsi="Times New Roman" w:cs="Times New Roman"/>
        </w:rPr>
      </w:pPr>
    </w:p>
    <w:p w14:paraId="1DF8FFA4" w14:textId="77777777" w:rsidR="00EB3699" w:rsidRDefault="00EB3699">
      <w:pPr>
        <w:rPr>
          <w:rFonts w:ascii="Times New Roman" w:hAnsi="Times New Roman" w:cs="Times New Roman"/>
        </w:rPr>
      </w:pPr>
    </w:p>
    <w:p w14:paraId="205C7070" w14:textId="77777777" w:rsidR="00EB3699" w:rsidRDefault="00EB3699">
      <w:pPr>
        <w:rPr>
          <w:rFonts w:ascii="Times New Roman" w:hAnsi="Times New Roman" w:cs="Times New Roman"/>
        </w:rPr>
      </w:pPr>
    </w:p>
    <w:p w14:paraId="0F213A27" w14:textId="77777777" w:rsidR="00EB3699" w:rsidRDefault="00EB3699">
      <w:pPr>
        <w:rPr>
          <w:rFonts w:ascii="Times New Roman" w:hAnsi="Times New Roman" w:cs="Times New Roman"/>
        </w:rPr>
      </w:pPr>
    </w:p>
    <w:p w14:paraId="62D978AD" w14:textId="77777777" w:rsidR="00EB3699" w:rsidRDefault="00EB3699">
      <w:pPr>
        <w:rPr>
          <w:rFonts w:ascii="Times New Roman" w:hAnsi="Times New Roman" w:cs="Times New Roman"/>
        </w:rPr>
      </w:pPr>
    </w:p>
    <w:p w14:paraId="707BE39E" w14:textId="77777777" w:rsidR="00EB3699" w:rsidRDefault="00EB3699">
      <w:pPr>
        <w:rPr>
          <w:rFonts w:ascii="Times New Roman" w:hAnsi="Times New Roman" w:cs="Times New Roman"/>
        </w:rPr>
      </w:pPr>
    </w:p>
    <w:p w14:paraId="0CE186A1" w14:textId="77777777" w:rsidR="00EB3699" w:rsidRDefault="00EB3699">
      <w:pPr>
        <w:rPr>
          <w:rFonts w:ascii="Times New Roman" w:hAnsi="Times New Roman" w:cs="Times New Roman"/>
        </w:rPr>
      </w:pPr>
    </w:p>
    <w:p w14:paraId="0563583A" w14:textId="77777777" w:rsidR="00EB3699" w:rsidRDefault="00EB3699">
      <w:pPr>
        <w:rPr>
          <w:rFonts w:ascii="Times New Roman" w:hAnsi="Times New Roman" w:cs="Times New Roman"/>
        </w:rPr>
      </w:pPr>
    </w:p>
    <w:p w14:paraId="58B1A44C" w14:textId="77777777" w:rsidR="00EB3699" w:rsidRDefault="00EB3699">
      <w:pPr>
        <w:rPr>
          <w:rFonts w:ascii="Times New Roman" w:hAnsi="Times New Roman" w:cs="Times New Roman"/>
        </w:rPr>
      </w:pPr>
    </w:p>
    <w:p w14:paraId="1B6AAF77" w14:textId="77777777" w:rsidR="00EB3699" w:rsidRDefault="00EB3699">
      <w:pPr>
        <w:rPr>
          <w:rFonts w:ascii="Times New Roman" w:hAnsi="Times New Roman" w:cs="Times New Roman"/>
        </w:rPr>
      </w:pPr>
    </w:p>
    <w:p w14:paraId="5C1775E0" w14:textId="77777777" w:rsidR="00EB3699" w:rsidRDefault="00EB3699">
      <w:pPr>
        <w:rPr>
          <w:rFonts w:ascii="Times New Roman" w:hAnsi="Times New Roman" w:cs="Times New Roman"/>
        </w:rPr>
      </w:pPr>
    </w:p>
    <w:p w14:paraId="4D5740D8" w14:textId="77777777" w:rsidR="00EB3699" w:rsidRDefault="00EB3699">
      <w:pPr>
        <w:rPr>
          <w:rFonts w:ascii="Times New Roman" w:hAnsi="Times New Roman" w:cs="Times New Roman"/>
        </w:rPr>
      </w:pPr>
    </w:p>
    <w:p w14:paraId="35EBE7E2" w14:textId="77777777" w:rsidR="00EB3699" w:rsidRDefault="00EB3699">
      <w:pPr>
        <w:rPr>
          <w:rFonts w:ascii="Times New Roman" w:hAnsi="Times New Roman" w:cs="Times New Roman"/>
        </w:rPr>
      </w:pPr>
    </w:p>
    <w:p w14:paraId="4302AA21" w14:textId="77777777" w:rsidR="00EB3699" w:rsidRDefault="00EB3699">
      <w:pPr>
        <w:rPr>
          <w:rFonts w:ascii="Times New Roman" w:hAnsi="Times New Roman" w:cs="Times New Roman"/>
        </w:rPr>
      </w:pPr>
    </w:p>
    <w:p w14:paraId="1E3819E9" w14:textId="77777777" w:rsidR="00EB3699" w:rsidRDefault="00EB3699">
      <w:pPr>
        <w:rPr>
          <w:rFonts w:ascii="Times New Roman" w:hAnsi="Times New Roman" w:cs="Times New Roman"/>
        </w:rPr>
      </w:pPr>
    </w:p>
    <w:p w14:paraId="5A12E9C2" w14:textId="77777777" w:rsidR="00EB3699" w:rsidRPr="00191453" w:rsidRDefault="00EB3699">
      <w:pPr>
        <w:rPr>
          <w:rFonts w:ascii="Times New Roman" w:hAnsi="Times New Roman" w:cs="Times New Roman"/>
        </w:rPr>
      </w:pPr>
    </w:p>
    <w:p w14:paraId="4BD2F9A3" w14:textId="273D1927" w:rsidR="00191453" w:rsidRPr="00191453" w:rsidRDefault="00191453" w:rsidP="00191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10CD64B9" w14:textId="6DFAB5EC" w:rsidR="00191453" w:rsidRPr="00191453" w:rsidRDefault="00EB3699" w:rsidP="00191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0"/>
        <w:rPr>
          <w:rFonts w:ascii="Times New Roman" w:eastAsia="Times New Roman" w:hAnsi="Times New Roman" w:cs="Times New Roman"/>
          <w:b/>
          <w:bCs/>
        </w:rPr>
      </w:pPr>
      <w:r w:rsidRPr="0019145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3E8E389" wp14:editId="55EF628E">
                <wp:simplePos x="0" y="0"/>
                <wp:positionH relativeFrom="column">
                  <wp:posOffset>6142532</wp:posOffset>
                </wp:positionH>
                <wp:positionV relativeFrom="paragraph">
                  <wp:posOffset>12803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6BEC1B" w14:textId="23C53F1A" w:rsidR="00191453" w:rsidRPr="00191453" w:rsidRDefault="00191453" w:rsidP="00191453">
                            <w:pPr>
                              <w:spacing w:line="277" w:lineRule="auto"/>
                              <w:jc w:val="center"/>
                              <w:textDirection w:val="btL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  <w:lang w:val="en-IN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E8E389" id="Rectangle 2115278306" o:spid="_x0000_s1026" style="position:absolute;left:0;text-align:left;margin-left:483.65pt;margin-top: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o/rwQEAAHUDAAAOAAAAZHJzL2Uyb0RvYy54bWysU8GO0zAQvSPxD5bvNEnZUho1XaFdFSGt&#10;oNKyH+A6TmPJsc2M26R/z9jJtgVuKy6OxzN+fu/NZH0/dIadFKB2tuLFLOdMWelqbQ8Vf/m5/fCZ&#10;MwzC1sI4qyp+VsjvN+/frXtfqrlrnakVMAKxWPa+4m0IvswylK3qBM6cV5aSjYNOBArhkNUgekLv&#10;TDbP809Z76D24KRCpNPHMck3Cb9plAw/mgZVYKbixC2kFdK6j2u2WYvyAMK3Wk40xBtYdEJbevQC&#10;9SiCYEfQ/0B1WoJD14SZdF3mmkZLlTSQmiL/S81zK7xKWsgc9Beb8P/Byu+nZ78DsqH3WCJto4qh&#10;gS5+iR8bklnni1lqCEzS4Wr+cTVfcCYptVzli+UimpldL3vA8FW5jsVNxYF6kSwSpycMY+lrSXwL&#10;ndH1VhuTgth/9WCAnQR1zoRiAv+jythYa128NQLGk+yqJO7CsB8meXtXn3fA0MutJk5PAsNOAPW7&#10;4KynGag4/joKUJyZb5ZMXhV3UWFIwd1imdMEwW1mf5sRVraORitwNm4fQhq0keOXY3CNTrojq5HK&#10;RJZ6m5yb5jAOz22cqq5/y+Y3AAAA//8DAFBLAwQUAAYACAAAACEAPeQ7ct4AAAAKAQAADwAAAGRy&#10;cy9kb3ducmV2LnhtbEyPwU7DMBBE70j9B2uRuFEnAQKEOFWF1BtqRQH16sZLHBqvo9hNw993e4Lb&#10;jmY0O69cTK4TIw6h9aQgnScgkGpvWmoUfH6sbp9AhKjJ6M4TKvjFAItqdlXqwvgTveO4jY3gEgqF&#10;VmBj7AspQ23R6TD3PRJ7335wOrIcGmkGfeJy18ksSXLpdEv8weoeXy3Wh+3RKXi7D5ufFY52s9vV&#10;sV9H678Ok1I319PyBUTEKf6F4TKfp0PFm/b+SCaITsFz/njHUQUZI138NM2YZc9Xlj+ArEr5H6E6&#10;AwAA//8DAFBLAQItABQABgAIAAAAIQC2gziS/gAAAOEBAAATAAAAAAAAAAAAAAAAAAAAAABbQ29u&#10;dGVudF9UeXBlc10ueG1sUEsBAi0AFAAGAAgAAAAhADj9If/WAAAAlAEAAAsAAAAAAAAAAAAAAAAA&#10;LwEAAF9yZWxzLy5yZWxzUEsBAi0AFAAGAAgAAAAhAMB+j+vBAQAAdQMAAA4AAAAAAAAAAAAAAAAA&#10;LgIAAGRycy9lMm9Eb2MueG1sUEsBAi0AFAAGAAgAAAAhAD3kO3LeAAAACgEAAA8AAAAAAAAAAAAA&#10;AAAAGwQAAGRycy9kb3ducmV2LnhtbFBLBQYAAAAABAAEAPMAAAAmBQAAAAA=&#10;" fillcolor="white [3201]" stroked="f">
                <v:textbox inset="2.53958mm,1.2694mm,2.53958mm,1.2694mm">
                  <w:txbxContent>
                    <w:p w14:paraId="106BEC1B" w14:textId="23C53F1A" w:rsidR="00191453" w:rsidRPr="00191453" w:rsidRDefault="00191453" w:rsidP="00191453">
                      <w:pPr>
                        <w:spacing w:line="277" w:lineRule="auto"/>
                        <w:jc w:val="center"/>
                        <w:textDirection w:val="btLr"/>
                        <w:rPr>
                          <w:lang w:val="en-I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  <w:lang w:val="en-IN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191453" w:rsidRPr="00191453">
        <w:rPr>
          <w:rFonts w:ascii="Times New Roman" w:eastAsia="Times New Roman" w:hAnsi="Times New Roman" w:cs="Times New Roman"/>
          <w:b/>
          <w:bCs/>
        </w:rPr>
        <w:t xml:space="preserve">Answer Key </w:t>
      </w:r>
    </w:p>
    <w:tbl>
      <w:tblPr>
        <w:tblW w:w="8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1701"/>
        <w:gridCol w:w="1701"/>
        <w:gridCol w:w="2704"/>
      </w:tblGrid>
      <w:tr w:rsidR="00191453" w:rsidRPr="00191453" w14:paraId="063F0B0E" w14:textId="77777777" w:rsidTr="00EB3699">
        <w:trPr>
          <w:jc w:val="center"/>
        </w:trPr>
        <w:tc>
          <w:tcPr>
            <w:tcW w:w="2400" w:type="dxa"/>
          </w:tcPr>
          <w:p w14:paraId="329DC8B4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Question No.</w:t>
            </w:r>
          </w:p>
        </w:tc>
        <w:tc>
          <w:tcPr>
            <w:tcW w:w="1701" w:type="dxa"/>
          </w:tcPr>
          <w:p w14:paraId="6A295D68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Correct Option</w:t>
            </w:r>
          </w:p>
        </w:tc>
        <w:tc>
          <w:tcPr>
            <w:tcW w:w="1701" w:type="dxa"/>
          </w:tcPr>
          <w:p w14:paraId="4FF14B94" w14:textId="77777777" w:rsidR="00191453" w:rsidRPr="00191453" w:rsidRDefault="00191453" w:rsidP="00A6404B">
            <w:pPr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Question No.</w:t>
            </w:r>
          </w:p>
        </w:tc>
        <w:tc>
          <w:tcPr>
            <w:tcW w:w="2704" w:type="dxa"/>
          </w:tcPr>
          <w:p w14:paraId="76ED3CB6" w14:textId="77777777" w:rsidR="00191453" w:rsidRPr="00191453" w:rsidRDefault="00191453" w:rsidP="00A6404B">
            <w:pPr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Correct Option</w:t>
            </w:r>
          </w:p>
        </w:tc>
      </w:tr>
      <w:tr w:rsidR="00191453" w:rsidRPr="00191453" w14:paraId="5B7277BB" w14:textId="77777777" w:rsidTr="00EB3699">
        <w:trPr>
          <w:trHeight w:val="528"/>
          <w:jc w:val="center"/>
        </w:trPr>
        <w:tc>
          <w:tcPr>
            <w:tcW w:w="2400" w:type="dxa"/>
          </w:tcPr>
          <w:p w14:paraId="3B97D228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01" w:type="dxa"/>
          </w:tcPr>
          <w:p w14:paraId="4A66199A" w14:textId="4153E385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9F11750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2704" w:type="dxa"/>
          </w:tcPr>
          <w:p w14:paraId="41184742" w14:textId="33393879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36D883D3" w14:textId="77777777" w:rsidTr="00EB3699">
        <w:trPr>
          <w:trHeight w:val="528"/>
          <w:jc w:val="center"/>
        </w:trPr>
        <w:tc>
          <w:tcPr>
            <w:tcW w:w="2400" w:type="dxa"/>
          </w:tcPr>
          <w:p w14:paraId="51682915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01" w:type="dxa"/>
          </w:tcPr>
          <w:p w14:paraId="23FCF6E7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3A98C174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2704" w:type="dxa"/>
          </w:tcPr>
          <w:p w14:paraId="11424833" w14:textId="3371E3B4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191453" w:rsidRPr="00191453" w14:paraId="4FD88629" w14:textId="77777777" w:rsidTr="00EB3699">
        <w:trPr>
          <w:trHeight w:val="528"/>
          <w:jc w:val="center"/>
        </w:trPr>
        <w:tc>
          <w:tcPr>
            <w:tcW w:w="2400" w:type="dxa"/>
          </w:tcPr>
          <w:p w14:paraId="2B461171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01" w:type="dxa"/>
          </w:tcPr>
          <w:p w14:paraId="3A17E315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16F7DF6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2704" w:type="dxa"/>
          </w:tcPr>
          <w:p w14:paraId="6D401E55" w14:textId="4F7AC204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191453" w:rsidRPr="00191453" w14:paraId="6A6450EE" w14:textId="77777777" w:rsidTr="00EB3699">
        <w:trPr>
          <w:trHeight w:val="528"/>
          <w:jc w:val="center"/>
        </w:trPr>
        <w:tc>
          <w:tcPr>
            <w:tcW w:w="2400" w:type="dxa"/>
          </w:tcPr>
          <w:p w14:paraId="409FA04C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01" w:type="dxa"/>
          </w:tcPr>
          <w:p w14:paraId="46D54F70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0554EA3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2704" w:type="dxa"/>
          </w:tcPr>
          <w:p w14:paraId="63B6799C" w14:textId="75901073" w:rsidR="00191453" w:rsidRPr="00191453" w:rsidRDefault="00573B9F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17D9FC39" w14:textId="77777777" w:rsidTr="00EB3699">
        <w:trPr>
          <w:trHeight w:val="528"/>
          <w:jc w:val="center"/>
        </w:trPr>
        <w:tc>
          <w:tcPr>
            <w:tcW w:w="2400" w:type="dxa"/>
          </w:tcPr>
          <w:p w14:paraId="25819AF8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01" w:type="dxa"/>
          </w:tcPr>
          <w:p w14:paraId="7822F422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6FFCA699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2704" w:type="dxa"/>
          </w:tcPr>
          <w:p w14:paraId="4A902B4D" w14:textId="6B50FD14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627A4FCC" w14:textId="77777777" w:rsidTr="00EB3699">
        <w:trPr>
          <w:trHeight w:val="528"/>
          <w:jc w:val="center"/>
        </w:trPr>
        <w:tc>
          <w:tcPr>
            <w:tcW w:w="2400" w:type="dxa"/>
          </w:tcPr>
          <w:p w14:paraId="20ADC29E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701" w:type="dxa"/>
          </w:tcPr>
          <w:p w14:paraId="450FEBCF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ED637D3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2704" w:type="dxa"/>
          </w:tcPr>
          <w:p w14:paraId="4B28420A" w14:textId="32D41353" w:rsidR="00191453" w:rsidRPr="00191453" w:rsidRDefault="00573B9F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779357FE" w14:textId="77777777" w:rsidTr="00EB3699">
        <w:trPr>
          <w:trHeight w:val="528"/>
          <w:jc w:val="center"/>
        </w:trPr>
        <w:tc>
          <w:tcPr>
            <w:tcW w:w="2400" w:type="dxa"/>
          </w:tcPr>
          <w:p w14:paraId="095440F8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701" w:type="dxa"/>
          </w:tcPr>
          <w:p w14:paraId="004D273D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AE70B08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2704" w:type="dxa"/>
          </w:tcPr>
          <w:p w14:paraId="7C9EEA66" w14:textId="6E45155A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42AEAED9" w14:textId="77777777" w:rsidTr="00EB3699">
        <w:trPr>
          <w:trHeight w:val="528"/>
          <w:jc w:val="center"/>
        </w:trPr>
        <w:tc>
          <w:tcPr>
            <w:tcW w:w="2400" w:type="dxa"/>
          </w:tcPr>
          <w:p w14:paraId="6AA39EBC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701" w:type="dxa"/>
          </w:tcPr>
          <w:p w14:paraId="220D8F0E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7D35D01E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2704" w:type="dxa"/>
          </w:tcPr>
          <w:p w14:paraId="147E0C68" w14:textId="1A4F4635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191453" w:rsidRPr="00191453" w14:paraId="2264DF22" w14:textId="77777777" w:rsidTr="00EB3699">
        <w:trPr>
          <w:trHeight w:val="528"/>
          <w:jc w:val="center"/>
        </w:trPr>
        <w:tc>
          <w:tcPr>
            <w:tcW w:w="2400" w:type="dxa"/>
          </w:tcPr>
          <w:p w14:paraId="42769618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701" w:type="dxa"/>
          </w:tcPr>
          <w:p w14:paraId="5A68F9B3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8401FD9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2704" w:type="dxa"/>
          </w:tcPr>
          <w:p w14:paraId="1F1276D0" w14:textId="4E72846E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64021990" w14:textId="77777777" w:rsidTr="00EB3699">
        <w:trPr>
          <w:trHeight w:val="528"/>
          <w:jc w:val="center"/>
        </w:trPr>
        <w:tc>
          <w:tcPr>
            <w:tcW w:w="2400" w:type="dxa"/>
          </w:tcPr>
          <w:p w14:paraId="12D0DF77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701" w:type="dxa"/>
          </w:tcPr>
          <w:p w14:paraId="72198FF9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59B5490E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2704" w:type="dxa"/>
          </w:tcPr>
          <w:p w14:paraId="1AC072D5" w14:textId="39460675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22AD43E4" w14:textId="77777777" w:rsidTr="00EB3699">
        <w:trPr>
          <w:trHeight w:val="528"/>
          <w:jc w:val="center"/>
        </w:trPr>
        <w:tc>
          <w:tcPr>
            <w:tcW w:w="2400" w:type="dxa"/>
          </w:tcPr>
          <w:p w14:paraId="3F9B8E64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701" w:type="dxa"/>
          </w:tcPr>
          <w:p w14:paraId="4DB26D71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511D5D18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2704" w:type="dxa"/>
          </w:tcPr>
          <w:p w14:paraId="6E8941C6" w14:textId="5AE90A89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4B442D66" w14:textId="77777777" w:rsidTr="00EB3699">
        <w:trPr>
          <w:trHeight w:val="528"/>
          <w:jc w:val="center"/>
        </w:trPr>
        <w:tc>
          <w:tcPr>
            <w:tcW w:w="2400" w:type="dxa"/>
          </w:tcPr>
          <w:p w14:paraId="6C123826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701" w:type="dxa"/>
          </w:tcPr>
          <w:p w14:paraId="1200FE19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B20B4F6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2704" w:type="dxa"/>
          </w:tcPr>
          <w:p w14:paraId="40CB1DD4" w14:textId="674B9D93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191453" w:rsidRPr="00191453" w14:paraId="382305D4" w14:textId="77777777" w:rsidTr="00EB3699">
        <w:trPr>
          <w:trHeight w:val="528"/>
          <w:jc w:val="center"/>
        </w:trPr>
        <w:tc>
          <w:tcPr>
            <w:tcW w:w="2400" w:type="dxa"/>
          </w:tcPr>
          <w:p w14:paraId="118E84AA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701" w:type="dxa"/>
          </w:tcPr>
          <w:p w14:paraId="238422BC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1F3549E2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2704" w:type="dxa"/>
          </w:tcPr>
          <w:p w14:paraId="5A6036CC" w14:textId="4FBED704" w:rsidR="00191453" w:rsidRPr="00191453" w:rsidRDefault="00582FBB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794C3F1D" w14:textId="77777777" w:rsidTr="00EB3699">
        <w:trPr>
          <w:trHeight w:val="528"/>
          <w:jc w:val="center"/>
        </w:trPr>
        <w:tc>
          <w:tcPr>
            <w:tcW w:w="2400" w:type="dxa"/>
          </w:tcPr>
          <w:p w14:paraId="32A36810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701" w:type="dxa"/>
          </w:tcPr>
          <w:p w14:paraId="41DC03AE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30860A32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2704" w:type="dxa"/>
          </w:tcPr>
          <w:p w14:paraId="2141EDCB" w14:textId="3A11027F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4B92F39D" w14:textId="77777777" w:rsidTr="00EB3699">
        <w:trPr>
          <w:trHeight w:val="528"/>
          <w:jc w:val="center"/>
        </w:trPr>
        <w:tc>
          <w:tcPr>
            <w:tcW w:w="2400" w:type="dxa"/>
          </w:tcPr>
          <w:p w14:paraId="7D1E287A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701" w:type="dxa"/>
          </w:tcPr>
          <w:p w14:paraId="0903D4B9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73046F2E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2704" w:type="dxa"/>
          </w:tcPr>
          <w:p w14:paraId="0C2A3DD6" w14:textId="5269A5F8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3A267030" w14:textId="77777777" w:rsidTr="00EB3699">
        <w:trPr>
          <w:jc w:val="center"/>
        </w:trPr>
        <w:tc>
          <w:tcPr>
            <w:tcW w:w="2400" w:type="dxa"/>
          </w:tcPr>
          <w:p w14:paraId="5F98A2B4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16</w:t>
            </w:r>
          </w:p>
        </w:tc>
        <w:tc>
          <w:tcPr>
            <w:tcW w:w="1701" w:type="dxa"/>
          </w:tcPr>
          <w:p w14:paraId="7DA6B6F8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7FC6314A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2704" w:type="dxa"/>
          </w:tcPr>
          <w:p w14:paraId="715DE4FB" w14:textId="098BC74E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7F4B354E" w14:textId="77777777" w:rsidTr="00EB3699">
        <w:trPr>
          <w:jc w:val="center"/>
        </w:trPr>
        <w:tc>
          <w:tcPr>
            <w:tcW w:w="2400" w:type="dxa"/>
          </w:tcPr>
          <w:p w14:paraId="6FAAB6C7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701" w:type="dxa"/>
          </w:tcPr>
          <w:p w14:paraId="0332EC3A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539D3154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2704" w:type="dxa"/>
          </w:tcPr>
          <w:p w14:paraId="507A4F90" w14:textId="0CB4A788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191453" w:rsidRPr="00191453" w14:paraId="6BF76071" w14:textId="77777777" w:rsidTr="00EB3699">
        <w:trPr>
          <w:jc w:val="center"/>
        </w:trPr>
        <w:tc>
          <w:tcPr>
            <w:tcW w:w="2400" w:type="dxa"/>
          </w:tcPr>
          <w:p w14:paraId="0348E40E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701" w:type="dxa"/>
          </w:tcPr>
          <w:p w14:paraId="1E61A429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2E37FC8" w14:textId="77777777" w:rsidR="00191453" w:rsidRPr="00191453" w:rsidRDefault="00191453" w:rsidP="00A6404B">
            <w:pPr>
              <w:jc w:val="center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704" w:type="dxa"/>
          </w:tcPr>
          <w:p w14:paraId="0CA9DFB2" w14:textId="0BEC8B9C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5CE0651B" w14:textId="77777777" w:rsidTr="00EB3699">
        <w:trPr>
          <w:jc w:val="center"/>
        </w:trPr>
        <w:tc>
          <w:tcPr>
            <w:tcW w:w="2400" w:type="dxa"/>
          </w:tcPr>
          <w:p w14:paraId="0C3BB269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701" w:type="dxa"/>
          </w:tcPr>
          <w:p w14:paraId="69381439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76CC3BF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2704" w:type="dxa"/>
          </w:tcPr>
          <w:p w14:paraId="129E4597" w14:textId="7AE70660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191453" w:rsidRPr="00191453" w14:paraId="3F1767FA" w14:textId="77777777" w:rsidTr="00EB3699">
        <w:trPr>
          <w:jc w:val="center"/>
        </w:trPr>
        <w:tc>
          <w:tcPr>
            <w:tcW w:w="2400" w:type="dxa"/>
          </w:tcPr>
          <w:p w14:paraId="27939FF1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701" w:type="dxa"/>
          </w:tcPr>
          <w:p w14:paraId="656B9FF0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6CE3ADA6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2704" w:type="dxa"/>
          </w:tcPr>
          <w:p w14:paraId="7589B5FB" w14:textId="696FA3AD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4FE829D5" w14:textId="77777777" w:rsidTr="00EB3699">
        <w:trPr>
          <w:jc w:val="center"/>
        </w:trPr>
        <w:tc>
          <w:tcPr>
            <w:tcW w:w="2400" w:type="dxa"/>
          </w:tcPr>
          <w:p w14:paraId="7FFCBD28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1701" w:type="dxa"/>
          </w:tcPr>
          <w:p w14:paraId="1DF1917B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5766EF87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2704" w:type="dxa"/>
          </w:tcPr>
          <w:p w14:paraId="22FFF1B3" w14:textId="7BBBA9D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191453" w:rsidRPr="00191453" w14:paraId="0F40A18E" w14:textId="77777777" w:rsidTr="00EB3699">
        <w:trPr>
          <w:jc w:val="center"/>
        </w:trPr>
        <w:tc>
          <w:tcPr>
            <w:tcW w:w="2400" w:type="dxa"/>
          </w:tcPr>
          <w:p w14:paraId="1899A700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701" w:type="dxa"/>
          </w:tcPr>
          <w:p w14:paraId="59A85D93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B1AC18C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2704" w:type="dxa"/>
          </w:tcPr>
          <w:p w14:paraId="3C7FD5FA" w14:textId="3A87830F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5AB45993" w14:textId="77777777" w:rsidTr="00EB3699">
        <w:trPr>
          <w:jc w:val="center"/>
        </w:trPr>
        <w:tc>
          <w:tcPr>
            <w:tcW w:w="2400" w:type="dxa"/>
          </w:tcPr>
          <w:p w14:paraId="3D826DDF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701" w:type="dxa"/>
          </w:tcPr>
          <w:p w14:paraId="4FBDE112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270604E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2704" w:type="dxa"/>
          </w:tcPr>
          <w:p w14:paraId="6C2B7856" w14:textId="6C4BFF21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191453" w:rsidRPr="00191453" w14:paraId="6CAB8B12" w14:textId="77777777" w:rsidTr="00EB3699">
        <w:trPr>
          <w:jc w:val="center"/>
        </w:trPr>
        <w:tc>
          <w:tcPr>
            <w:tcW w:w="2400" w:type="dxa"/>
          </w:tcPr>
          <w:p w14:paraId="53DD509E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701" w:type="dxa"/>
          </w:tcPr>
          <w:p w14:paraId="6C6A8CAC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EA38311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2704" w:type="dxa"/>
          </w:tcPr>
          <w:p w14:paraId="71E80242" w14:textId="17C143A0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191453" w:rsidRPr="00191453" w14:paraId="17209865" w14:textId="77777777" w:rsidTr="00EB3699">
        <w:trPr>
          <w:jc w:val="center"/>
        </w:trPr>
        <w:tc>
          <w:tcPr>
            <w:tcW w:w="2400" w:type="dxa"/>
          </w:tcPr>
          <w:p w14:paraId="0C031D5D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701" w:type="dxa"/>
          </w:tcPr>
          <w:p w14:paraId="6E8A3AF2" w14:textId="77777777" w:rsidR="00191453" w:rsidRPr="00191453" w:rsidRDefault="00191453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8043EAA" w14:textId="77777777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2704" w:type="dxa"/>
          </w:tcPr>
          <w:p w14:paraId="65E4D732" w14:textId="5AA8C603" w:rsidR="00191453" w:rsidRPr="00191453" w:rsidRDefault="00191453" w:rsidP="00A6404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</w:tbl>
    <w:p w14:paraId="58831E80" w14:textId="77777777" w:rsidR="00191453" w:rsidRPr="00191453" w:rsidRDefault="00191453" w:rsidP="00191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3935FD1A" w14:textId="77777777" w:rsidR="00191453" w:rsidRPr="00191453" w:rsidRDefault="00191453" w:rsidP="00191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191453" w:rsidRPr="00191453" w14:paraId="0E6EDDCA" w14:textId="77777777" w:rsidTr="00A6404B">
        <w:tc>
          <w:tcPr>
            <w:tcW w:w="9924" w:type="dxa"/>
          </w:tcPr>
          <w:p w14:paraId="673B97CC" w14:textId="77777777" w:rsidR="00191453" w:rsidRPr="00191453" w:rsidRDefault="00191453" w:rsidP="00A6404B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4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743B66A4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25DD933F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4066A07E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3C27DBFD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602F470F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All equations must be created using MathType or the Microsoft Equation Editor.</w:t>
            </w:r>
          </w:p>
          <w:p w14:paraId="10C5F59A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156BBEAF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617EF9B8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5F3EDFE2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0A1FCB5A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00C904E8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3ACDD727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05C3C6B8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9145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42AB2DBA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9145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3C060AD8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9145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 w:rsidRPr="00191453"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 w:rsidRPr="0019145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4EDAC4E1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39BFBF5C" w14:textId="77777777" w:rsidR="00191453" w:rsidRPr="00191453" w:rsidRDefault="00191453" w:rsidP="00191453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0C1CFB2D" w14:textId="77777777" w:rsidR="00191453" w:rsidRPr="00191453" w:rsidRDefault="00191453" w:rsidP="00191453">
            <w:pPr>
              <w:numPr>
                <w:ilvl w:val="2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4EDC9D27" w14:textId="77777777" w:rsidR="00191453" w:rsidRPr="00191453" w:rsidRDefault="00191453" w:rsidP="00191453">
            <w:pPr>
              <w:numPr>
                <w:ilvl w:val="2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0085B6AA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76" w:lineRule="auto"/>
              <w:rPr>
                <w:rFonts w:ascii="Times New Roman" w:hAnsi="Times New Roman" w:cs="Times New Roman"/>
              </w:rPr>
            </w:pPr>
            <w:r w:rsidRPr="00191453"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24BD54E7" w14:textId="77777777" w:rsidR="00191453" w:rsidRPr="00191453" w:rsidRDefault="00191453" w:rsidP="0019145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9145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 w:rsidRPr="00191453"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 w:rsidRPr="0019145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 w:rsidRPr="00191453"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 w:rsidRPr="0019145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5019E09D" w14:textId="38C3ADD8" w:rsidR="00191453" w:rsidRPr="00191453" w:rsidRDefault="00191453" w:rsidP="00191453">
      <w:pPr>
        <w:pStyle w:val="Footer"/>
        <w:rPr>
          <w:rFonts w:ascii="Times New Roman" w:hAnsi="Times New Roman" w:cs="Times New Roman"/>
        </w:rPr>
      </w:pPr>
      <w:r w:rsidRPr="00191453">
        <w:rPr>
          <w:rFonts w:ascii="Times New Roman" w:hAnsi="Times New Roman" w:cs="Times New Roman"/>
        </w:rPr>
        <w:t xml:space="preserve">                                                                   Page No. </w:t>
      </w:r>
    </w:p>
    <w:p w14:paraId="4E3F5261" w14:textId="77777777" w:rsidR="00191453" w:rsidRDefault="00191453" w:rsidP="00191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</w:rPr>
      </w:pPr>
    </w:p>
    <w:p w14:paraId="6E483A13" w14:textId="77777777" w:rsidR="00191453" w:rsidRDefault="00191453" w:rsidP="00191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p w14:paraId="60C7B042" w14:textId="77777777" w:rsidR="00191453" w:rsidRDefault="00191453"/>
    <w:sectPr w:rsidR="00191453" w:rsidSect="00EB369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E75A9" w14:textId="77777777" w:rsidR="000F0336" w:rsidRDefault="000F0336" w:rsidP="006C5ADC">
      <w:r>
        <w:separator/>
      </w:r>
    </w:p>
  </w:endnote>
  <w:endnote w:type="continuationSeparator" w:id="0">
    <w:p w14:paraId="721AFB31" w14:textId="77777777" w:rsidR="000F0336" w:rsidRDefault="000F0336" w:rsidP="006C5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Noto Serif CJK SC">
    <w:altName w:val="SimSun"/>
    <w:panose1 w:val="00000000000000000000"/>
    <w:charset w:val="00"/>
    <w:family w:val="roman"/>
    <w:notTrueType/>
    <w:pitch w:val="default"/>
  </w:font>
  <w:font w:name="Noto Sans Devanagari">
    <w:altName w:val="Segoe Print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8CBF0" w14:textId="77777777" w:rsidR="00621DE2" w:rsidRDefault="00621D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78355" w14:textId="03EA570B" w:rsidR="006C5ADC" w:rsidRPr="00191453" w:rsidRDefault="006C5ADC" w:rsidP="0019145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2C4A" w14:textId="77777777" w:rsidR="00621DE2" w:rsidRDefault="00621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86364" w14:textId="77777777" w:rsidR="000F0336" w:rsidRDefault="000F0336" w:rsidP="006C5ADC">
      <w:r>
        <w:separator/>
      </w:r>
    </w:p>
  </w:footnote>
  <w:footnote w:type="continuationSeparator" w:id="0">
    <w:p w14:paraId="363DF897" w14:textId="77777777" w:rsidR="000F0336" w:rsidRDefault="000F0336" w:rsidP="006C5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9E99" w14:textId="77777777" w:rsidR="00621DE2" w:rsidRDefault="00621D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A79D" w14:textId="472F4D44" w:rsidR="006C5ADC" w:rsidRDefault="006C5ADC">
    <w:pPr>
      <w:jc w:val="both"/>
    </w:pPr>
  </w:p>
  <w:p w14:paraId="364EF0C0" w14:textId="52C98835" w:rsidR="006C5ADC" w:rsidRDefault="00621DE2">
    <w:pPr>
      <w:jc w:val="both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5145B" w14:textId="77777777" w:rsidR="00621DE2" w:rsidRDefault="00621D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30F9C"/>
    <w:multiLevelType w:val="multilevel"/>
    <w:tmpl w:val="EA02E9D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C536C"/>
    <w:multiLevelType w:val="multilevel"/>
    <w:tmpl w:val="3A842F9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E5667"/>
    <w:multiLevelType w:val="multilevel"/>
    <w:tmpl w:val="09DA581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E64A87"/>
    <w:multiLevelType w:val="multilevel"/>
    <w:tmpl w:val="BF42E1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C5B6BB3"/>
    <w:multiLevelType w:val="multilevel"/>
    <w:tmpl w:val="F2AC7A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64543ED5"/>
    <w:multiLevelType w:val="multilevel"/>
    <w:tmpl w:val="4A12FD9C"/>
    <w:lvl w:ilvl="0">
      <w:start w:val="25"/>
      <w:numFmt w:val="decimal"/>
      <w:lvlText w:val="%1."/>
      <w:lvlJc w:val="left"/>
      <w:pPr>
        <w:ind w:left="-634" w:hanging="360"/>
      </w:pPr>
    </w:lvl>
    <w:lvl w:ilvl="1">
      <w:start w:val="1"/>
      <w:numFmt w:val="lowerLetter"/>
      <w:lvlText w:val="%2."/>
      <w:lvlJc w:val="left"/>
      <w:pPr>
        <w:ind w:left="86" w:hanging="360"/>
      </w:pPr>
    </w:lvl>
    <w:lvl w:ilvl="2">
      <w:start w:val="1"/>
      <w:numFmt w:val="lowerRoman"/>
      <w:lvlText w:val="%3."/>
      <w:lvlJc w:val="right"/>
      <w:pPr>
        <w:ind w:left="806" w:hanging="180"/>
      </w:pPr>
    </w:lvl>
    <w:lvl w:ilvl="3">
      <w:start w:val="1"/>
      <w:numFmt w:val="decimal"/>
      <w:lvlText w:val="%4."/>
      <w:lvlJc w:val="left"/>
      <w:pPr>
        <w:ind w:left="1526" w:hanging="360"/>
      </w:pPr>
    </w:lvl>
    <w:lvl w:ilvl="4">
      <w:start w:val="1"/>
      <w:numFmt w:val="lowerLetter"/>
      <w:lvlText w:val="%5."/>
      <w:lvlJc w:val="left"/>
      <w:pPr>
        <w:ind w:left="2246" w:hanging="360"/>
      </w:pPr>
    </w:lvl>
    <w:lvl w:ilvl="5">
      <w:start w:val="1"/>
      <w:numFmt w:val="lowerRoman"/>
      <w:lvlText w:val="%6."/>
      <w:lvlJc w:val="right"/>
      <w:pPr>
        <w:ind w:left="2966" w:hanging="180"/>
      </w:pPr>
    </w:lvl>
    <w:lvl w:ilvl="6">
      <w:start w:val="1"/>
      <w:numFmt w:val="decimal"/>
      <w:lvlText w:val="%7."/>
      <w:lvlJc w:val="left"/>
      <w:pPr>
        <w:ind w:left="3686" w:hanging="360"/>
      </w:pPr>
    </w:lvl>
    <w:lvl w:ilvl="7">
      <w:start w:val="1"/>
      <w:numFmt w:val="lowerLetter"/>
      <w:lvlText w:val="%8."/>
      <w:lvlJc w:val="left"/>
      <w:pPr>
        <w:ind w:left="4406" w:hanging="360"/>
      </w:pPr>
    </w:lvl>
    <w:lvl w:ilvl="8">
      <w:start w:val="1"/>
      <w:numFmt w:val="lowerRoman"/>
      <w:lvlText w:val="%9."/>
      <w:lvlJc w:val="right"/>
      <w:pPr>
        <w:ind w:left="5126" w:hanging="180"/>
      </w:pPr>
    </w:lvl>
  </w:abstractNum>
  <w:abstractNum w:abstractNumId="6" w15:restartNumberingAfterBreak="0">
    <w:nsid w:val="76A14D7D"/>
    <w:multiLevelType w:val="multilevel"/>
    <w:tmpl w:val="DDF6D3FC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7" w15:restartNumberingAfterBreak="0">
    <w:nsid w:val="7AAD1095"/>
    <w:multiLevelType w:val="multilevel"/>
    <w:tmpl w:val="C8CE11B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917276">
    <w:abstractNumId w:val="3"/>
  </w:num>
  <w:num w:numId="2" w16cid:durableId="206992731">
    <w:abstractNumId w:val="6"/>
  </w:num>
  <w:num w:numId="3" w16cid:durableId="1969579389">
    <w:abstractNumId w:val="7"/>
  </w:num>
  <w:num w:numId="4" w16cid:durableId="761875587">
    <w:abstractNumId w:val="2"/>
  </w:num>
  <w:num w:numId="5" w16cid:durableId="993409215">
    <w:abstractNumId w:val="1"/>
  </w:num>
  <w:num w:numId="6" w16cid:durableId="1037579706">
    <w:abstractNumId w:val="0"/>
  </w:num>
  <w:num w:numId="7" w16cid:durableId="1237477337">
    <w:abstractNumId w:val="5"/>
  </w:num>
  <w:num w:numId="8" w16cid:durableId="1932396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DC"/>
    <w:rsid w:val="000F0336"/>
    <w:rsid w:val="00191453"/>
    <w:rsid w:val="00266B82"/>
    <w:rsid w:val="00357104"/>
    <w:rsid w:val="00573B9F"/>
    <w:rsid w:val="00582FBB"/>
    <w:rsid w:val="005C2AAA"/>
    <w:rsid w:val="005D533A"/>
    <w:rsid w:val="00617B5E"/>
    <w:rsid w:val="00621DE2"/>
    <w:rsid w:val="00632B0E"/>
    <w:rsid w:val="006C5ADC"/>
    <w:rsid w:val="00713E88"/>
    <w:rsid w:val="007440D9"/>
    <w:rsid w:val="007B6F2C"/>
    <w:rsid w:val="00853BBE"/>
    <w:rsid w:val="00983AAA"/>
    <w:rsid w:val="00A45C12"/>
    <w:rsid w:val="00B80C09"/>
    <w:rsid w:val="00CB6326"/>
    <w:rsid w:val="00EB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21D36"/>
  <w15:chartTrackingRefBased/>
  <w15:docId w15:val="{2B080A91-6A8E-43DE-A16F-C5C8FD207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ADC"/>
    <w:pPr>
      <w:suppressAutoHyphens/>
      <w:spacing w:after="0" w:line="240" w:lineRule="auto"/>
    </w:pPr>
    <w:rPr>
      <w:rFonts w:ascii="Liberation Serif" w:eastAsia="Noto Serif CJK SC" w:hAnsi="Liberation Serif" w:cs="Noto Sans Devanagari"/>
      <w:sz w:val="24"/>
      <w:szCs w:val="24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ADC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ADC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6C5ADC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DC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val="en-IN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DC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val="en-IN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DC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IN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DC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IN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DC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IN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DC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IN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6C5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DC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5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DC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5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DC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n-IN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5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DC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5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val="en-IN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DC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6C5ADC"/>
    <w:pPr>
      <w:suppressLineNumbers/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rsid w:val="006C5ADC"/>
    <w:rPr>
      <w:rFonts w:ascii="Liberation Serif" w:eastAsia="Noto Serif CJK SC" w:hAnsi="Liberation Serif" w:cs="Noto Sans Devanagari"/>
      <w:sz w:val="24"/>
      <w:szCs w:val="24"/>
      <w:lang w:val="en-US" w:eastAsia="zh-CN" w:bidi="hi-IN"/>
      <w14:ligatures w14:val="none"/>
    </w:rPr>
  </w:style>
  <w:style w:type="paragraph" w:styleId="NormalWeb">
    <w:name w:val="Normal (Web)"/>
    <w:rsid w:val="006C5ADC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character" w:styleId="Strong">
    <w:name w:val="Strong"/>
    <w:basedOn w:val="DefaultParagraphFont"/>
    <w:qFormat/>
    <w:rsid w:val="006C5AD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C5ADC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C5ADC"/>
    <w:rPr>
      <w:rFonts w:ascii="Liberation Serif" w:eastAsia="Noto Serif CJK SC" w:hAnsi="Liberation Serif" w:cs="Mangal"/>
      <w:sz w:val="24"/>
      <w:szCs w:val="21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C03CC-33EB-4FD2-A4FB-C82614260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Samy</dc:creator>
  <cp:keywords/>
  <dc:description/>
  <cp:lastModifiedBy>Jeevitha kannan</cp:lastModifiedBy>
  <cp:revision>12</cp:revision>
  <dcterms:created xsi:type="dcterms:W3CDTF">2026-04-09T08:17:00Z</dcterms:created>
  <dcterms:modified xsi:type="dcterms:W3CDTF">2026-10-07T05:46:00Z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9f447c9f-aebb-4c1e-b6d2-bf83328a9be3</vt:lpwstr>
  </property>
</Properties>
</file>