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  <w:lang w:val="en-US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77777777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14:paraId="1B6EFFD2" w14:textId="0C2A96E1" w:rsidR="00374F85" w:rsidRPr="00860354" w:rsidRDefault="00374F85" w:rsidP="00B51BBC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 w:rsidR="00B51BB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PHYSICS</w:t>
            </w:r>
          </w:p>
        </w:tc>
      </w:tr>
    </w:tbl>
    <w:p w14:paraId="493FC180" w14:textId="77777777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>
        <w:rPr>
          <w:rFonts w:ascii="Times New Roman" w:hAnsi="Times New Roman" w:cs="Times New Roman"/>
          <w:b/>
          <w:bCs/>
          <w:spacing w:val="-2"/>
        </w:rPr>
        <w:t>anuary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F340B8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60E5E68D" w:rsidR="00374F85" w:rsidRPr="00860354" w:rsidRDefault="00374F85" w:rsidP="00B51BB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B51BBC">
              <w:rPr>
                <w:rFonts w:ascii="Times New Roman" w:hAnsi="Times New Roman" w:cs="Times New Roman"/>
              </w:rPr>
              <w:t>PHYSICS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ECA9E7D" w14:textId="6AFD6318" w:rsidR="00B51BBC" w:rsidRPr="00D657E0" w:rsidRDefault="00B51BBC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Answer all the Questions.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4212D96" w14:textId="77777777" w:rsidR="00B82003" w:rsidRDefault="00B82003" w:rsidP="00B82003">
      <w:pPr>
        <w:pStyle w:val="ListNumber"/>
        <w:numPr>
          <w:ilvl w:val="0"/>
          <w:numId w:val="0"/>
        </w:numPr>
        <w:ind w:left="360"/>
      </w:pPr>
    </w:p>
    <w:p w14:paraId="784F9979" w14:textId="6F8E60B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A population in research refers to:</w:t>
      </w:r>
    </w:p>
    <w:p w14:paraId="20BFA33B" w14:textId="77777777" w:rsidR="00B51BBC" w:rsidRDefault="00B51BBC" w:rsidP="00B51BBC">
      <w:pPr>
        <w:pStyle w:val="ListNumber"/>
        <w:numPr>
          <w:ilvl w:val="0"/>
          <w:numId w:val="6"/>
        </w:numPr>
      </w:pPr>
      <w:r>
        <w:t>Only people involved in the study</w:t>
      </w:r>
    </w:p>
    <w:p w14:paraId="72E5D40A" w14:textId="77777777" w:rsidR="00B51BBC" w:rsidRPr="007E74FD" w:rsidRDefault="00B51BBC" w:rsidP="00B51BBC">
      <w:pPr>
        <w:pStyle w:val="ListNumber"/>
        <w:numPr>
          <w:ilvl w:val="0"/>
          <w:numId w:val="6"/>
        </w:numPr>
        <w:rPr>
          <w:b/>
          <w:bCs/>
        </w:rPr>
      </w:pPr>
      <w:r w:rsidRPr="007E74FD">
        <w:rPr>
          <w:b/>
          <w:bCs/>
        </w:rPr>
        <w:t>Any large group from which a sample is drawn</w:t>
      </w:r>
    </w:p>
    <w:p w14:paraId="76047A04" w14:textId="77777777" w:rsidR="00B51BBC" w:rsidRDefault="00B51BBC" w:rsidP="00B51BBC">
      <w:pPr>
        <w:pStyle w:val="ListNumber"/>
        <w:numPr>
          <w:ilvl w:val="0"/>
          <w:numId w:val="6"/>
        </w:numPr>
      </w:pPr>
      <w:r>
        <w:t>Random variables</w:t>
      </w:r>
    </w:p>
    <w:p w14:paraId="24C9EB5C" w14:textId="77777777" w:rsidR="00B51BBC" w:rsidRDefault="00B51BBC" w:rsidP="00B51BBC">
      <w:pPr>
        <w:pStyle w:val="ListNumber"/>
        <w:numPr>
          <w:ilvl w:val="0"/>
          <w:numId w:val="6"/>
        </w:numPr>
      </w:pPr>
      <w:r>
        <w:t>The researcher’s sample</w:t>
      </w:r>
    </w:p>
    <w:p w14:paraId="7156DE4B" w14:textId="77777777" w:rsidR="00B51BBC" w:rsidRDefault="00B51BBC" w:rsidP="00B51BBC">
      <w:pPr>
        <w:pStyle w:val="ListNumber"/>
        <w:numPr>
          <w:ilvl w:val="0"/>
          <w:numId w:val="0"/>
        </w:numPr>
        <w:ind w:left="360"/>
      </w:pPr>
    </w:p>
    <w:p w14:paraId="2C9AD417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When every member of a population has an equal chance of being selected, it is called:</w:t>
      </w:r>
    </w:p>
    <w:p w14:paraId="4AC73EF6" w14:textId="77777777" w:rsidR="00B51BBC" w:rsidRDefault="00B51BBC" w:rsidP="00B51BBC">
      <w:pPr>
        <w:pStyle w:val="ListNumber"/>
        <w:numPr>
          <w:ilvl w:val="0"/>
          <w:numId w:val="7"/>
        </w:numPr>
      </w:pPr>
      <w:r>
        <w:t>Stratified sampling</w:t>
      </w:r>
    </w:p>
    <w:p w14:paraId="58C73D94" w14:textId="77777777" w:rsidR="00B51BBC" w:rsidRDefault="00B51BBC" w:rsidP="00B51BBC">
      <w:pPr>
        <w:pStyle w:val="ListNumber"/>
        <w:numPr>
          <w:ilvl w:val="0"/>
          <w:numId w:val="7"/>
        </w:numPr>
      </w:pPr>
      <w:r>
        <w:t>Cluster sampling</w:t>
      </w:r>
    </w:p>
    <w:p w14:paraId="6E924B47" w14:textId="77777777" w:rsidR="00B51BBC" w:rsidRPr="00527AD7" w:rsidRDefault="00B51BBC" w:rsidP="00B51BBC">
      <w:pPr>
        <w:pStyle w:val="ListNumber"/>
        <w:numPr>
          <w:ilvl w:val="0"/>
          <w:numId w:val="7"/>
        </w:numPr>
        <w:rPr>
          <w:b/>
          <w:bCs/>
        </w:rPr>
      </w:pPr>
      <w:r w:rsidRPr="00527AD7">
        <w:rPr>
          <w:b/>
          <w:bCs/>
        </w:rPr>
        <w:t>Random sampling</w:t>
      </w:r>
    </w:p>
    <w:p w14:paraId="7D5ECDF0" w14:textId="77777777" w:rsidR="00B51BBC" w:rsidRDefault="00B51BBC" w:rsidP="00B51BBC">
      <w:pPr>
        <w:pStyle w:val="ListNumber"/>
        <w:numPr>
          <w:ilvl w:val="0"/>
          <w:numId w:val="7"/>
        </w:numPr>
      </w:pPr>
      <w:r>
        <w:t>Convenience sampling</w:t>
      </w:r>
    </w:p>
    <w:p w14:paraId="390F66A6" w14:textId="77777777" w:rsidR="00B51BBC" w:rsidRDefault="00B51BBC" w:rsidP="00B51BBC">
      <w:pPr>
        <w:pStyle w:val="ListNumber"/>
        <w:numPr>
          <w:ilvl w:val="0"/>
          <w:numId w:val="0"/>
        </w:numPr>
        <w:ind w:left="360"/>
      </w:pPr>
    </w:p>
    <w:p w14:paraId="1EE1CEE4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main purpose of data analysis is to:</w:t>
      </w:r>
    </w:p>
    <w:p w14:paraId="57CAB979" w14:textId="77777777" w:rsidR="00B51BBC" w:rsidRDefault="00B51BBC" w:rsidP="00B51BBC">
      <w:pPr>
        <w:pStyle w:val="ListNumber"/>
        <w:numPr>
          <w:ilvl w:val="0"/>
          <w:numId w:val="8"/>
        </w:numPr>
      </w:pPr>
      <w:r>
        <w:t>Collect raw data</w:t>
      </w:r>
    </w:p>
    <w:p w14:paraId="173A3D16" w14:textId="77777777" w:rsidR="00B51BBC" w:rsidRPr="00527AD7" w:rsidRDefault="00B51BBC" w:rsidP="00B51BBC">
      <w:pPr>
        <w:pStyle w:val="ListNumber"/>
        <w:numPr>
          <w:ilvl w:val="0"/>
          <w:numId w:val="8"/>
        </w:numPr>
        <w:rPr>
          <w:b/>
          <w:bCs/>
        </w:rPr>
      </w:pPr>
      <w:r w:rsidRPr="00527AD7">
        <w:rPr>
          <w:b/>
          <w:bCs/>
        </w:rPr>
        <w:t>Summarize and interpret data meaningfully</w:t>
      </w:r>
    </w:p>
    <w:p w14:paraId="30463E93" w14:textId="77777777" w:rsidR="00B51BBC" w:rsidRDefault="00B51BBC" w:rsidP="00B51BBC">
      <w:pPr>
        <w:pStyle w:val="ListNumber"/>
        <w:numPr>
          <w:ilvl w:val="0"/>
          <w:numId w:val="8"/>
        </w:numPr>
      </w:pPr>
      <w:r>
        <w:t>Store data</w:t>
      </w:r>
    </w:p>
    <w:p w14:paraId="11DB4F1E" w14:textId="77777777" w:rsidR="00B51BBC" w:rsidRDefault="00B51BBC" w:rsidP="00B51BBC">
      <w:pPr>
        <w:pStyle w:val="ListNumber"/>
        <w:numPr>
          <w:ilvl w:val="0"/>
          <w:numId w:val="8"/>
        </w:numPr>
      </w:pPr>
      <w:r>
        <w:t>Report findings</w:t>
      </w:r>
    </w:p>
    <w:p w14:paraId="25467AB1" w14:textId="77777777" w:rsidR="00B51BBC" w:rsidRDefault="00B51BBC" w:rsidP="00B51BBC">
      <w:pPr>
        <w:pStyle w:val="ListNumber"/>
        <w:numPr>
          <w:ilvl w:val="0"/>
          <w:numId w:val="0"/>
        </w:numPr>
      </w:pPr>
    </w:p>
    <w:p w14:paraId="2576F0D7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5F0231C2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Quantitative research primarily deals with:</w:t>
      </w:r>
    </w:p>
    <w:p w14:paraId="723BCE84" w14:textId="77777777" w:rsidR="00B51BBC" w:rsidRDefault="00B51BBC" w:rsidP="00B51BBC">
      <w:pPr>
        <w:pStyle w:val="ListNumber"/>
        <w:numPr>
          <w:ilvl w:val="0"/>
          <w:numId w:val="9"/>
        </w:numPr>
      </w:pPr>
      <w:r>
        <w:t>Non-numerical data</w:t>
      </w:r>
    </w:p>
    <w:p w14:paraId="7B6EA57F" w14:textId="77777777" w:rsidR="00B51BBC" w:rsidRDefault="00B51BBC" w:rsidP="00B51BBC">
      <w:pPr>
        <w:pStyle w:val="ListNumber"/>
        <w:numPr>
          <w:ilvl w:val="0"/>
          <w:numId w:val="9"/>
        </w:numPr>
      </w:pPr>
      <w:r>
        <w:t>Subjective opinions</w:t>
      </w:r>
    </w:p>
    <w:p w14:paraId="5ECFE99A" w14:textId="77777777" w:rsidR="00B51BBC" w:rsidRPr="00527AD7" w:rsidRDefault="00B51BBC" w:rsidP="00B51BBC">
      <w:pPr>
        <w:pStyle w:val="ListNumber"/>
        <w:numPr>
          <w:ilvl w:val="0"/>
          <w:numId w:val="9"/>
        </w:numPr>
        <w:rPr>
          <w:b/>
          <w:bCs/>
        </w:rPr>
      </w:pPr>
      <w:r w:rsidRPr="00527AD7">
        <w:rPr>
          <w:b/>
          <w:bCs/>
        </w:rPr>
        <w:t>Numerical and statistical data</w:t>
      </w:r>
    </w:p>
    <w:p w14:paraId="6941AB82" w14:textId="77777777" w:rsidR="00B51BBC" w:rsidRDefault="00B51BBC" w:rsidP="00B51BBC">
      <w:pPr>
        <w:pStyle w:val="ListNumber"/>
        <w:numPr>
          <w:ilvl w:val="0"/>
          <w:numId w:val="9"/>
        </w:numPr>
      </w:pPr>
      <w:r>
        <w:t>Descriptive observations</w:t>
      </w:r>
    </w:p>
    <w:p w14:paraId="175D9004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7B6AB19B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Qualitative research focuses mainly on:</w:t>
      </w:r>
    </w:p>
    <w:p w14:paraId="472C8470" w14:textId="77777777" w:rsidR="00B51BBC" w:rsidRDefault="00B51BBC" w:rsidP="00B51BBC">
      <w:pPr>
        <w:pStyle w:val="ListNumber"/>
        <w:numPr>
          <w:ilvl w:val="0"/>
          <w:numId w:val="10"/>
        </w:numPr>
      </w:pPr>
      <w:r>
        <w:t>Measurement and prediction</w:t>
      </w:r>
    </w:p>
    <w:p w14:paraId="11E1A391" w14:textId="77777777" w:rsidR="00B51BBC" w:rsidRPr="00527AD7" w:rsidRDefault="00B51BBC" w:rsidP="00B51BBC">
      <w:pPr>
        <w:pStyle w:val="ListNumber"/>
        <w:numPr>
          <w:ilvl w:val="0"/>
          <w:numId w:val="10"/>
        </w:numPr>
        <w:rPr>
          <w:b/>
          <w:bCs/>
        </w:rPr>
      </w:pPr>
      <w:r w:rsidRPr="00527AD7">
        <w:rPr>
          <w:b/>
          <w:bCs/>
        </w:rPr>
        <w:t>Understanding human behavior and experience</w:t>
      </w:r>
    </w:p>
    <w:p w14:paraId="184CB437" w14:textId="77777777" w:rsidR="00B51BBC" w:rsidRDefault="00B51BBC" w:rsidP="00B51BBC">
      <w:pPr>
        <w:pStyle w:val="ListNumber"/>
        <w:numPr>
          <w:ilvl w:val="0"/>
          <w:numId w:val="10"/>
        </w:numPr>
      </w:pPr>
      <w:r>
        <w:t>Statistical analysis</w:t>
      </w:r>
    </w:p>
    <w:p w14:paraId="51AA60D8" w14:textId="77777777" w:rsidR="00B51BBC" w:rsidRDefault="00B51BBC" w:rsidP="00B51BBC">
      <w:pPr>
        <w:pStyle w:val="ListNumber"/>
        <w:numPr>
          <w:ilvl w:val="0"/>
          <w:numId w:val="10"/>
        </w:numPr>
      </w:pPr>
      <w:r>
        <w:t>Mathematical models</w:t>
      </w:r>
    </w:p>
    <w:p w14:paraId="10522785" w14:textId="77777777" w:rsidR="00B51BBC" w:rsidRDefault="00B51BBC" w:rsidP="00B51BBC">
      <w:pPr>
        <w:pStyle w:val="ListNumber"/>
        <w:numPr>
          <w:ilvl w:val="0"/>
          <w:numId w:val="0"/>
        </w:numPr>
        <w:ind w:left="360"/>
      </w:pPr>
    </w:p>
    <w:p w14:paraId="3AC2E61E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 xml:space="preserve"> A case study method is most suitable for:</w:t>
      </w:r>
    </w:p>
    <w:p w14:paraId="6202EDB4" w14:textId="77777777" w:rsidR="00B51BBC" w:rsidRDefault="00B51BBC" w:rsidP="00B51BBC">
      <w:pPr>
        <w:pStyle w:val="ListNumber"/>
        <w:numPr>
          <w:ilvl w:val="0"/>
          <w:numId w:val="11"/>
        </w:numPr>
      </w:pPr>
      <w:r>
        <w:t>Large populations</w:t>
      </w:r>
    </w:p>
    <w:p w14:paraId="2566064E" w14:textId="77777777" w:rsidR="00B51BBC" w:rsidRPr="008D30F4" w:rsidRDefault="00B51BBC" w:rsidP="00B51BBC">
      <w:pPr>
        <w:pStyle w:val="ListNumber"/>
        <w:numPr>
          <w:ilvl w:val="0"/>
          <w:numId w:val="11"/>
        </w:numPr>
        <w:rPr>
          <w:b/>
          <w:bCs/>
        </w:rPr>
      </w:pPr>
      <w:r w:rsidRPr="008D30F4">
        <w:rPr>
          <w:b/>
          <w:bCs/>
        </w:rPr>
        <w:t>Individual or single group analysis</w:t>
      </w:r>
    </w:p>
    <w:p w14:paraId="560CB819" w14:textId="77777777" w:rsidR="00B51BBC" w:rsidRDefault="00B51BBC" w:rsidP="00B51BBC">
      <w:pPr>
        <w:pStyle w:val="ListNumber"/>
        <w:numPr>
          <w:ilvl w:val="0"/>
          <w:numId w:val="11"/>
        </w:numPr>
      </w:pPr>
      <w:r>
        <w:t>Experimental studies</w:t>
      </w:r>
    </w:p>
    <w:p w14:paraId="40FF8826" w14:textId="77777777" w:rsidR="00B51BBC" w:rsidRDefault="00B51BBC" w:rsidP="00B51BBC">
      <w:pPr>
        <w:pStyle w:val="ListNumber"/>
        <w:numPr>
          <w:ilvl w:val="0"/>
          <w:numId w:val="11"/>
        </w:numPr>
      </w:pPr>
      <w:r>
        <w:t>Statistical modeling</w:t>
      </w:r>
    </w:p>
    <w:p w14:paraId="2616F751" w14:textId="77777777" w:rsidR="00B51BBC" w:rsidRDefault="00B51BBC" w:rsidP="00B51BBC">
      <w:pPr>
        <w:pStyle w:val="ListNumber"/>
        <w:numPr>
          <w:ilvl w:val="0"/>
          <w:numId w:val="0"/>
        </w:numPr>
        <w:ind w:left="360"/>
      </w:pPr>
    </w:p>
    <w:p w14:paraId="5A1AAC46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experimental method is mainly used to:</w:t>
      </w:r>
    </w:p>
    <w:p w14:paraId="4C4FEF11" w14:textId="77777777" w:rsidR="00B51BBC" w:rsidRDefault="00B51BBC" w:rsidP="00B51BBC">
      <w:pPr>
        <w:pStyle w:val="ListNumber"/>
        <w:numPr>
          <w:ilvl w:val="0"/>
          <w:numId w:val="12"/>
        </w:numPr>
      </w:pPr>
      <w:r>
        <w:t>Describe existing situations</w:t>
      </w:r>
    </w:p>
    <w:p w14:paraId="31933FC2" w14:textId="77777777" w:rsidR="00B51BBC" w:rsidRPr="008D30F4" w:rsidRDefault="00B51BBC" w:rsidP="00B51BBC">
      <w:pPr>
        <w:pStyle w:val="ListNumber"/>
        <w:numPr>
          <w:ilvl w:val="0"/>
          <w:numId w:val="12"/>
        </w:numPr>
        <w:rPr>
          <w:b/>
          <w:bCs/>
        </w:rPr>
      </w:pPr>
      <w:r w:rsidRPr="008D30F4">
        <w:rPr>
          <w:b/>
          <w:bCs/>
        </w:rPr>
        <w:t>Determine cause-and-effect relationships</w:t>
      </w:r>
    </w:p>
    <w:p w14:paraId="7901D47C" w14:textId="77777777" w:rsidR="00B51BBC" w:rsidRDefault="00B51BBC" w:rsidP="00B51BBC">
      <w:pPr>
        <w:pStyle w:val="ListNumber"/>
        <w:numPr>
          <w:ilvl w:val="0"/>
          <w:numId w:val="12"/>
        </w:numPr>
      </w:pPr>
      <w:r>
        <w:t>Gather opinions</w:t>
      </w:r>
    </w:p>
    <w:p w14:paraId="56417F2C" w14:textId="77777777" w:rsidR="00B51BBC" w:rsidRDefault="00B51BBC" w:rsidP="00B51BBC">
      <w:pPr>
        <w:pStyle w:val="ListNumber"/>
        <w:numPr>
          <w:ilvl w:val="0"/>
          <w:numId w:val="12"/>
        </w:numPr>
      </w:pPr>
      <w:r>
        <w:t>Test questionnaire validity</w:t>
      </w:r>
    </w:p>
    <w:p w14:paraId="29B8AB01" w14:textId="77777777" w:rsidR="00B51BBC" w:rsidRDefault="00B51BBC" w:rsidP="00B51BBC">
      <w:pPr>
        <w:pStyle w:val="ListNumber"/>
        <w:numPr>
          <w:ilvl w:val="0"/>
          <w:numId w:val="0"/>
        </w:numPr>
        <w:ind w:left="360" w:hanging="360"/>
      </w:pPr>
    </w:p>
    <w:p w14:paraId="2C850E0C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research design is:</w:t>
      </w:r>
    </w:p>
    <w:p w14:paraId="07789D2F" w14:textId="77777777" w:rsidR="00B51BBC" w:rsidRPr="008D30F4" w:rsidRDefault="00B51BBC" w:rsidP="00B51BBC">
      <w:pPr>
        <w:pStyle w:val="ListNumber"/>
        <w:numPr>
          <w:ilvl w:val="0"/>
          <w:numId w:val="13"/>
        </w:numPr>
        <w:rPr>
          <w:b/>
          <w:bCs/>
        </w:rPr>
      </w:pPr>
      <w:r w:rsidRPr="008D30F4">
        <w:rPr>
          <w:b/>
          <w:bCs/>
        </w:rPr>
        <w:t>A plan or blueprint of how research will be conducted</w:t>
      </w:r>
    </w:p>
    <w:p w14:paraId="3932B7BE" w14:textId="77777777" w:rsidR="00B51BBC" w:rsidRDefault="00B51BBC" w:rsidP="00B51BBC">
      <w:pPr>
        <w:pStyle w:val="ListNumber"/>
        <w:numPr>
          <w:ilvl w:val="0"/>
          <w:numId w:val="13"/>
        </w:numPr>
      </w:pPr>
      <w:r>
        <w:t>A hypothesis</w:t>
      </w:r>
    </w:p>
    <w:p w14:paraId="69BFB92E" w14:textId="77777777" w:rsidR="00B51BBC" w:rsidRDefault="00B51BBC" w:rsidP="00B51BBC">
      <w:pPr>
        <w:pStyle w:val="ListNumber"/>
        <w:numPr>
          <w:ilvl w:val="0"/>
          <w:numId w:val="13"/>
        </w:numPr>
      </w:pPr>
      <w:r>
        <w:t>A conclusion</w:t>
      </w:r>
    </w:p>
    <w:p w14:paraId="7B300CA6" w14:textId="77777777" w:rsidR="00B51BBC" w:rsidRDefault="00B51BBC" w:rsidP="00B51BBC">
      <w:pPr>
        <w:pStyle w:val="ListNumber"/>
        <w:numPr>
          <w:ilvl w:val="0"/>
          <w:numId w:val="13"/>
        </w:numPr>
      </w:pPr>
      <w:r>
        <w:t>A theory</w:t>
      </w:r>
    </w:p>
    <w:p w14:paraId="7D622E91" w14:textId="77777777" w:rsidR="00B51BBC" w:rsidRDefault="00B51BBC" w:rsidP="00B51BBC">
      <w:pPr>
        <w:pStyle w:val="ListNumber"/>
        <w:numPr>
          <w:ilvl w:val="0"/>
          <w:numId w:val="0"/>
        </w:numPr>
        <w:ind w:left="360"/>
      </w:pPr>
    </w:p>
    <w:p w14:paraId="3AA17107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A cross-sectional study collects data:</w:t>
      </w:r>
    </w:p>
    <w:p w14:paraId="5E79F93A" w14:textId="77777777" w:rsidR="00B51BBC" w:rsidRDefault="00B51BBC" w:rsidP="00B51BBC">
      <w:pPr>
        <w:pStyle w:val="ListNumber"/>
        <w:numPr>
          <w:ilvl w:val="0"/>
          <w:numId w:val="14"/>
        </w:numPr>
      </w:pPr>
      <w:r>
        <w:t>Over a long period</w:t>
      </w:r>
    </w:p>
    <w:p w14:paraId="085AFE31" w14:textId="77777777" w:rsidR="00B51BBC" w:rsidRPr="008D30F4" w:rsidRDefault="00B51BBC" w:rsidP="00B51BBC">
      <w:pPr>
        <w:pStyle w:val="ListNumber"/>
        <w:numPr>
          <w:ilvl w:val="0"/>
          <w:numId w:val="14"/>
        </w:numPr>
        <w:rPr>
          <w:b/>
          <w:bCs/>
        </w:rPr>
      </w:pPr>
      <w:r w:rsidRPr="008D30F4">
        <w:rPr>
          <w:b/>
          <w:bCs/>
        </w:rPr>
        <w:t>At a single point in time</w:t>
      </w:r>
    </w:p>
    <w:p w14:paraId="25D6424B" w14:textId="77777777" w:rsidR="00B51BBC" w:rsidRDefault="00B51BBC" w:rsidP="00B51BBC">
      <w:pPr>
        <w:pStyle w:val="ListNumber"/>
        <w:numPr>
          <w:ilvl w:val="0"/>
          <w:numId w:val="14"/>
        </w:numPr>
      </w:pPr>
      <w:r>
        <w:t>Randomly</w:t>
      </w:r>
    </w:p>
    <w:p w14:paraId="27B9FC55" w14:textId="77777777" w:rsidR="00B51BBC" w:rsidRDefault="00B51BBC" w:rsidP="00B51BBC">
      <w:pPr>
        <w:pStyle w:val="ListNumber"/>
        <w:numPr>
          <w:ilvl w:val="0"/>
          <w:numId w:val="14"/>
        </w:numPr>
      </w:pPr>
      <w:r>
        <w:t>From experiments only</w:t>
      </w:r>
    </w:p>
    <w:p w14:paraId="25120E7D" w14:textId="77777777" w:rsidR="00B51BBC" w:rsidRDefault="00B51BBC" w:rsidP="00B51BBC">
      <w:pPr>
        <w:pStyle w:val="ListNumber"/>
        <w:numPr>
          <w:ilvl w:val="0"/>
          <w:numId w:val="0"/>
        </w:numPr>
      </w:pPr>
    </w:p>
    <w:p w14:paraId="40C2A16F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longitudinal study differs from a cross-sectional study because it:</w:t>
      </w:r>
    </w:p>
    <w:p w14:paraId="05B7F8DE" w14:textId="77777777" w:rsidR="00B51BBC" w:rsidRDefault="00B51BBC" w:rsidP="00B51BBC">
      <w:pPr>
        <w:pStyle w:val="ListNumber"/>
        <w:numPr>
          <w:ilvl w:val="0"/>
          <w:numId w:val="15"/>
        </w:numPr>
      </w:pPr>
      <w:r>
        <w:t>Uses different populations</w:t>
      </w:r>
    </w:p>
    <w:p w14:paraId="7DD31272" w14:textId="77777777" w:rsidR="00B51BBC" w:rsidRPr="008D30F4" w:rsidRDefault="00B51BBC" w:rsidP="00B51BBC">
      <w:pPr>
        <w:pStyle w:val="ListNumber"/>
        <w:numPr>
          <w:ilvl w:val="0"/>
          <w:numId w:val="15"/>
        </w:numPr>
        <w:rPr>
          <w:b/>
          <w:bCs/>
        </w:rPr>
      </w:pPr>
      <w:r w:rsidRPr="008D30F4">
        <w:rPr>
          <w:b/>
          <w:bCs/>
        </w:rPr>
        <w:t>Studies the same subjects over time</w:t>
      </w:r>
    </w:p>
    <w:p w14:paraId="2577894A" w14:textId="77777777" w:rsidR="00B51BBC" w:rsidRDefault="00B51BBC" w:rsidP="00B51BBC">
      <w:pPr>
        <w:pStyle w:val="ListNumber"/>
        <w:numPr>
          <w:ilvl w:val="0"/>
          <w:numId w:val="15"/>
        </w:numPr>
      </w:pPr>
      <w:r>
        <w:t>Ignores time factor</w:t>
      </w:r>
    </w:p>
    <w:p w14:paraId="75DAA8AE" w14:textId="77777777" w:rsidR="00B51BBC" w:rsidRDefault="00B51BBC" w:rsidP="00B51BBC">
      <w:pPr>
        <w:pStyle w:val="ListNumber"/>
        <w:numPr>
          <w:ilvl w:val="0"/>
          <w:numId w:val="15"/>
        </w:numPr>
      </w:pPr>
      <w:r>
        <w:t>Uses random sampling only</w:t>
      </w:r>
    </w:p>
    <w:p w14:paraId="60862261" w14:textId="77777777" w:rsidR="00B51BBC" w:rsidRDefault="00B51BBC" w:rsidP="00B51BBC">
      <w:pPr>
        <w:pStyle w:val="ListNumber"/>
        <w:numPr>
          <w:ilvl w:val="0"/>
          <w:numId w:val="0"/>
        </w:numPr>
        <w:ind w:left="360"/>
      </w:pPr>
    </w:p>
    <w:p w14:paraId="14E1D728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 xml:space="preserve"> Reliability in research means:</w:t>
      </w:r>
    </w:p>
    <w:p w14:paraId="3707CCEF" w14:textId="77777777" w:rsidR="00B51BBC" w:rsidRDefault="00B51BBC" w:rsidP="00B51BBC">
      <w:pPr>
        <w:pStyle w:val="ListNumber"/>
        <w:numPr>
          <w:ilvl w:val="0"/>
          <w:numId w:val="16"/>
        </w:numPr>
      </w:pPr>
      <w:r>
        <w:lastRenderedPageBreak/>
        <w:t>The research is free from bias</w:t>
      </w:r>
    </w:p>
    <w:p w14:paraId="414DB787" w14:textId="77777777" w:rsidR="00B51BBC" w:rsidRPr="008D30F4" w:rsidRDefault="00B51BBC" w:rsidP="00B51BBC">
      <w:pPr>
        <w:pStyle w:val="ListNumber"/>
        <w:numPr>
          <w:ilvl w:val="0"/>
          <w:numId w:val="16"/>
        </w:numPr>
        <w:rPr>
          <w:b/>
          <w:bCs/>
        </w:rPr>
      </w:pPr>
      <w:r w:rsidRPr="008D30F4">
        <w:rPr>
          <w:b/>
          <w:bCs/>
        </w:rPr>
        <w:t>The instrument yields consistent results over time</w:t>
      </w:r>
    </w:p>
    <w:p w14:paraId="5D86938D" w14:textId="77777777" w:rsidR="00B51BBC" w:rsidRDefault="00B51BBC" w:rsidP="00B51BBC">
      <w:pPr>
        <w:pStyle w:val="ListNumber"/>
        <w:numPr>
          <w:ilvl w:val="0"/>
          <w:numId w:val="16"/>
        </w:numPr>
      </w:pPr>
      <w:r>
        <w:t>The study is accurate and valid</w:t>
      </w:r>
    </w:p>
    <w:p w14:paraId="0ED77C71" w14:textId="77777777" w:rsidR="00B51BBC" w:rsidRDefault="00B51BBC" w:rsidP="00B51BBC">
      <w:pPr>
        <w:pStyle w:val="ListNumber"/>
        <w:numPr>
          <w:ilvl w:val="0"/>
          <w:numId w:val="16"/>
        </w:numPr>
      </w:pPr>
      <w:r>
        <w:t>The sample is large</w:t>
      </w:r>
    </w:p>
    <w:p w14:paraId="1BDD9FEF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7BCDA3F5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Validity refers to:</w:t>
      </w:r>
    </w:p>
    <w:p w14:paraId="1B17F4F4" w14:textId="77777777" w:rsidR="00B51BBC" w:rsidRPr="000555AE" w:rsidRDefault="00B51BBC" w:rsidP="00B51BBC">
      <w:pPr>
        <w:pStyle w:val="ListNumber"/>
        <w:numPr>
          <w:ilvl w:val="0"/>
          <w:numId w:val="17"/>
        </w:numPr>
        <w:rPr>
          <w:b/>
          <w:bCs/>
        </w:rPr>
      </w:pPr>
      <w:r w:rsidRPr="000555AE">
        <w:rPr>
          <w:b/>
          <w:bCs/>
        </w:rPr>
        <w:t>Whether the instrument measures what it claims to measure</w:t>
      </w:r>
    </w:p>
    <w:p w14:paraId="011CED5E" w14:textId="77777777" w:rsidR="00B51BBC" w:rsidRDefault="00B51BBC" w:rsidP="00B51BBC">
      <w:pPr>
        <w:pStyle w:val="ListNumber"/>
        <w:numPr>
          <w:ilvl w:val="0"/>
          <w:numId w:val="17"/>
        </w:numPr>
      </w:pPr>
      <w:r>
        <w:t>Accuracy of sampling</w:t>
      </w:r>
    </w:p>
    <w:p w14:paraId="4DCACF84" w14:textId="77777777" w:rsidR="00B51BBC" w:rsidRDefault="00B51BBC" w:rsidP="00B51BBC">
      <w:pPr>
        <w:pStyle w:val="ListNumber"/>
        <w:numPr>
          <w:ilvl w:val="0"/>
          <w:numId w:val="17"/>
        </w:numPr>
      </w:pPr>
      <w:r>
        <w:t>Reliability of data</w:t>
      </w:r>
    </w:p>
    <w:p w14:paraId="7887E6C6" w14:textId="77777777" w:rsidR="00B51BBC" w:rsidRDefault="00B51BBC" w:rsidP="00B51BBC">
      <w:pPr>
        <w:pStyle w:val="ListNumber"/>
        <w:numPr>
          <w:ilvl w:val="0"/>
          <w:numId w:val="17"/>
        </w:numPr>
      </w:pPr>
      <w:r>
        <w:t>Number of respondents</w:t>
      </w:r>
    </w:p>
    <w:p w14:paraId="10AD2DD9" w14:textId="77777777" w:rsidR="00B51BBC" w:rsidRDefault="00B51BBC" w:rsidP="00B51BBC">
      <w:pPr>
        <w:pStyle w:val="ListNumber"/>
        <w:numPr>
          <w:ilvl w:val="0"/>
          <w:numId w:val="0"/>
        </w:numPr>
        <w:ind w:left="360" w:hanging="360"/>
      </w:pPr>
    </w:p>
    <w:p w14:paraId="5EC4914E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Chi-square test is used to test:</w:t>
      </w:r>
    </w:p>
    <w:p w14:paraId="3607555F" w14:textId="77777777" w:rsidR="00B51BBC" w:rsidRDefault="00B51BBC" w:rsidP="00B51BBC">
      <w:pPr>
        <w:pStyle w:val="ListNumber"/>
        <w:numPr>
          <w:ilvl w:val="0"/>
          <w:numId w:val="18"/>
        </w:numPr>
      </w:pPr>
      <w:r>
        <w:t>Correlation</w:t>
      </w:r>
    </w:p>
    <w:p w14:paraId="5262F6E6" w14:textId="77777777" w:rsidR="00B51BBC" w:rsidRDefault="00B51BBC" w:rsidP="00B51BBC">
      <w:pPr>
        <w:pStyle w:val="ListNumber"/>
        <w:numPr>
          <w:ilvl w:val="0"/>
          <w:numId w:val="18"/>
        </w:numPr>
      </w:pPr>
      <w:r>
        <w:t>Differences between means</w:t>
      </w:r>
    </w:p>
    <w:p w14:paraId="39A6CA25" w14:textId="77777777" w:rsidR="00B51BBC" w:rsidRPr="00326455" w:rsidRDefault="00B51BBC" w:rsidP="00B51BBC">
      <w:pPr>
        <w:pStyle w:val="ListNumber"/>
        <w:numPr>
          <w:ilvl w:val="0"/>
          <w:numId w:val="18"/>
        </w:numPr>
        <w:rPr>
          <w:b/>
          <w:bCs/>
        </w:rPr>
      </w:pPr>
      <w:r w:rsidRPr="00326455">
        <w:rPr>
          <w:b/>
          <w:bCs/>
        </w:rPr>
        <w:t>Association between categorical variables</w:t>
      </w:r>
    </w:p>
    <w:p w14:paraId="4EA5B931" w14:textId="77777777" w:rsidR="00B51BBC" w:rsidRDefault="00B51BBC" w:rsidP="00B51BBC">
      <w:pPr>
        <w:pStyle w:val="ListNumber"/>
        <w:numPr>
          <w:ilvl w:val="0"/>
          <w:numId w:val="18"/>
        </w:numPr>
      </w:pPr>
      <w:r>
        <w:t>Regression coefficients</w:t>
      </w:r>
    </w:p>
    <w:p w14:paraId="46BE7F24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p-value in hypothesis testing represents:</w:t>
      </w:r>
    </w:p>
    <w:p w14:paraId="152068F7" w14:textId="77777777" w:rsidR="00B51BBC" w:rsidRDefault="00B51BBC" w:rsidP="00B51BBC">
      <w:pPr>
        <w:pStyle w:val="ListNumber"/>
        <w:numPr>
          <w:ilvl w:val="0"/>
          <w:numId w:val="19"/>
        </w:numPr>
      </w:pPr>
      <w:r>
        <w:t>The probability of making a correct decision</w:t>
      </w:r>
    </w:p>
    <w:p w14:paraId="176779E4" w14:textId="77777777" w:rsidR="00B51BBC" w:rsidRPr="00326455" w:rsidRDefault="00B51BBC" w:rsidP="00B51BBC">
      <w:pPr>
        <w:pStyle w:val="ListNumber"/>
        <w:numPr>
          <w:ilvl w:val="0"/>
          <w:numId w:val="19"/>
        </w:numPr>
        <w:rPr>
          <w:b/>
          <w:bCs/>
        </w:rPr>
      </w:pPr>
      <w:r w:rsidRPr="00326455">
        <w:rPr>
          <w:b/>
          <w:bCs/>
        </w:rPr>
        <w:t>The probability of obtaining the observed result by chance</w:t>
      </w:r>
    </w:p>
    <w:p w14:paraId="77BBCF1B" w14:textId="77777777" w:rsidR="00B51BBC" w:rsidRDefault="00B51BBC" w:rsidP="00B51BBC">
      <w:pPr>
        <w:pStyle w:val="ListNumber"/>
        <w:numPr>
          <w:ilvl w:val="0"/>
          <w:numId w:val="19"/>
        </w:numPr>
      </w:pPr>
      <w:r>
        <w:t>The power of the test</w:t>
      </w:r>
    </w:p>
    <w:p w14:paraId="7B05303F" w14:textId="77777777" w:rsidR="00B51BBC" w:rsidRDefault="00B51BBC" w:rsidP="00B51BBC">
      <w:pPr>
        <w:pStyle w:val="ListNumber"/>
        <w:numPr>
          <w:ilvl w:val="0"/>
          <w:numId w:val="19"/>
        </w:numPr>
      </w:pPr>
      <w:r>
        <w:t>The significance level</w:t>
      </w:r>
    </w:p>
    <w:p w14:paraId="204D602E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33B3AF6B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term “operational definition” means:</w:t>
      </w:r>
    </w:p>
    <w:p w14:paraId="0F5D7AF5" w14:textId="77777777" w:rsidR="00B51BBC" w:rsidRDefault="00B51BBC" w:rsidP="00B51BBC">
      <w:pPr>
        <w:pStyle w:val="ListNumber"/>
        <w:numPr>
          <w:ilvl w:val="0"/>
          <w:numId w:val="20"/>
        </w:numPr>
      </w:pPr>
      <w:r>
        <w:t>A dictionary meaning of a variable</w:t>
      </w:r>
    </w:p>
    <w:p w14:paraId="1042CFBD" w14:textId="77777777" w:rsidR="00B51BBC" w:rsidRPr="00326455" w:rsidRDefault="00B51BBC" w:rsidP="00B51BBC">
      <w:pPr>
        <w:pStyle w:val="ListNumber"/>
        <w:numPr>
          <w:ilvl w:val="0"/>
          <w:numId w:val="20"/>
        </w:numPr>
        <w:rPr>
          <w:b/>
          <w:bCs/>
        </w:rPr>
      </w:pPr>
      <w:r w:rsidRPr="00326455">
        <w:rPr>
          <w:b/>
          <w:bCs/>
        </w:rPr>
        <w:t>Defining a variable in measurable terms</w:t>
      </w:r>
    </w:p>
    <w:p w14:paraId="6E284B1E" w14:textId="77777777" w:rsidR="00B51BBC" w:rsidRDefault="00B51BBC" w:rsidP="00B51BBC">
      <w:pPr>
        <w:pStyle w:val="ListNumber"/>
        <w:numPr>
          <w:ilvl w:val="0"/>
          <w:numId w:val="20"/>
        </w:numPr>
      </w:pPr>
      <w:r>
        <w:t>Theoretical interpretation</w:t>
      </w:r>
    </w:p>
    <w:p w14:paraId="1AD6A65A" w14:textId="77777777" w:rsidR="00B51BBC" w:rsidRDefault="00B51BBC" w:rsidP="00B51BBC">
      <w:pPr>
        <w:pStyle w:val="ListNumber"/>
        <w:numPr>
          <w:ilvl w:val="0"/>
          <w:numId w:val="20"/>
        </w:numPr>
      </w:pPr>
      <w:r>
        <w:t>Statistical significance</w:t>
      </w:r>
    </w:p>
    <w:p w14:paraId="5F0BF1FB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37B8861D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purpose of the pilot study is to:</w:t>
      </w:r>
    </w:p>
    <w:p w14:paraId="3CFDE1F3" w14:textId="77777777" w:rsidR="00B51BBC" w:rsidRDefault="00B51BBC" w:rsidP="00B51BBC">
      <w:pPr>
        <w:pStyle w:val="ListNumber"/>
        <w:numPr>
          <w:ilvl w:val="0"/>
          <w:numId w:val="21"/>
        </w:numPr>
      </w:pPr>
      <w:r>
        <w:t>Collect main data</w:t>
      </w:r>
    </w:p>
    <w:p w14:paraId="72D1F1D4" w14:textId="77777777" w:rsidR="00B51BBC" w:rsidRPr="00326455" w:rsidRDefault="00B51BBC" w:rsidP="00B51BBC">
      <w:pPr>
        <w:pStyle w:val="ListNumber"/>
        <w:numPr>
          <w:ilvl w:val="0"/>
          <w:numId w:val="21"/>
        </w:numPr>
        <w:rPr>
          <w:b/>
          <w:bCs/>
        </w:rPr>
      </w:pPr>
      <w:r>
        <w:t xml:space="preserve"> </w:t>
      </w:r>
      <w:r w:rsidRPr="00326455">
        <w:rPr>
          <w:b/>
          <w:bCs/>
        </w:rPr>
        <w:t>Pretest research instruments and design</w:t>
      </w:r>
    </w:p>
    <w:p w14:paraId="7B3747F3" w14:textId="77777777" w:rsidR="00B51BBC" w:rsidRDefault="00B51BBC" w:rsidP="00B51BBC">
      <w:pPr>
        <w:pStyle w:val="ListNumber"/>
        <w:numPr>
          <w:ilvl w:val="0"/>
          <w:numId w:val="21"/>
        </w:numPr>
      </w:pPr>
      <w:r>
        <w:t xml:space="preserve"> Write final report, Conduct literature review</w:t>
      </w:r>
    </w:p>
    <w:p w14:paraId="684F0871" w14:textId="2E46A45E" w:rsidR="00B51BBC" w:rsidRDefault="00B51BBC" w:rsidP="00B51BBC">
      <w:pPr>
        <w:pStyle w:val="ListNumber"/>
        <w:numPr>
          <w:ilvl w:val="0"/>
          <w:numId w:val="21"/>
        </w:numPr>
      </w:pPr>
      <w:r>
        <w:t>Basic study</w:t>
      </w:r>
    </w:p>
    <w:p w14:paraId="671C820A" w14:textId="77777777" w:rsidR="00B51BBC" w:rsidRDefault="00B51BBC" w:rsidP="00B51BBC">
      <w:pPr>
        <w:pStyle w:val="ListNumber"/>
        <w:numPr>
          <w:ilvl w:val="0"/>
          <w:numId w:val="0"/>
        </w:numPr>
        <w:ind w:left="769"/>
      </w:pPr>
    </w:p>
    <w:p w14:paraId="12D031BC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The research hypothesis is derived from:</w:t>
      </w:r>
    </w:p>
    <w:p w14:paraId="5810C7E5" w14:textId="77777777" w:rsidR="00B51BBC" w:rsidRDefault="00B51BBC" w:rsidP="00B51BBC">
      <w:pPr>
        <w:pStyle w:val="ListNumber"/>
        <w:numPr>
          <w:ilvl w:val="0"/>
          <w:numId w:val="22"/>
        </w:numPr>
      </w:pPr>
      <w:r>
        <w:t>Conclusions</w:t>
      </w:r>
    </w:p>
    <w:p w14:paraId="16D18ACA" w14:textId="77777777" w:rsidR="00B51BBC" w:rsidRPr="00326455" w:rsidRDefault="00B51BBC" w:rsidP="00B51BBC">
      <w:pPr>
        <w:pStyle w:val="ListNumber"/>
        <w:numPr>
          <w:ilvl w:val="0"/>
          <w:numId w:val="22"/>
        </w:numPr>
        <w:rPr>
          <w:b/>
          <w:bCs/>
        </w:rPr>
      </w:pPr>
      <w:r w:rsidRPr="00326455">
        <w:rPr>
          <w:b/>
          <w:bCs/>
        </w:rPr>
        <w:t>Literature review and theory</w:t>
      </w:r>
    </w:p>
    <w:p w14:paraId="7FC61EC0" w14:textId="77777777" w:rsidR="00B51BBC" w:rsidRDefault="00B51BBC" w:rsidP="00B51BBC">
      <w:pPr>
        <w:pStyle w:val="ListNumber"/>
        <w:numPr>
          <w:ilvl w:val="0"/>
          <w:numId w:val="22"/>
        </w:numPr>
      </w:pPr>
      <w:r>
        <w:t>Data analysis</w:t>
      </w:r>
    </w:p>
    <w:p w14:paraId="6E96B4DE" w14:textId="77777777" w:rsidR="00B51BBC" w:rsidRDefault="00B51BBC" w:rsidP="00B51BBC">
      <w:pPr>
        <w:pStyle w:val="ListNumber"/>
        <w:numPr>
          <w:ilvl w:val="0"/>
          <w:numId w:val="22"/>
        </w:numPr>
      </w:pPr>
      <w:r>
        <w:t>Random observation only</w:t>
      </w:r>
    </w:p>
    <w:p w14:paraId="4BB595F2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26A591ED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A conceptual framework in research is:</w:t>
      </w:r>
    </w:p>
    <w:p w14:paraId="38DBEC84" w14:textId="77777777" w:rsidR="00B51BBC" w:rsidRPr="0064612E" w:rsidRDefault="00B51BBC" w:rsidP="00B51BBC">
      <w:pPr>
        <w:pStyle w:val="ListNumber"/>
        <w:numPr>
          <w:ilvl w:val="0"/>
          <w:numId w:val="23"/>
        </w:numPr>
        <w:rPr>
          <w:b/>
          <w:bCs/>
        </w:rPr>
      </w:pPr>
      <w:r w:rsidRPr="0064612E">
        <w:rPr>
          <w:b/>
          <w:bCs/>
        </w:rPr>
        <w:t>A theoretical model that guides the study</w:t>
      </w:r>
    </w:p>
    <w:p w14:paraId="680D5F5D" w14:textId="77777777" w:rsidR="00B51BBC" w:rsidRDefault="00B51BBC" w:rsidP="00B51BBC">
      <w:pPr>
        <w:pStyle w:val="ListNumber"/>
        <w:numPr>
          <w:ilvl w:val="0"/>
          <w:numId w:val="23"/>
        </w:numPr>
      </w:pPr>
      <w:r>
        <w:t>A diagram showing the data</w:t>
      </w:r>
    </w:p>
    <w:p w14:paraId="641063B3" w14:textId="77777777" w:rsidR="00B51BBC" w:rsidRDefault="00B51BBC" w:rsidP="00B51BBC">
      <w:pPr>
        <w:pStyle w:val="ListNumber"/>
        <w:numPr>
          <w:ilvl w:val="0"/>
          <w:numId w:val="23"/>
        </w:numPr>
      </w:pPr>
      <w:r>
        <w:t xml:space="preserve"> A research report format</w:t>
      </w:r>
    </w:p>
    <w:p w14:paraId="63CDBFF6" w14:textId="77777777" w:rsidR="00B51BBC" w:rsidRDefault="00B51BBC" w:rsidP="00B51BBC">
      <w:pPr>
        <w:pStyle w:val="ListNumber"/>
        <w:numPr>
          <w:ilvl w:val="0"/>
          <w:numId w:val="23"/>
        </w:numPr>
      </w:pPr>
      <w:r>
        <w:t>The result of the experiment</w:t>
      </w:r>
    </w:p>
    <w:p w14:paraId="1046365D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674A3CD2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When the data is collected directly by the researcher, it is called:</w:t>
      </w:r>
    </w:p>
    <w:p w14:paraId="260C392E" w14:textId="77777777" w:rsidR="00B51BBC" w:rsidRDefault="00B51BBC" w:rsidP="00B51BBC">
      <w:pPr>
        <w:pStyle w:val="ListNumber"/>
        <w:numPr>
          <w:ilvl w:val="0"/>
          <w:numId w:val="24"/>
        </w:numPr>
      </w:pPr>
      <w:r>
        <w:t>Secondary data</w:t>
      </w:r>
    </w:p>
    <w:p w14:paraId="3DFA5AF9" w14:textId="77777777" w:rsidR="00B51BBC" w:rsidRDefault="00B51BBC" w:rsidP="00B51BBC">
      <w:pPr>
        <w:pStyle w:val="ListNumber"/>
        <w:numPr>
          <w:ilvl w:val="0"/>
          <w:numId w:val="24"/>
        </w:numPr>
        <w:rPr>
          <w:b/>
          <w:bCs/>
        </w:rPr>
      </w:pPr>
      <w:r w:rsidRPr="0064612E">
        <w:rPr>
          <w:b/>
          <w:bCs/>
        </w:rPr>
        <w:t>Primary data</w:t>
      </w:r>
    </w:p>
    <w:p w14:paraId="4880E450" w14:textId="77777777" w:rsidR="00B51BBC" w:rsidRPr="00240BAC" w:rsidRDefault="00B51BBC" w:rsidP="00B51BBC">
      <w:pPr>
        <w:pStyle w:val="ListNumber"/>
        <w:numPr>
          <w:ilvl w:val="0"/>
          <w:numId w:val="24"/>
        </w:numPr>
        <w:rPr>
          <w:bCs/>
        </w:rPr>
      </w:pPr>
      <w:r w:rsidRPr="00240BAC">
        <w:t xml:space="preserve"> Qualitative data</w:t>
      </w:r>
    </w:p>
    <w:p w14:paraId="13C3B372" w14:textId="77777777" w:rsidR="00B51BBC" w:rsidRPr="00240BAC" w:rsidRDefault="00B51BBC" w:rsidP="00B51BBC">
      <w:pPr>
        <w:pStyle w:val="ListNumber"/>
        <w:numPr>
          <w:ilvl w:val="0"/>
          <w:numId w:val="24"/>
        </w:numPr>
        <w:rPr>
          <w:bCs/>
        </w:rPr>
      </w:pPr>
      <w:r w:rsidRPr="00240BAC">
        <w:t>Derived data</w:t>
      </w:r>
    </w:p>
    <w:p w14:paraId="70A05244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5180FBA7" w14:textId="77777777" w:rsidR="00B51BBC" w:rsidRPr="0064612E" w:rsidRDefault="00B51BBC" w:rsidP="00B51BBC">
      <w:pPr>
        <w:pStyle w:val="ListNumber"/>
        <w:numPr>
          <w:ilvl w:val="0"/>
          <w:numId w:val="0"/>
        </w:numPr>
        <w:ind w:left="720"/>
        <w:rPr>
          <w:b/>
          <w:bCs/>
        </w:rPr>
      </w:pPr>
    </w:p>
    <w:p w14:paraId="55C7E2D8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Data gathered from books, journals, and previous reports is called:</w:t>
      </w:r>
    </w:p>
    <w:p w14:paraId="70566EC7" w14:textId="77777777" w:rsidR="00B51BBC" w:rsidRDefault="00B51BBC" w:rsidP="00B51BBC">
      <w:pPr>
        <w:pStyle w:val="ListNumber"/>
        <w:numPr>
          <w:ilvl w:val="0"/>
          <w:numId w:val="25"/>
        </w:numPr>
      </w:pPr>
      <w:r>
        <w:t>Experimental data</w:t>
      </w:r>
    </w:p>
    <w:p w14:paraId="3EE4C13A" w14:textId="77777777" w:rsidR="00B51BBC" w:rsidRDefault="00B51BBC" w:rsidP="00B51BBC">
      <w:pPr>
        <w:pStyle w:val="ListNumber"/>
        <w:numPr>
          <w:ilvl w:val="0"/>
          <w:numId w:val="25"/>
        </w:numPr>
      </w:pPr>
      <w:r>
        <w:t>Primary data</w:t>
      </w:r>
    </w:p>
    <w:p w14:paraId="68D5AE5A" w14:textId="77777777" w:rsidR="00B51BBC" w:rsidRPr="0064612E" w:rsidRDefault="00B51BBC" w:rsidP="00B51BBC">
      <w:pPr>
        <w:pStyle w:val="ListNumber"/>
        <w:numPr>
          <w:ilvl w:val="0"/>
          <w:numId w:val="25"/>
        </w:numPr>
        <w:rPr>
          <w:b/>
          <w:bCs/>
        </w:rPr>
      </w:pPr>
      <w:r w:rsidRPr="0064612E">
        <w:rPr>
          <w:b/>
          <w:bCs/>
        </w:rPr>
        <w:t>Secondary data</w:t>
      </w:r>
    </w:p>
    <w:p w14:paraId="688E9C31" w14:textId="77777777" w:rsidR="00B51BBC" w:rsidRDefault="00B51BBC" w:rsidP="00B51BBC">
      <w:pPr>
        <w:pStyle w:val="ListNumber"/>
        <w:numPr>
          <w:ilvl w:val="0"/>
          <w:numId w:val="25"/>
        </w:numPr>
      </w:pPr>
      <w:r>
        <w:t>Raw data</w:t>
      </w:r>
    </w:p>
    <w:p w14:paraId="5C4326BC" w14:textId="77777777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420AFA6A" w14:textId="77777777" w:rsidR="00B51BBC" w:rsidRDefault="00B51BBC" w:rsidP="00B51BBC">
      <w:pPr>
        <w:pStyle w:val="ListNumber"/>
        <w:tabs>
          <w:tab w:val="num" w:pos="360"/>
        </w:tabs>
        <w:ind w:left="360" w:hanging="360"/>
      </w:pPr>
      <w:r>
        <w:t>Which of the following scales is qualitative in nature?</w:t>
      </w:r>
    </w:p>
    <w:p w14:paraId="3A357C97" w14:textId="77777777" w:rsidR="00B51BBC" w:rsidRPr="0064612E" w:rsidRDefault="00B51BBC" w:rsidP="00B51BBC">
      <w:pPr>
        <w:pStyle w:val="ListNumber"/>
        <w:numPr>
          <w:ilvl w:val="0"/>
          <w:numId w:val="26"/>
        </w:numPr>
        <w:rPr>
          <w:b/>
          <w:bCs/>
        </w:rPr>
      </w:pPr>
      <w:r w:rsidRPr="0064612E">
        <w:rPr>
          <w:b/>
          <w:bCs/>
        </w:rPr>
        <w:t>Nominal scale</w:t>
      </w:r>
    </w:p>
    <w:p w14:paraId="30F97CA8" w14:textId="77777777" w:rsidR="00B51BBC" w:rsidRDefault="00B51BBC" w:rsidP="00B51BBC">
      <w:pPr>
        <w:pStyle w:val="ListNumber"/>
        <w:numPr>
          <w:ilvl w:val="0"/>
          <w:numId w:val="26"/>
        </w:numPr>
      </w:pPr>
      <w:r>
        <w:t>Interval scale</w:t>
      </w:r>
    </w:p>
    <w:p w14:paraId="6E2FFDAA" w14:textId="77777777" w:rsidR="00B51BBC" w:rsidRDefault="00B51BBC" w:rsidP="00B51BBC">
      <w:pPr>
        <w:pStyle w:val="ListNumber"/>
        <w:numPr>
          <w:ilvl w:val="0"/>
          <w:numId w:val="26"/>
        </w:numPr>
      </w:pPr>
      <w:r>
        <w:t>Ratio scale</w:t>
      </w:r>
    </w:p>
    <w:p w14:paraId="42234B48" w14:textId="77777777" w:rsidR="00B51BBC" w:rsidRDefault="00B51BBC" w:rsidP="00B51BBC">
      <w:pPr>
        <w:pStyle w:val="ListNumber"/>
        <w:numPr>
          <w:ilvl w:val="0"/>
          <w:numId w:val="26"/>
        </w:numPr>
      </w:pPr>
      <w:r>
        <w:t>Ordinal scale</w:t>
      </w:r>
    </w:p>
    <w:p w14:paraId="43EBC2FD" w14:textId="77777777" w:rsidR="0039270C" w:rsidRDefault="0039270C" w:rsidP="0039270C">
      <w:pPr>
        <w:pStyle w:val="ListNumber"/>
        <w:numPr>
          <w:ilvl w:val="0"/>
          <w:numId w:val="0"/>
        </w:numPr>
        <w:ind w:left="720"/>
      </w:pPr>
    </w:p>
    <w:p w14:paraId="4E4C4C7E" w14:textId="77777777" w:rsidR="0039270C" w:rsidRDefault="0039270C" w:rsidP="0039270C">
      <w:pPr>
        <w:pStyle w:val="ListNumber"/>
        <w:tabs>
          <w:tab w:val="num" w:pos="360"/>
        </w:tabs>
        <w:ind w:left="360" w:hanging="360"/>
      </w:pPr>
      <w:r>
        <w:t>A control group in experimental research is used to:</w:t>
      </w:r>
    </w:p>
    <w:p w14:paraId="601F4A93" w14:textId="77777777" w:rsidR="0039270C" w:rsidRDefault="0039270C" w:rsidP="0039270C">
      <w:pPr>
        <w:pStyle w:val="ListNumber"/>
        <w:numPr>
          <w:ilvl w:val="0"/>
          <w:numId w:val="27"/>
        </w:numPr>
      </w:pPr>
      <w:r>
        <w:t>Manipulate variables</w:t>
      </w:r>
    </w:p>
    <w:p w14:paraId="2B7CCA36" w14:textId="77777777" w:rsidR="0039270C" w:rsidRPr="00A07BD6" w:rsidRDefault="0039270C" w:rsidP="0039270C">
      <w:pPr>
        <w:pStyle w:val="ListNumber"/>
        <w:numPr>
          <w:ilvl w:val="0"/>
          <w:numId w:val="27"/>
        </w:numPr>
        <w:rPr>
          <w:b/>
          <w:bCs/>
        </w:rPr>
      </w:pPr>
      <w:r w:rsidRPr="00A07BD6">
        <w:rPr>
          <w:b/>
          <w:bCs/>
        </w:rPr>
        <w:t>Serve as a baseline for comparison</w:t>
      </w:r>
    </w:p>
    <w:p w14:paraId="6D66472A" w14:textId="77777777" w:rsidR="0039270C" w:rsidRDefault="0039270C" w:rsidP="0039270C">
      <w:pPr>
        <w:pStyle w:val="ListNumber"/>
        <w:numPr>
          <w:ilvl w:val="0"/>
          <w:numId w:val="27"/>
        </w:numPr>
      </w:pPr>
      <w:r>
        <w:t>Collect extra dataReplace the experimental group</w:t>
      </w:r>
    </w:p>
    <w:p w14:paraId="07C51664" w14:textId="0847C20B" w:rsidR="0039270C" w:rsidRDefault="0039270C" w:rsidP="0039270C">
      <w:pPr>
        <w:pStyle w:val="ListNumber"/>
        <w:numPr>
          <w:ilvl w:val="0"/>
          <w:numId w:val="27"/>
        </w:numPr>
      </w:pPr>
      <w:r>
        <w:t>Calculate variable</w:t>
      </w:r>
    </w:p>
    <w:p w14:paraId="536F7BB5" w14:textId="7E888BB3" w:rsidR="00B51BBC" w:rsidRDefault="00B51BBC" w:rsidP="00B51BBC">
      <w:pPr>
        <w:pStyle w:val="ListNumber"/>
        <w:numPr>
          <w:ilvl w:val="0"/>
          <w:numId w:val="0"/>
        </w:numPr>
        <w:ind w:left="720"/>
      </w:pPr>
    </w:p>
    <w:p w14:paraId="5A4D5C13" w14:textId="77777777" w:rsidR="0039270C" w:rsidRDefault="0039270C" w:rsidP="0039270C">
      <w:pPr>
        <w:pStyle w:val="ListNumber"/>
        <w:tabs>
          <w:tab w:val="num" w:pos="360"/>
        </w:tabs>
        <w:ind w:left="360" w:hanging="360"/>
      </w:pPr>
      <w:r>
        <w:t>The review of related literature helps to:</w:t>
      </w:r>
    </w:p>
    <w:p w14:paraId="64D23957" w14:textId="77777777" w:rsidR="0039270C" w:rsidRDefault="0039270C" w:rsidP="0039270C">
      <w:pPr>
        <w:pStyle w:val="ListNumber"/>
        <w:numPr>
          <w:ilvl w:val="0"/>
          <w:numId w:val="28"/>
        </w:numPr>
      </w:pPr>
      <w:r>
        <w:t>Avoid duplication of work</w:t>
      </w:r>
    </w:p>
    <w:p w14:paraId="6FEEA2C8" w14:textId="77777777" w:rsidR="0039270C" w:rsidRDefault="0039270C" w:rsidP="0039270C">
      <w:pPr>
        <w:pStyle w:val="ListNumber"/>
        <w:numPr>
          <w:ilvl w:val="0"/>
          <w:numId w:val="28"/>
        </w:numPr>
      </w:pPr>
      <w:r>
        <w:t>Formulate a hypothesis</w:t>
      </w:r>
    </w:p>
    <w:p w14:paraId="30E7CD3D" w14:textId="77777777" w:rsidR="0039270C" w:rsidRDefault="0039270C" w:rsidP="0039270C">
      <w:pPr>
        <w:pStyle w:val="ListNumber"/>
        <w:numPr>
          <w:ilvl w:val="0"/>
          <w:numId w:val="28"/>
        </w:numPr>
      </w:pPr>
      <w:r>
        <w:t>Understand previous research trends</w:t>
      </w:r>
    </w:p>
    <w:p w14:paraId="47B97D4B" w14:textId="77777777" w:rsidR="0039270C" w:rsidRPr="007E74FD" w:rsidRDefault="0039270C" w:rsidP="0039270C">
      <w:pPr>
        <w:pStyle w:val="ListNumber"/>
        <w:numPr>
          <w:ilvl w:val="0"/>
          <w:numId w:val="28"/>
        </w:numPr>
        <w:rPr>
          <w:b/>
          <w:bCs/>
        </w:rPr>
      </w:pPr>
      <w:r w:rsidRPr="007E74FD">
        <w:rPr>
          <w:b/>
          <w:bCs/>
        </w:rPr>
        <w:t>All of the above</w:t>
      </w:r>
    </w:p>
    <w:p w14:paraId="6778BB11" w14:textId="4171CB5F" w:rsidR="00305FBA" w:rsidRPr="00305FBA" w:rsidRDefault="00305FBA" w:rsidP="00305FBA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24. </w:t>
      </w:r>
      <w:r w:rsidRPr="00305FBA">
        <w:rPr>
          <w:rFonts w:cs="Times New Roman"/>
          <w:sz w:val="22"/>
          <w:szCs w:val="22"/>
        </w:rPr>
        <w:t>The term ‘op cit’ stands for</w:t>
      </w:r>
    </w:p>
    <w:p w14:paraId="1DAD7B61" w14:textId="6C5DA5F4" w:rsidR="00305FBA" w:rsidRPr="00305FBA" w:rsidRDefault="00305FBA" w:rsidP="00305FBA">
      <w:pPr>
        <w:spacing w:after="100" w:afterAutospacing="1" w:line="240" w:lineRule="auto"/>
        <w:contextualSpacing/>
        <w:rPr>
          <w:rFonts w:cs="Times New Roman"/>
          <w:b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</w:t>
      </w:r>
      <w:r w:rsidRPr="00305FBA">
        <w:rPr>
          <w:rFonts w:cs="Times New Roman"/>
          <w:b/>
          <w:sz w:val="22"/>
          <w:szCs w:val="22"/>
        </w:rPr>
        <w:t>A.  As cited above</w:t>
      </w:r>
    </w:p>
    <w:p w14:paraId="236309EA" w14:textId="36E800D6" w:rsidR="00305FBA" w:rsidRPr="00305FBA" w:rsidRDefault="00305FBA" w:rsidP="00305FBA">
      <w:pPr>
        <w:spacing w:after="100" w:afterAutospacing="1" w:line="24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</w:t>
      </w:r>
      <w:r w:rsidRPr="00305FBA">
        <w:rPr>
          <w:rFonts w:cs="Times New Roman"/>
          <w:sz w:val="22"/>
          <w:szCs w:val="22"/>
        </w:rPr>
        <w:t>B</w:t>
      </w:r>
      <w:r>
        <w:rPr>
          <w:rFonts w:cs="Times New Roman"/>
          <w:b/>
          <w:sz w:val="22"/>
          <w:szCs w:val="22"/>
        </w:rPr>
        <w:t>.</w:t>
      </w:r>
      <w:r w:rsidRPr="00305FBA">
        <w:rPr>
          <w:rFonts w:cs="Times New Roman"/>
          <w:sz w:val="22"/>
          <w:szCs w:val="22"/>
        </w:rPr>
        <w:t xml:space="preserve"> As cited opposite</w:t>
      </w:r>
    </w:p>
    <w:p w14:paraId="49B00DE3" w14:textId="77777777" w:rsidR="00305FBA" w:rsidRDefault="00305FBA" w:rsidP="00305FBA">
      <w:pPr>
        <w:spacing w:after="100" w:afterAutospacing="1" w:line="24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</w:t>
      </w:r>
      <w:r w:rsidRPr="00305FBA">
        <w:rPr>
          <w:rFonts w:cs="Times New Roman"/>
          <w:sz w:val="22"/>
          <w:szCs w:val="22"/>
        </w:rPr>
        <w:t>C</w:t>
      </w:r>
      <w:r>
        <w:rPr>
          <w:rFonts w:cs="Times New Roman"/>
          <w:sz w:val="22"/>
          <w:szCs w:val="22"/>
        </w:rPr>
        <w:t xml:space="preserve">. </w:t>
      </w:r>
      <w:r w:rsidRPr="00305FBA">
        <w:rPr>
          <w:rFonts w:cs="Times New Roman"/>
          <w:sz w:val="22"/>
          <w:szCs w:val="22"/>
        </w:rPr>
        <w:t xml:space="preserve">  As cited in the appendix</w:t>
      </w:r>
    </w:p>
    <w:p w14:paraId="05C1E4FC" w14:textId="77777777" w:rsidR="00B82003" w:rsidRDefault="00305FBA" w:rsidP="00B82003">
      <w:pPr>
        <w:spacing w:after="100" w:afterAutospacing="1"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</w:t>
      </w:r>
      <w:r w:rsidRPr="00305FBA">
        <w:rPr>
          <w:rFonts w:cs="Times New Roman"/>
          <w:sz w:val="22"/>
          <w:szCs w:val="22"/>
        </w:rPr>
        <w:t>D</w:t>
      </w:r>
      <w:r>
        <w:rPr>
          <w:rFonts w:cs="Times New Roman"/>
          <w:sz w:val="22"/>
          <w:szCs w:val="22"/>
        </w:rPr>
        <w:t>.</w:t>
      </w:r>
      <w:r w:rsidRPr="00305FBA">
        <w:rPr>
          <w:rFonts w:cs="Times New Roman"/>
          <w:sz w:val="22"/>
          <w:szCs w:val="22"/>
        </w:rPr>
        <w:t xml:space="preserve">  As cited in the bibliography</w:t>
      </w:r>
    </w:p>
    <w:p w14:paraId="42D05D81" w14:textId="77777777" w:rsidR="00B82003" w:rsidRDefault="00B82003" w:rsidP="00B82003">
      <w:pPr>
        <w:spacing w:after="100" w:afterAutospacing="1" w:line="240" w:lineRule="auto"/>
        <w:contextualSpacing/>
        <w:rPr>
          <w:rFonts w:ascii="Times New Roman" w:hAnsi="Times New Roman" w:cs="Times New Roman"/>
          <w:sz w:val="22"/>
          <w:szCs w:val="22"/>
        </w:rPr>
      </w:pPr>
    </w:p>
    <w:p w14:paraId="5B8C1796" w14:textId="768A6DA1" w:rsidR="00305FBA" w:rsidRPr="00B82003" w:rsidRDefault="00B82003" w:rsidP="00B82003">
      <w:pPr>
        <w:spacing w:after="100" w:afterAutospacing="1" w:line="240" w:lineRule="auto"/>
        <w:contextualSpacing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25.</w:t>
      </w:r>
      <w:r w:rsidR="00305FBA" w:rsidRPr="00305FBA">
        <w:rPr>
          <w:sz w:val="22"/>
          <w:szCs w:val="22"/>
        </w:rPr>
        <w:t xml:space="preserve"> </w:t>
      </w:r>
      <w:r w:rsidR="00305FBA" w:rsidRPr="00305FBA">
        <w:rPr>
          <w:rFonts w:cs="Times New Roman"/>
          <w:sz w:val="22"/>
          <w:szCs w:val="22"/>
        </w:rPr>
        <w:t>Researchers, while writing reports/manuscripts researchers sometime use the abbreviation</w:t>
      </w:r>
      <w:r>
        <w:rPr>
          <w:rFonts w:cs="Times New Roman"/>
          <w:sz w:val="22"/>
          <w:szCs w:val="22"/>
        </w:rPr>
        <w:t xml:space="preserve"> </w:t>
      </w:r>
      <w:r w:rsidR="00305FBA" w:rsidRPr="00305FBA">
        <w:rPr>
          <w:rFonts w:cs="Times New Roman"/>
          <w:sz w:val="22"/>
          <w:szCs w:val="22"/>
        </w:rPr>
        <w:t>‘cf.’ it means</w:t>
      </w:r>
    </w:p>
    <w:p w14:paraId="2871C609" w14:textId="676C25AC" w:rsidR="00305FBA" w:rsidRPr="00305FBA" w:rsidRDefault="00B82003" w:rsidP="00305FBA">
      <w:pPr>
        <w:spacing w:after="0" w:line="24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</w:t>
      </w:r>
      <w:r w:rsidR="00305FBA" w:rsidRPr="00305FBA">
        <w:rPr>
          <w:rFonts w:cs="Times New Roman"/>
          <w:sz w:val="22"/>
          <w:szCs w:val="22"/>
        </w:rPr>
        <w:t>A.  Copied from</w:t>
      </w:r>
    </w:p>
    <w:p w14:paraId="2FC71A5E" w14:textId="10D6724A" w:rsidR="00305FBA" w:rsidRPr="00305FBA" w:rsidRDefault="00B82003" w:rsidP="00305FBA">
      <w:pPr>
        <w:spacing w:after="0" w:line="24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</w:t>
      </w:r>
      <w:r w:rsidR="00305FBA" w:rsidRPr="00305FBA">
        <w:rPr>
          <w:rFonts w:cs="Times New Roman"/>
          <w:sz w:val="22"/>
          <w:szCs w:val="22"/>
        </w:rPr>
        <w:t>B.</w:t>
      </w:r>
      <w:r w:rsidR="00305FBA" w:rsidRPr="00305FBA">
        <w:rPr>
          <w:rFonts w:cs="Times New Roman"/>
          <w:b/>
          <w:sz w:val="22"/>
          <w:szCs w:val="22"/>
        </w:rPr>
        <w:t xml:space="preserve"> </w:t>
      </w:r>
      <w:r w:rsidR="00305FBA" w:rsidRPr="00305FBA">
        <w:rPr>
          <w:rFonts w:cs="Times New Roman"/>
          <w:sz w:val="22"/>
          <w:szCs w:val="22"/>
        </w:rPr>
        <w:t>Chapter from</w:t>
      </w:r>
    </w:p>
    <w:p w14:paraId="044B4C7D" w14:textId="13BF160B" w:rsidR="00305FBA" w:rsidRPr="00305FBA" w:rsidRDefault="00B82003" w:rsidP="00305FBA">
      <w:pPr>
        <w:spacing w:after="0" w:line="240" w:lineRule="auto"/>
        <w:contextualSpacing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</w:t>
      </w:r>
      <w:r w:rsidR="00305FBA" w:rsidRPr="00305FBA">
        <w:rPr>
          <w:rFonts w:cs="Times New Roman"/>
          <w:sz w:val="22"/>
          <w:szCs w:val="22"/>
        </w:rPr>
        <w:t>C. Cited frequently</w:t>
      </w:r>
    </w:p>
    <w:p w14:paraId="57C1FDB3" w14:textId="36DF9515" w:rsidR="00305FBA" w:rsidRPr="00305FBA" w:rsidRDefault="00B82003" w:rsidP="00305FBA">
      <w:pPr>
        <w:spacing w:after="0" w:line="240" w:lineRule="auto"/>
        <w:contextualSpacing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 xml:space="preserve">       </w:t>
      </w:r>
      <w:r w:rsidR="00305FBA" w:rsidRPr="00305FBA">
        <w:rPr>
          <w:rFonts w:cs="Times New Roman"/>
          <w:b/>
          <w:sz w:val="22"/>
          <w:szCs w:val="22"/>
        </w:rPr>
        <w:t>D. compare</w:t>
      </w:r>
    </w:p>
    <w:p w14:paraId="770D7C9E" w14:textId="359BFC75" w:rsidR="00305FBA" w:rsidRDefault="00305FBA" w:rsidP="00374F85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EB1E5A5" w14:textId="7E57645C" w:rsidR="00305FBA" w:rsidRPr="00305FBA" w:rsidRDefault="00305FBA" w:rsidP="00305FBA">
      <w:pPr>
        <w:jc w:val="center"/>
        <w:rPr>
          <w:b/>
          <w:sz w:val="22"/>
          <w:szCs w:val="22"/>
        </w:rPr>
      </w:pPr>
      <w:r w:rsidRPr="00305FBA">
        <w:rPr>
          <w:b/>
          <w:sz w:val="22"/>
          <w:szCs w:val="22"/>
        </w:rPr>
        <w:t>Part - B</w:t>
      </w:r>
    </w:p>
    <w:p w14:paraId="6CCACDB1" w14:textId="0515EFC5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lastRenderedPageBreak/>
        <w:t xml:space="preserve">   In linear algebra, the determinant of a singular matrix is:</w:t>
      </w:r>
    </w:p>
    <w:p w14:paraId="3B41FCCE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1</w:t>
      </w:r>
    </w:p>
    <w:p w14:paraId="6D8C4E4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0</w:t>
      </w:r>
    </w:p>
    <w:p w14:paraId="3AA361F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Negative</w:t>
      </w:r>
    </w:p>
    <w:p w14:paraId="42D68179" w14:textId="0E5227AF" w:rsidR="00305FBA" w:rsidRPr="00B82003" w:rsidRDefault="00305FBA" w:rsidP="00B82003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Undefined</w:t>
      </w:r>
    </w:p>
    <w:p w14:paraId="6C50D4EE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Eigenvalues of a Hermitian matrix are always:</w:t>
      </w:r>
    </w:p>
    <w:p w14:paraId="7405AA2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Complex</w:t>
      </w:r>
    </w:p>
    <w:p w14:paraId="185E0944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Real</w:t>
      </w:r>
    </w:p>
    <w:p w14:paraId="6A9640DB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Imaginary</w:t>
      </w:r>
    </w:p>
    <w:p w14:paraId="2142F28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Zero</w:t>
      </w:r>
    </w:p>
    <w:p w14:paraId="205E8D71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The Legendre function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e>
        </m:d>
      </m:oMath>
      <w:r w:rsidRPr="00305FBA">
        <w:rPr>
          <w:rFonts w:eastAsiaTheme="minorEastAsia" w:cs="Times New Roman"/>
          <w:sz w:val="22"/>
          <w:szCs w:val="22"/>
        </w:rPr>
        <w:t xml:space="preserve"> is</w:t>
      </w:r>
      <w:r w:rsidRPr="00305FBA">
        <w:rPr>
          <w:rFonts w:cs="Times New Roman"/>
          <w:sz w:val="22"/>
          <w:szCs w:val="22"/>
        </w:rPr>
        <w:t>:</w:t>
      </w:r>
    </w:p>
    <w:p w14:paraId="6664F992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 xml:space="preserve">0 for all odd value of </w:t>
      </w:r>
      <w:r w:rsidRPr="00305FBA">
        <w:rPr>
          <w:rFonts w:cs="Times New Roman"/>
          <w:b/>
          <w:bCs/>
          <w:i/>
          <w:iCs/>
          <w:sz w:val="22"/>
          <w:szCs w:val="22"/>
        </w:rPr>
        <w:t>n</w:t>
      </w:r>
    </w:p>
    <w:p w14:paraId="4AC747DB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0 for all even value of </w:t>
      </w:r>
      <w:r w:rsidRPr="00305FBA">
        <w:rPr>
          <w:rFonts w:cs="Times New Roman"/>
          <w:i/>
          <w:iCs/>
          <w:sz w:val="22"/>
          <w:szCs w:val="22"/>
        </w:rPr>
        <w:t>n</w:t>
      </w:r>
    </w:p>
    <w:p w14:paraId="5A1C7306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0 for all integer value </w:t>
      </w:r>
      <w:r w:rsidRPr="00305FBA">
        <w:rPr>
          <w:rFonts w:cs="Times New Roman"/>
          <w:i/>
          <w:iCs/>
          <w:sz w:val="22"/>
          <w:szCs w:val="22"/>
        </w:rPr>
        <w:t>n</w:t>
      </w:r>
    </w:p>
    <w:p w14:paraId="10759E8D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None of these</w:t>
      </w:r>
    </w:p>
    <w:p w14:paraId="0B5033E2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The Fourier series of an even function contains only:</w:t>
      </w:r>
    </w:p>
    <w:p w14:paraId="1EE32278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Sine terms</w:t>
      </w:r>
    </w:p>
    <w:p w14:paraId="0AAE265F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Cosine terms</w:t>
      </w:r>
    </w:p>
    <w:p w14:paraId="5602B6A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Both sine and cosine terms</w:t>
      </w:r>
    </w:p>
    <w:p w14:paraId="4125B142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Neither</w:t>
      </w:r>
    </w:p>
    <w:p w14:paraId="5E0DF83B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The Laplace transform converts a function from:</w:t>
      </w:r>
    </w:p>
    <w:p w14:paraId="58F8E5AB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Frequency domain to time domain</w:t>
      </w:r>
    </w:p>
    <w:p w14:paraId="5F8FC316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Time domain to frequency domain</w:t>
      </w:r>
    </w:p>
    <w:p w14:paraId="293C0766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Space domain to time domain</w:t>
      </w:r>
    </w:p>
    <w:p w14:paraId="7EF496D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Frequency domain to space domain</w:t>
      </w:r>
    </w:p>
    <w:p w14:paraId="084AA3B3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eastAsia="Times New Roman" w:cs="Times New Roman"/>
          <w:kern w:val="0"/>
          <w:lang w:eastAsia="en-IN"/>
          <w14:ligatures w14:val="none"/>
        </w:rPr>
        <w:t>The Dirac delta function satisfies:</w:t>
      </w:r>
    </w:p>
    <w:p w14:paraId="3276C05A" w14:textId="77777777" w:rsidR="00305FBA" w:rsidRPr="00305FBA" w:rsidRDefault="00000000" w:rsidP="00305FBA">
      <w:pPr>
        <w:pStyle w:val="ListParagraph"/>
        <w:spacing w:after="0" w:line="240" w:lineRule="auto"/>
        <w:ind w:left="11"/>
        <w:rPr>
          <w:rFonts w:eastAsia="Times New Roman" w:cs="Times New Roman"/>
          <w:kern w:val="0"/>
          <w:lang w:eastAsia="en-IN"/>
          <w14:ligatures w14:val="none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∞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δ(x-a)f(x)</m:t>
              </m:r>
            </m:e>
          </m:nary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dx=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0BE0AA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05FBA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f(x)</m:t>
        </m:r>
      </m:oMath>
    </w:p>
    <w:p w14:paraId="65AA4C0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 xml:space="preserve"> f(a)</m:t>
        </m:r>
      </m:oMath>
    </w:p>
    <w:p w14:paraId="51329ED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a</m:t>
        </m:r>
      </m:oMath>
    </w:p>
    <w:p w14:paraId="1E03E40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IN"/>
            <w14:ligatures w14:val="none"/>
          </w:rPr>
          <m:t>0</m:t>
        </m:r>
      </m:oMath>
    </w:p>
    <w:p w14:paraId="16500FE1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Population inversion means (N</w:t>
      </w:r>
      <w:r w:rsidRPr="00305FBA">
        <w:rPr>
          <w:rFonts w:ascii="Cambria Math" w:hAnsi="Cambria Math" w:cs="Cambria Math"/>
          <w:sz w:val="22"/>
          <w:szCs w:val="22"/>
        </w:rPr>
        <w:t>₁</w:t>
      </w:r>
      <w:r w:rsidRPr="00305FBA">
        <w:rPr>
          <w:rFonts w:cs="Times New Roman"/>
          <w:sz w:val="22"/>
          <w:szCs w:val="22"/>
        </w:rPr>
        <w:t>-Number of population in the ground state, N</w:t>
      </w:r>
      <w:r w:rsidRPr="00305FBA">
        <w:rPr>
          <w:rFonts w:ascii="Cambria Math" w:hAnsi="Cambria Math" w:cs="Cambria Math"/>
          <w:sz w:val="22"/>
          <w:szCs w:val="22"/>
        </w:rPr>
        <w:t>₂</w:t>
      </w:r>
      <w:r w:rsidRPr="00305FBA">
        <w:rPr>
          <w:rFonts w:cs="Times New Roman"/>
          <w:sz w:val="22"/>
          <w:szCs w:val="22"/>
        </w:rPr>
        <w:t>-Number of population in the excited state):</w:t>
      </w:r>
    </w:p>
    <w:p w14:paraId="187DDFB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N</w:t>
      </w:r>
      <w:r w:rsidRPr="00305FBA">
        <w:rPr>
          <w:rFonts w:ascii="Cambria Math" w:hAnsi="Cambria Math" w:cs="Cambria Math"/>
          <w:sz w:val="22"/>
          <w:szCs w:val="22"/>
        </w:rPr>
        <w:t>₁</w:t>
      </w:r>
      <w:r w:rsidRPr="00305FBA">
        <w:rPr>
          <w:rFonts w:cs="Times New Roman"/>
          <w:sz w:val="22"/>
          <w:szCs w:val="22"/>
        </w:rPr>
        <w:t xml:space="preserve"> &gt; N</w:t>
      </w:r>
      <w:r w:rsidRPr="00305FBA">
        <w:rPr>
          <w:rFonts w:ascii="Cambria Math" w:hAnsi="Cambria Math" w:cs="Cambria Math"/>
          <w:sz w:val="22"/>
          <w:szCs w:val="22"/>
        </w:rPr>
        <w:t>₂</w:t>
      </w:r>
    </w:p>
    <w:p w14:paraId="2FFC331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lastRenderedPageBreak/>
        <w:t>N</w:t>
      </w:r>
      <w:r w:rsidRPr="00305FBA">
        <w:rPr>
          <w:rFonts w:ascii="Cambria Math" w:hAnsi="Cambria Math" w:cs="Cambria Math"/>
          <w:sz w:val="22"/>
          <w:szCs w:val="22"/>
        </w:rPr>
        <w:t>₂</w:t>
      </w:r>
      <w:r w:rsidRPr="00305FBA">
        <w:rPr>
          <w:rFonts w:cs="Times New Roman"/>
          <w:sz w:val="22"/>
          <w:szCs w:val="22"/>
        </w:rPr>
        <w:t xml:space="preserve"> = N</w:t>
      </w:r>
      <w:r w:rsidRPr="00305FBA">
        <w:rPr>
          <w:rFonts w:ascii="Cambria Math" w:hAnsi="Cambria Math" w:cs="Cambria Math"/>
          <w:sz w:val="22"/>
          <w:szCs w:val="22"/>
        </w:rPr>
        <w:t>₁</w:t>
      </w:r>
    </w:p>
    <w:p w14:paraId="793FE6DE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N</w:t>
      </w:r>
      <w:r w:rsidRPr="00305FBA">
        <w:rPr>
          <w:rFonts w:ascii="Cambria Math" w:hAnsi="Cambria Math" w:cs="Cambria Math"/>
          <w:b/>
          <w:bCs/>
          <w:sz w:val="22"/>
          <w:szCs w:val="22"/>
        </w:rPr>
        <w:t>₂</w:t>
      </w:r>
      <w:r w:rsidRPr="00305FBA">
        <w:rPr>
          <w:rFonts w:cs="Times New Roman"/>
          <w:b/>
          <w:bCs/>
          <w:sz w:val="22"/>
          <w:szCs w:val="22"/>
        </w:rPr>
        <w:t xml:space="preserve"> &gt; N</w:t>
      </w:r>
      <w:r w:rsidRPr="00305FBA">
        <w:rPr>
          <w:rFonts w:ascii="Cambria Math" w:hAnsi="Cambria Math" w:cs="Cambria Math"/>
          <w:b/>
          <w:bCs/>
          <w:sz w:val="22"/>
          <w:szCs w:val="22"/>
        </w:rPr>
        <w:t>₁</w:t>
      </w:r>
    </w:p>
    <w:p w14:paraId="6FF5BBEC" w14:textId="0D32CC72" w:rsidR="00305FBA" w:rsidRPr="00B82003" w:rsidRDefault="00305FBA" w:rsidP="00B82003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N</w:t>
      </w:r>
      <w:r w:rsidRPr="00305FBA">
        <w:rPr>
          <w:rFonts w:ascii="Cambria Math" w:hAnsi="Cambria Math" w:cs="Cambria Math"/>
          <w:sz w:val="22"/>
          <w:szCs w:val="22"/>
        </w:rPr>
        <w:t>₁</w:t>
      </w:r>
      <w:r w:rsidRPr="00305FBA">
        <w:rPr>
          <w:rFonts w:cs="Times New Roman"/>
          <w:sz w:val="22"/>
          <w:szCs w:val="22"/>
        </w:rPr>
        <w:t xml:space="preserve"> + N</w:t>
      </w:r>
      <w:r w:rsidRPr="00305FBA">
        <w:rPr>
          <w:rFonts w:ascii="Cambria Math" w:hAnsi="Cambria Math" w:cs="Cambria Math"/>
          <w:sz w:val="22"/>
          <w:szCs w:val="22"/>
        </w:rPr>
        <w:t>₂</w:t>
      </w:r>
      <w:r w:rsidRPr="00305FBA">
        <w:rPr>
          <w:rFonts w:cs="Times New Roman"/>
          <w:sz w:val="22"/>
          <w:szCs w:val="22"/>
        </w:rPr>
        <w:t xml:space="preserve"> = constant</w:t>
      </w:r>
    </w:p>
    <w:p w14:paraId="21724C0E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Which type of laser produces continuous wave (CW) output?</w:t>
      </w:r>
    </w:p>
    <w:p w14:paraId="38DC6EB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Ruby laser</w:t>
      </w:r>
    </w:p>
    <w:p w14:paraId="7B8FE36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He–Ne laser</w:t>
      </w:r>
    </w:p>
    <w:p w14:paraId="5A12E0F8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Nitrogen laser</w:t>
      </w:r>
    </w:p>
    <w:p w14:paraId="214D771E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Dye laser</w:t>
      </w:r>
    </w:p>
    <w:p w14:paraId="33DF7864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In a laser cavity, the </w:t>
      </w:r>
      <w:r w:rsidRPr="00305FBA">
        <w:rPr>
          <w:rFonts w:cs="Times New Roman"/>
          <w:b/>
          <w:bCs/>
          <w:sz w:val="22"/>
          <w:szCs w:val="22"/>
        </w:rPr>
        <w:t>mirrors</w:t>
      </w:r>
      <w:r w:rsidRPr="00305FBA">
        <w:rPr>
          <w:rFonts w:cs="Times New Roman"/>
          <w:sz w:val="22"/>
          <w:szCs w:val="22"/>
        </w:rPr>
        <w:t xml:space="preserve"> are used to:</w:t>
      </w:r>
    </w:p>
    <w:p w14:paraId="1F1A5A8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Focus the laser beam</w:t>
      </w:r>
    </w:p>
    <w:p w14:paraId="51101B2D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Amplify photons</w:t>
      </w:r>
    </w:p>
    <w:p w14:paraId="71EF6C4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Provide optical feedback</w:t>
      </w:r>
    </w:p>
    <w:p w14:paraId="0919E552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Cool the laser medium</w:t>
      </w:r>
    </w:p>
    <w:p w14:paraId="417F2220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The Fermi energy is defined as:</w:t>
      </w:r>
    </w:p>
    <w:p w14:paraId="454D0D5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Energy of the fastest electron at 0 K</w:t>
      </w:r>
    </w:p>
    <w:p w14:paraId="380511F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Energy gap between valence and conduction band</w:t>
      </w:r>
    </w:p>
    <w:p w14:paraId="358F821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Average energy of electrons</w:t>
      </w:r>
    </w:p>
    <w:p w14:paraId="5D7E266F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Bandwidth of the conduction band</w:t>
      </w:r>
    </w:p>
    <w:p w14:paraId="4B95631D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The Bloch theorem states that the wavefunction of an electron in a periodic potential is:</w:t>
      </w:r>
    </w:p>
    <w:p w14:paraId="3D0833DD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Random</w:t>
      </w:r>
    </w:p>
    <w:p w14:paraId="7EBA877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Localized</w:t>
      </w:r>
    </w:p>
    <w:p w14:paraId="54EAD1F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Product of a plane wave times a periodic function</w:t>
      </w:r>
    </w:p>
    <w:p w14:paraId="4F84E6F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Constant</w:t>
      </w:r>
    </w:p>
    <w:p w14:paraId="389C5D9B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Type-II superconductors are characterized by:</w:t>
      </w:r>
    </w:p>
    <w:p w14:paraId="61BFC3AC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Complete magnetic field expulsion</w:t>
      </w:r>
    </w:p>
    <w:p w14:paraId="14C2787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Two critical magnetic fields</w:t>
      </w:r>
    </w:p>
    <w:p w14:paraId="03939AE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No critical temperature</w:t>
      </w:r>
    </w:p>
    <w:p w14:paraId="50A9B86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Infinite resistivity</w:t>
      </w:r>
    </w:p>
    <w:p w14:paraId="1A141B44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Ferromagnetism arises due to:</w:t>
      </w:r>
    </w:p>
    <w:p w14:paraId="1066BCFF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Random orientation of atomic spins</w:t>
      </w:r>
    </w:p>
    <w:p w14:paraId="506D4C7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Exchange interaction aligning spins parallel</w:t>
      </w:r>
    </w:p>
    <w:p w14:paraId="0C1A61AC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Opposite spin alignment</w:t>
      </w:r>
    </w:p>
    <w:p w14:paraId="6B21B60F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Diamagnetic response</w:t>
      </w:r>
    </w:p>
    <w:p w14:paraId="61635907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For an ideal Fermi gas at T=0, the chemical potential equals:</w:t>
      </w:r>
    </w:p>
    <w:p w14:paraId="3B5B4E6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lastRenderedPageBreak/>
        <w:t xml:space="preserve"> 0</w:t>
      </w:r>
    </w:p>
    <w:p w14:paraId="38DC0F6D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Fermi energy E</w:t>
      </w:r>
      <w:r w:rsidRPr="00305FBA">
        <w:rPr>
          <w:rFonts w:cs="Times New Roman"/>
          <w:b/>
          <w:bCs/>
          <w:sz w:val="22"/>
          <w:szCs w:val="22"/>
          <w:vertAlign w:val="subscript"/>
        </w:rPr>
        <w:t>f</w:t>
      </w:r>
    </w:p>
    <w:p w14:paraId="6D48970C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K</w:t>
      </w:r>
      <w:r w:rsidRPr="00305FBA">
        <w:rPr>
          <w:rFonts w:cs="Times New Roman"/>
          <w:sz w:val="22"/>
          <w:szCs w:val="22"/>
          <w:vertAlign w:val="subscript"/>
        </w:rPr>
        <w:t>BT</w:t>
      </w:r>
    </w:p>
    <w:p w14:paraId="14D7880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Negative infinity</w:t>
      </w:r>
    </w:p>
    <w:p w14:paraId="2B89E76F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In the case of Bose-Einstein condensation, the critical temperature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sub>
        </m:sSub>
      </m:oMath>
      <w:r w:rsidRPr="00305FBA">
        <w:rPr>
          <w:rFonts w:eastAsiaTheme="minorEastAsia" w:cs="Times New Roman"/>
          <w:sz w:val="22"/>
          <w:szCs w:val="22"/>
        </w:rPr>
        <w:t xml:space="preserve"> is proportional to the particle number density as</w:t>
      </w:r>
    </w:p>
    <w:p w14:paraId="648048F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2/3</m:t>
            </m:r>
          </m:sup>
        </m:sSup>
      </m:oMath>
    </w:p>
    <w:p w14:paraId="287C1C0D" w14:textId="77777777" w:rsidR="00305FBA" w:rsidRPr="00305FBA" w:rsidRDefault="00000000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3/2</m:t>
            </m:r>
          </m:sup>
        </m:sSup>
      </m:oMath>
      <w:r w:rsidR="00305FBA" w:rsidRPr="00305FBA">
        <w:rPr>
          <w:rFonts w:cs="Times New Roman"/>
          <w:sz w:val="22"/>
          <w:szCs w:val="22"/>
        </w:rPr>
        <w:t xml:space="preserve"> </w:t>
      </w:r>
    </w:p>
    <w:p w14:paraId="3C4CDCEA" w14:textId="77777777" w:rsidR="00305FBA" w:rsidRPr="00305FBA" w:rsidRDefault="00000000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1/3</m:t>
            </m:r>
          </m:sup>
        </m:sSup>
      </m:oMath>
    </w:p>
    <w:p w14:paraId="6BC3CDB4" w14:textId="77777777" w:rsidR="00305FBA" w:rsidRPr="00305FBA" w:rsidRDefault="00000000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5/3</m:t>
            </m:r>
          </m:sup>
        </m:sSup>
      </m:oMath>
    </w:p>
    <w:p w14:paraId="51B76448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Displacement current density is given by:</w:t>
      </w:r>
    </w:p>
    <w:p w14:paraId="038EFB99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σE</m:t>
        </m:r>
      </m:oMath>
    </w:p>
    <w:p w14:paraId="1F56BD1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ε₀ ∂E/∂t</m:t>
        </m:r>
      </m:oMath>
    </w:p>
    <w:p w14:paraId="5DA161D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μ₀ ∂B/∂t</m:t>
        </m:r>
      </m:oMath>
    </w:p>
    <w:p w14:paraId="1333555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D. J + σE</m:t>
        </m:r>
      </m:oMath>
    </w:p>
    <w:p w14:paraId="335CC098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Poynting vector represents:</w:t>
      </w:r>
    </w:p>
    <w:p w14:paraId="08555B9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Electric flux density</w:t>
      </w:r>
    </w:p>
    <w:p w14:paraId="4DA7779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Rate of energy flow per unit area</w:t>
      </w:r>
    </w:p>
    <w:p w14:paraId="2CA2A2A2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Magnetic energy</w:t>
      </w:r>
    </w:p>
    <w:p w14:paraId="7645FA17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Electric power loss</w:t>
      </w:r>
    </w:p>
    <w:p w14:paraId="75982B01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In a dielectric medium, D = εE.  The dielectric strength and the medium response are related by:</w:t>
      </w:r>
    </w:p>
    <w:p w14:paraId="69B6BFB8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=1+χ</m:t>
        </m:r>
      </m:oMath>
    </w:p>
    <w:p w14:paraId="22E5E783" w14:textId="77777777" w:rsidR="00305FBA" w:rsidRPr="00305FBA" w:rsidRDefault="00000000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(1+χ)</m:t>
        </m:r>
      </m:oMath>
      <w:r w:rsidR="00305FBA" w:rsidRPr="00305FBA">
        <w:rPr>
          <w:rFonts w:cs="Times New Roman"/>
          <w:sz w:val="22"/>
          <w:szCs w:val="22"/>
        </w:rPr>
        <w:t xml:space="preserve"> </w:t>
      </w:r>
    </w:p>
    <w:p w14:paraId="68EF551E" w14:textId="77777777" w:rsidR="00305FBA" w:rsidRPr="00305FBA" w:rsidRDefault="00000000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(1+χ)</m:t>
        </m:r>
      </m:oMath>
      <w:r w:rsidR="00305FBA" w:rsidRPr="00305FBA">
        <w:rPr>
          <w:rFonts w:cs="Times New Roman"/>
          <w:sz w:val="22"/>
          <w:szCs w:val="22"/>
        </w:rPr>
        <w:t xml:space="preserve"> </w:t>
      </w:r>
    </w:p>
    <w:p w14:paraId="40A15982" w14:textId="77777777" w:rsidR="00305FBA" w:rsidRPr="00305FBA" w:rsidRDefault="00000000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r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=ε(1+χ)</m:t>
        </m:r>
      </m:oMath>
      <w:r w:rsidR="00305FBA" w:rsidRPr="00305FBA">
        <w:rPr>
          <w:rFonts w:cs="Times New Roman"/>
          <w:sz w:val="22"/>
          <w:szCs w:val="22"/>
        </w:rPr>
        <w:t xml:space="preserve"> </w:t>
      </w:r>
    </w:p>
    <w:p w14:paraId="08F3A280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In a good conductor, phase difference between E and H is:</w:t>
      </w:r>
    </w:p>
    <w:p w14:paraId="05ADCCE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0°</w:t>
      </w:r>
    </w:p>
    <w:p w14:paraId="779ADA4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90°</w:t>
      </w:r>
    </w:p>
    <w:p w14:paraId="0AB4317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45°</w:t>
      </w:r>
    </w:p>
    <w:p w14:paraId="3DDA0562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180°</w:t>
      </w:r>
    </w:p>
    <w:p w14:paraId="700D5D0F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The electric field of the wave is given by</w:t>
      </w:r>
    </w:p>
    <w:p w14:paraId="4BB80E32" w14:textId="77777777" w:rsidR="00305FBA" w:rsidRPr="00305FBA" w:rsidRDefault="00305FBA" w:rsidP="00305FBA">
      <w:pPr>
        <w:pStyle w:val="ListParagraph"/>
        <w:spacing w:before="240" w:line="360" w:lineRule="auto"/>
        <w:ind w:left="11"/>
        <w:rPr>
          <w:rFonts w:eastAsiaTheme="minorEastAsia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E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z,t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=100</m:t>
          </m:r>
          <m:func>
            <m:func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9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t-3z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 V/m</m:t>
              </m:r>
            </m:e>
          </m:func>
        </m:oMath>
      </m:oMathPara>
    </w:p>
    <w:p w14:paraId="6F0576D8" w14:textId="77777777" w:rsidR="00305FBA" w:rsidRPr="00305FBA" w:rsidRDefault="00305FBA" w:rsidP="00305FBA">
      <w:pPr>
        <w:pStyle w:val="ListParagraph"/>
        <w:spacing w:before="240" w:line="360" w:lineRule="auto"/>
        <w:ind w:left="11"/>
        <w:rPr>
          <w:rFonts w:cs="Times New Roman"/>
          <w:sz w:val="22"/>
          <w:szCs w:val="22"/>
        </w:rPr>
      </w:pPr>
      <w:r w:rsidRPr="00305FBA">
        <w:rPr>
          <w:rFonts w:eastAsiaTheme="minorEastAsia" w:cs="Times New Roman"/>
          <w:sz w:val="22"/>
          <w:szCs w:val="22"/>
        </w:rPr>
        <w:t>Which one of the following is the phase velocity of the wave</w:t>
      </w:r>
    </w:p>
    <w:p w14:paraId="3FAD1EC6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3.33×1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8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 xml:space="preserve"> m/s</m:t>
        </m:r>
      </m:oMath>
    </w:p>
    <w:p w14:paraId="6F8277C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w:lastRenderedPageBreak/>
          <m:t>3×1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8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 xml:space="preserve"> m/s</m:t>
        </m:r>
      </m:oMath>
    </w:p>
    <w:p w14:paraId="7B39218B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1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9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 xml:space="preserve"> m/s</m:t>
        </m:r>
      </m:oMath>
    </w:p>
    <w:p w14:paraId="59C8CA0E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3 m/s</m:t>
        </m:r>
      </m:oMath>
    </w:p>
    <w:p w14:paraId="487B66F0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For two spin-1/2 particles, the singlet state is:</w:t>
      </w:r>
    </w:p>
    <w:p w14:paraId="4128CDA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Symmetric under particle exchange</w:t>
      </w:r>
    </w:p>
    <w:p w14:paraId="5565FF38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Antisymmetric under exchange</w:t>
      </w:r>
    </w:p>
    <w:p w14:paraId="44FCDDBC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Triplet component</w:t>
      </w:r>
    </w:p>
    <w:p w14:paraId="33D35FB2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Product state</w:t>
      </w:r>
    </w:p>
    <w:p w14:paraId="4F0B06CE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In scattering theory, the S-matrix is unitary which ensures:</w:t>
      </w:r>
    </w:p>
    <w:p w14:paraId="7510F03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Energy non-conservation</w:t>
      </w:r>
    </w:p>
    <w:p w14:paraId="25DB5C19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</w:t>
      </w:r>
      <w:r w:rsidRPr="00305FBA">
        <w:rPr>
          <w:rFonts w:cs="Times New Roman"/>
          <w:b/>
          <w:bCs/>
          <w:sz w:val="22"/>
          <w:szCs w:val="22"/>
        </w:rPr>
        <w:t>Probability conservation (flux)</w:t>
      </w:r>
    </w:p>
    <w:p w14:paraId="6B68EBE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Time reversal invariance</w:t>
      </w:r>
    </w:p>
    <w:p w14:paraId="332E8E9A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Hermiticity of H</w:t>
      </w:r>
    </w:p>
    <w:p w14:paraId="1C217EB1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The partition function Z in the canonical ensemble encapsulates:</w:t>
      </w:r>
    </w:p>
    <w:p w14:paraId="4C06107C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Only average energy</w:t>
      </w:r>
    </w:p>
    <w:p w14:paraId="1FB34A2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Full thermodynamic information (free energy, averages, fluctuations)</w:t>
      </w:r>
    </w:p>
    <w:p w14:paraId="3C2F88BD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Only entropy</w:t>
      </w:r>
    </w:p>
    <w:p w14:paraId="069D8FB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Only multiplicity</w:t>
      </w:r>
    </w:p>
    <w:p w14:paraId="659ECC72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Which of the following experiments prove the particle theory of light by:</w:t>
      </w:r>
    </w:p>
    <w:p w14:paraId="18162C6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>Black body radiation, Compton effect.</w:t>
      </w:r>
    </w:p>
    <w:p w14:paraId="25B11520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Interference, diffraction</w:t>
      </w:r>
    </w:p>
    <w:p w14:paraId="15843396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Compton effect, diffraction</w:t>
      </w:r>
    </w:p>
    <w:p w14:paraId="0BBBB57F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Black body radiation, Interference</w:t>
      </w:r>
    </w:p>
    <w:p w14:paraId="3B2E7EDC" w14:textId="77777777" w:rsidR="00305FBA" w:rsidRPr="00305FBA" w:rsidRDefault="00305FBA" w:rsidP="00305FBA">
      <w:pPr>
        <w:pStyle w:val="ListParagraph"/>
        <w:numPr>
          <w:ilvl w:val="0"/>
          <w:numId w:val="2"/>
        </w:numPr>
        <w:spacing w:before="240" w:line="360" w:lineRule="auto"/>
        <w:ind w:left="360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The uncertainty principle relates:</w:t>
      </w:r>
    </w:p>
    <w:p w14:paraId="01C5A0D5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>Position and time</w:t>
      </w:r>
    </w:p>
    <w:p w14:paraId="15B7B5DE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b/>
          <w:bCs/>
          <w:sz w:val="22"/>
          <w:szCs w:val="22"/>
        </w:rPr>
      </w:pPr>
      <w:r w:rsidRPr="00305FBA">
        <w:rPr>
          <w:rFonts w:cs="Times New Roman"/>
          <w:b/>
          <w:bCs/>
          <w:sz w:val="22"/>
          <w:szCs w:val="22"/>
        </w:rPr>
        <w:t xml:space="preserve"> Position and momentum</w:t>
      </w:r>
    </w:p>
    <w:p w14:paraId="43C8B8C1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Energy and temperature</w:t>
      </w:r>
    </w:p>
    <w:p w14:paraId="066489F3" w14:textId="77777777" w:rsidR="00305FBA" w:rsidRPr="00305FBA" w:rsidRDefault="00305FBA" w:rsidP="00305FBA">
      <w:pPr>
        <w:pStyle w:val="ListParagraph"/>
        <w:numPr>
          <w:ilvl w:val="1"/>
          <w:numId w:val="2"/>
        </w:numPr>
        <w:spacing w:before="240" w:line="360" w:lineRule="auto"/>
        <w:rPr>
          <w:rFonts w:cs="Times New Roman"/>
          <w:sz w:val="22"/>
          <w:szCs w:val="22"/>
        </w:rPr>
      </w:pPr>
      <w:r w:rsidRPr="00305FBA">
        <w:rPr>
          <w:rFonts w:cs="Times New Roman"/>
          <w:sz w:val="22"/>
          <w:szCs w:val="22"/>
        </w:rPr>
        <w:t xml:space="preserve"> Energy and charge</w:t>
      </w:r>
    </w:p>
    <w:p w14:paraId="2712038B" w14:textId="77777777" w:rsidR="00457AA1" w:rsidRPr="00305FBA" w:rsidRDefault="00457AA1"/>
    <w:sectPr w:rsidR="00457AA1" w:rsidRPr="00305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9CA3F5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E938A8"/>
    <w:multiLevelType w:val="hybridMultilevel"/>
    <w:tmpl w:val="72940E4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C23402"/>
    <w:multiLevelType w:val="hybridMultilevel"/>
    <w:tmpl w:val="FF4A58B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9365A"/>
    <w:multiLevelType w:val="hybridMultilevel"/>
    <w:tmpl w:val="BA44625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20304"/>
    <w:multiLevelType w:val="hybridMultilevel"/>
    <w:tmpl w:val="6868BA3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E1E2B"/>
    <w:multiLevelType w:val="hybridMultilevel"/>
    <w:tmpl w:val="199613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F23B53"/>
    <w:multiLevelType w:val="hybridMultilevel"/>
    <w:tmpl w:val="4F6E97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B25325"/>
    <w:multiLevelType w:val="hybridMultilevel"/>
    <w:tmpl w:val="F718DD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F0BF2"/>
    <w:multiLevelType w:val="hybridMultilevel"/>
    <w:tmpl w:val="E938A6F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A33370"/>
    <w:multiLevelType w:val="hybridMultilevel"/>
    <w:tmpl w:val="1AC66BC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2" w15:restartNumberingAfterBreak="0">
    <w:nsid w:val="30E1675C"/>
    <w:multiLevelType w:val="hybridMultilevel"/>
    <w:tmpl w:val="F354A8E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41411"/>
    <w:multiLevelType w:val="hybridMultilevel"/>
    <w:tmpl w:val="07E0848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27757A"/>
    <w:multiLevelType w:val="hybridMultilevel"/>
    <w:tmpl w:val="1FAA3F9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EB04A8"/>
    <w:multiLevelType w:val="hybridMultilevel"/>
    <w:tmpl w:val="8E9EAD9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E4963"/>
    <w:multiLevelType w:val="hybridMultilevel"/>
    <w:tmpl w:val="628C1EE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D15AD0"/>
    <w:multiLevelType w:val="hybridMultilevel"/>
    <w:tmpl w:val="6D72328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C72698"/>
    <w:multiLevelType w:val="hybridMultilevel"/>
    <w:tmpl w:val="AE58F09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3602A"/>
    <w:multiLevelType w:val="hybridMultilevel"/>
    <w:tmpl w:val="2F32F6B4"/>
    <w:lvl w:ilvl="0" w:tplc="E3E6835A">
      <w:start w:val="26"/>
      <w:numFmt w:val="decimal"/>
      <w:lvlText w:val="%1."/>
      <w:lvlJc w:val="left"/>
      <w:pPr>
        <w:ind w:left="11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0" w15:restartNumberingAfterBreak="0">
    <w:nsid w:val="54AD33CA"/>
    <w:multiLevelType w:val="hybridMultilevel"/>
    <w:tmpl w:val="0DDAD08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E6488F"/>
    <w:multiLevelType w:val="hybridMultilevel"/>
    <w:tmpl w:val="98FEE87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57404B"/>
    <w:multiLevelType w:val="hybridMultilevel"/>
    <w:tmpl w:val="842C050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A21B74"/>
    <w:multiLevelType w:val="hybridMultilevel"/>
    <w:tmpl w:val="B978A42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DC04B4"/>
    <w:multiLevelType w:val="hybridMultilevel"/>
    <w:tmpl w:val="5CD6D54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D37FD7"/>
    <w:multiLevelType w:val="hybridMultilevel"/>
    <w:tmpl w:val="842E57F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B7A4EA1"/>
    <w:multiLevelType w:val="hybridMultilevel"/>
    <w:tmpl w:val="60703758"/>
    <w:lvl w:ilvl="0" w:tplc="40090015">
      <w:start w:val="1"/>
      <w:numFmt w:val="upperLetter"/>
      <w:lvlText w:val="%1."/>
      <w:lvlJc w:val="left"/>
      <w:pPr>
        <w:ind w:left="769" w:hanging="360"/>
      </w:pPr>
    </w:lvl>
    <w:lvl w:ilvl="1" w:tplc="40090019" w:tentative="1">
      <w:start w:val="1"/>
      <w:numFmt w:val="lowerLetter"/>
      <w:lvlText w:val="%2."/>
      <w:lvlJc w:val="left"/>
      <w:pPr>
        <w:ind w:left="1489" w:hanging="360"/>
      </w:pPr>
    </w:lvl>
    <w:lvl w:ilvl="2" w:tplc="4009001B" w:tentative="1">
      <w:start w:val="1"/>
      <w:numFmt w:val="lowerRoman"/>
      <w:lvlText w:val="%3."/>
      <w:lvlJc w:val="right"/>
      <w:pPr>
        <w:ind w:left="2209" w:hanging="180"/>
      </w:pPr>
    </w:lvl>
    <w:lvl w:ilvl="3" w:tplc="4009000F" w:tentative="1">
      <w:start w:val="1"/>
      <w:numFmt w:val="decimal"/>
      <w:lvlText w:val="%4."/>
      <w:lvlJc w:val="left"/>
      <w:pPr>
        <w:ind w:left="2929" w:hanging="360"/>
      </w:pPr>
    </w:lvl>
    <w:lvl w:ilvl="4" w:tplc="40090019" w:tentative="1">
      <w:start w:val="1"/>
      <w:numFmt w:val="lowerLetter"/>
      <w:lvlText w:val="%5."/>
      <w:lvlJc w:val="left"/>
      <w:pPr>
        <w:ind w:left="3649" w:hanging="360"/>
      </w:pPr>
    </w:lvl>
    <w:lvl w:ilvl="5" w:tplc="4009001B" w:tentative="1">
      <w:start w:val="1"/>
      <w:numFmt w:val="lowerRoman"/>
      <w:lvlText w:val="%6."/>
      <w:lvlJc w:val="right"/>
      <w:pPr>
        <w:ind w:left="4369" w:hanging="180"/>
      </w:pPr>
    </w:lvl>
    <w:lvl w:ilvl="6" w:tplc="4009000F" w:tentative="1">
      <w:start w:val="1"/>
      <w:numFmt w:val="decimal"/>
      <w:lvlText w:val="%7."/>
      <w:lvlJc w:val="left"/>
      <w:pPr>
        <w:ind w:left="5089" w:hanging="360"/>
      </w:pPr>
    </w:lvl>
    <w:lvl w:ilvl="7" w:tplc="40090019" w:tentative="1">
      <w:start w:val="1"/>
      <w:numFmt w:val="lowerLetter"/>
      <w:lvlText w:val="%8."/>
      <w:lvlJc w:val="left"/>
      <w:pPr>
        <w:ind w:left="5809" w:hanging="360"/>
      </w:pPr>
    </w:lvl>
    <w:lvl w:ilvl="8" w:tplc="4009001B" w:tentative="1">
      <w:start w:val="1"/>
      <w:numFmt w:val="lowerRoman"/>
      <w:lvlText w:val="%9."/>
      <w:lvlJc w:val="right"/>
      <w:pPr>
        <w:ind w:left="6529" w:hanging="180"/>
      </w:pPr>
    </w:lvl>
  </w:abstractNum>
  <w:num w:numId="1" w16cid:durableId="730661250">
    <w:abstractNumId w:val="11"/>
  </w:num>
  <w:num w:numId="2" w16cid:durableId="206720057">
    <w:abstractNumId w:val="19"/>
  </w:num>
  <w:num w:numId="3" w16cid:durableId="1398282048">
    <w:abstractNumId w:val="26"/>
  </w:num>
  <w:num w:numId="4" w16cid:durableId="91242692">
    <w:abstractNumId w:val="2"/>
  </w:num>
  <w:num w:numId="5" w16cid:durableId="300501978">
    <w:abstractNumId w:val="0"/>
  </w:num>
  <w:num w:numId="6" w16cid:durableId="2088763546">
    <w:abstractNumId w:val="15"/>
  </w:num>
  <w:num w:numId="7" w16cid:durableId="1434277073">
    <w:abstractNumId w:val="7"/>
  </w:num>
  <w:num w:numId="8" w16cid:durableId="1632973469">
    <w:abstractNumId w:val="10"/>
  </w:num>
  <w:num w:numId="9" w16cid:durableId="274795500">
    <w:abstractNumId w:val="8"/>
  </w:num>
  <w:num w:numId="10" w16cid:durableId="570844569">
    <w:abstractNumId w:val="23"/>
  </w:num>
  <w:num w:numId="11" w16cid:durableId="632367263">
    <w:abstractNumId w:val="14"/>
  </w:num>
  <w:num w:numId="12" w16cid:durableId="500851722">
    <w:abstractNumId w:val="1"/>
  </w:num>
  <w:num w:numId="13" w16cid:durableId="1208180484">
    <w:abstractNumId w:val="20"/>
  </w:num>
  <w:num w:numId="14" w16cid:durableId="125511087">
    <w:abstractNumId w:val="25"/>
  </w:num>
  <w:num w:numId="15" w16cid:durableId="2039113545">
    <w:abstractNumId w:val="13"/>
  </w:num>
  <w:num w:numId="16" w16cid:durableId="1862544058">
    <w:abstractNumId w:val="5"/>
  </w:num>
  <w:num w:numId="17" w16cid:durableId="1738357067">
    <w:abstractNumId w:val="4"/>
  </w:num>
  <w:num w:numId="18" w16cid:durableId="1488979487">
    <w:abstractNumId w:val="16"/>
  </w:num>
  <w:num w:numId="19" w16cid:durableId="1632831420">
    <w:abstractNumId w:val="12"/>
  </w:num>
  <w:num w:numId="20" w16cid:durableId="304311698">
    <w:abstractNumId w:val="6"/>
  </w:num>
  <w:num w:numId="21" w16cid:durableId="638808450">
    <w:abstractNumId w:val="27"/>
  </w:num>
  <w:num w:numId="22" w16cid:durableId="245237313">
    <w:abstractNumId w:val="18"/>
  </w:num>
  <w:num w:numId="23" w16cid:durableId="53551544">
    <w:abstractNumId w:val="24"/>
  </w:num>
  <w:num w:numId="24" w16cid:durableId="1895071244">
    <w:abstractNumId w:val="3"/>
  </w:num>
  <w:num w:numId="25" w16cid:durableId="1196231743">
    <w:abstractNumId w:val="9"/>
  </w:num>
  <w:num w:numId="26" w16cid:durableId="1480418412">
    <w:abstractNumId w:val="22"/>
  </w:num>
  <w:num w:numId="27" w16cid:durableId="324362546">
    <w:abstractNumId w:val="21"/>
  </w:num>
  <w:num w:numId="28" w16cid:durableId="11923738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4F85"/>
    <w:rsid w:val="000373C3"/>
    <w:rsid w:val="00240BAC"/>
    <w:rsid w:val="00305FBA"/>
    <w:rsid w:val="00374F85"/>
    <w:rsid w:val="0039270C"/>
    <w:rsid w:val="00457AA1"/>
    <w:rsid w:val="005A51A6"/>
    <w:rsid w:val="005B1A98"/>
    <w:rsid w:val="00B51BBC"/>
    <w:rsid w:val="00B8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docId w15:val="{BF97A2A3-5A26-491A-A65A-FB34C775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1B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BBC"/>
    <w:rPr>
      <w:rFonts w:ascii="Tahoma" w:hAnsi="Tahoma" w:cs="Tahoma"/>
      <w:sz w:val="16"/>
      <w:szCs w:val="16"/>
    </w:rPr>
  </w:style>
  <w:style w:type="paragraph" w:styleId="ListNumber">
    <w:name w:val="List Number"/>
    <w:basedOn w:val="Normal"/>
    <w:uiPriority w:val="99"/>
    <w:unhideWhenUsed/>
    <w:rsid w:val="00B51BBC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1227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Jeevitha kannan</cp:lastModifiedBy>
  <cp:revision>7</cp:revision>
  <dcterms:created xsi:type="dcterms:W3CDTF">2025-10-16T09:30:00Z</dcterms:created>
  <dcterms:modified xsi:type="dcterms:W3CDTF">2026-10-07T04:48:00Z</dcterms:modified>
</cp:coreProperties>
</file>