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:rsidRPr="00B93A7A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Pr="00B93A7A" w:rsidRDefault="00374F85" w:rsidP="00721E6D">
            <w:r w:rsidRPr="00B93A7A">
              <w:rPr>
                <w:noProof/>
                <w:bdr w:val="none" w:sz="0" w:space="0" w:color="auto" w:frame="1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10240D38" w:rsidR="00374F85" w:rsidRPr="00B93A7A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B93A7A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 w:rsidR="00B93A7A" w:rsidRPr="00B93A7A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MEDICAL &amp; HEALTH SCIENCES</w:t>
            </w:r>
          </w:p>
          <w:p w14:paraId="1B6EFFD2" w14:textId="7BEE6071" w:rsidR="00374F85" w:rsidRPr="00B93A7A" w:rsidRDefault="00B93A7A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93A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BRANCH: DENTISTRY</w:t>
            </w:r>
          </w:p>
        </w:tc>
      </w:tr>
    </w:tbl>
    <w:p w14:paraId="493FC180" w14:textId="77777777" w:rsidR="00374F85" w:rsidRPr="00B93A7A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B93A7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B93A7A">
        <w:rPr>
          <w:rFonts w:ascii="Times New Roman" w:hAnsi="Times New Roman" w:cs="Times New Roman"/>
          <w:b/>
          <w:bCs/>
        </w:rPr>
        <w:t>Ph.D.</w:t>
      </w:r>
      <w:r w:rsidRPr="00B93A7A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B93A7A">
        <w:rPr>
          <w:rFonts w:ascii="Times New Roman" w:hAnsi="Times New Roman" w:cs="Times New Roman"/>
          <w:b/>
          <w:bCs/>
        </w:rPr>
        <w:t xml:space="preserve">Entrance </w:t>
      </w:r>
      <w:r w:rsidRPr="00B93A7A"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14:paraId="2DEF232B" w14:textId="77777777" w:rsidR="00374F85" w:rsidRPr="00B93A7A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B93A7A"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Pr="00B93A7A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:rsidRPr="00B93A7A" w14:paraId="47B9D643" w14:textId="77777777" w:rsidTr="00721E6D">
        <w:tc>
          <w:tcPr>
            <w:tcW w:w="1820" w:type="dxa"/>
          </w:tcPr>
          <w:p w14:paraId="4A24F007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7FE724F2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 xml:space="preserve">: </w:t>
            </w:r>
            <w:r w:rsidR="00B93A7A" w:rsidRPr="00B93A7A">
              <w:rPr>
                <w:rFonts w:ascii="Times New Roman" w:hAnsi="Times New Roman" w:cs="Times New Roman"/>
              </w:rPr>
              <w:t>DENTISTRY</w:t>
            </w:r>
          </w:p>
        </w:tc>
      </w:tr>
      <w:tr w:rsidR="00374F85" w:rsidRPr="00B93A7A" w14:paraId="20021B58" w14:textId="77777777" w:rsidTr="00721E6D">
        <w:tc>
          <w:tcPr>
            <w:tcW w:w="1820" w:type="dxa"/>
          </w:tcPr>
          <w:p w14:paraId="3F5D9943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: 10/11/2025</w:t>
            </w:r>
          </w:p>
        </w:tc>
      </w:tr>
      <w:tr w:rsidR="00374F85" w:rsidRPr="00B93A7A" w14:paraId="646FC890" w14:textId="77777777" w:rsidTr="00721E6D">
        <w:tc>
          <w:tcPr>
            <w:tcW w:w="1820" w:type="dxa"/>
          </w:tcPr>
          <w:p w14:paraId="0BDFC7BA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: 2 hrs</w:t>
            </w:r>
          </w:p>
        </w:tc>
      </w:tr>
      <w:tr w:rsidR="00374F85" w:rsidRPr="00B93A7A" w14:paraId="696B43A3" w14:textId="77777777" w:rsidTr="00721E6D">
        <w:tc>
          <w:tcPr>
            <w:tcW w:w="1820" w:type="dxa"/>
          </w:tcPr>
          <w:p w14:paraId="2F6E30FA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B93A7A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3A7A"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B93A7A"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B93A7A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B93A7A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B93A7A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B93A7A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93A7A">
              <w:rPr>
                <w:color w:val="000000" w:themeColor="text1"/>
              </w:rPr>
              <w:t>All questions are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B93A7A">
              <w:rPr>
                <w:color w:val="000000" w:themeColor="text1"/>
              </w:rPr>
              <w:t>.</w:t>
            </w:r>
          </w:p>
          <w:p w14:paraId="6F8043F7" w14:textId="77777777" w:rsidR="00374F85" w:rsidRPr="00B93A7A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93A7A">
              <w:rPr>
                <w:color w:val="000000" w:themeColor="text1"/>
              </w:rPr>
              <w:t>Each question has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B93A7A">
              <w:rPr>
                <w:color w:val="000000" w:themeColor="text1"/>
              </w:rPr>
              <w:t>, of which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B93A7A">
              <w:rPr>
                <w:color w:val="000000" w:themeColor="text1"/>
              </w:rPr>
              <w:t>.</w:t>
            </w:r>
          </w:p>
          <w:p w14:paraId="26BC46DB" w14:textId="77777777" w:rsidR="00374F85" w:rsidRPr="00B93A7A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B93A7A">
              <w:rPr>
                <w:color w:val="000000" w:themeColor="text1"/>
              </w:rPr>
              <w:t>.</w:t>
            </w:r>
          </w:p>
          <w:p w14:paraId="1FF6F73C" w14:textId="77777777" w:rsidR="00374F85" w:rsidRPr="00B93A7A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B93A7A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B93A7A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93A7A">
              <w:rPr>
                <w:color w:val="000000" w:themeColor="text1"/>
              </w:rPr>
              <w:t>The use of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B93A7A">
              <w:rPr>
                <w:color w:val="000000" w:themeColor="text1"/>
              </w:rPr>
              <w:t>, or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B93A7A">
              <w:rPr>
                <w:color w:val="000000" w:themeColor="text1"/>
              </w:rPr>
              <w:t> is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B93A7A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B93A7A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93A7A">
              <w:rPr>
                <w:color w:val="000000" w:themeColor="text1"/>
              </w:rPr>
              <w:t>Use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B93A7A">
              <w:rPr>
                <w:color w:val="000000" w:themeColor="text1"/>
              </w:rPr>
              <w:t> to mark your answers in the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B93A7A">
              <w:rPr>
                <w:color w:val="000000" w:themeColor="text1"/>
              </w:rPr>
              <w:t>.</w:t>
            </w:r>
          </w:p>
          <w:p w14:paraId="58FB8E21" w14:textId="77777777" w:rsidR="00374F85" w:rsidRPr="00B93A7A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93A7A">
              <w:rPr>
                <w:color w:val="000000" w:themeColor="text1"/>
              </w:rPr>
              <w:t>Perform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B93A7A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B93A7A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B93A7A">
              <w:rPr>
                <w:color w:val="000000" w:themeColor="text1"/>
              </w:rPr>
              <w:t> (such as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B93A7A">
              <w:rPr>
                <w:color w:val="000000" w:themeColor="text1"/>
              </w:rPr>
              <w:t>) are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B93A7A">
              <w:rPr>
                <w:color w:val="000000" w:themeColor="text1"/>
              </w:rPr>
              <w:t> on the OMR sheet </w:t>
            </w:r>
            <w:r w:rsidRPr="00B93A7A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B93A7A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59ED2908" w14:textId="051B919F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B93A7A">
        <w:rPr>
          <w:rFonts w:ascii="Times New Roman" w:hAnsi="Times New Roman" w:cs="Times New Roman"/>
          <w:sz w:val="28"/>
          <w:szCs w:val="28"/>
        </w:rPr>
        <w:t xml:space="preserve">Magnification allowed in working length determination by paralleling technique is? </w:t>
      </w:r>
    </w:p>
    <w:p w14:paraId="7A4BEBBF" w14:textId="5FB2E857" w:rsidR="00B93A7A" w:rsidRPr="00B93A7A" w:rsidRDefault="00B93A7A" w:rsidP="00B93A7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None</w:t>
      </w:r>
    </w:p>
    <w:p w14:paraId="4DA00867" w14:textId="1578ACE8" w:rsidR="00B93A7A" w:rsidRPr="00B93A7A" w:rsidRDefault="00B93A7A" w:rsidP="00B93A7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1mm</w:t>
      </w:r>
    </w:p>
    <w:p w14:paraId="0F6F47BD" w14:textId="1E144507" w:rsidR="00B93A7A" w:rsidRPr="00B93A7A" w:rsidRDefault="00B93A7A" w:rsidP="00B93A7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2mm</w:t>
      </w:r>
    </w:p>
    <w:p w14:paraId="3B1FDBDA" w14:textId="7F440B0B" w:rsidR="00B93A7A" w:rsidRPr="00B93A7A" w:rsidRDefault="00B93A7A" w:rsidP="00B93A7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3mm</w:t>
      </w:r>
    </w:p>
    <w:p w14:paraId="50420AE4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A8BEB9" w14:textId="2A2D37D1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2. A researcher is interested in studying the prospects of a particular political party in an urban area. So, what tool should he prefer for the study?</w:t>
      </w:r>
    </w:p>
    <w:p w14:paraId="34A97648" w14:textId="77777777" w:rsidR="00B93A7A" w:rsidRPr="00B93A7A" w:rsidRDefault="00B93A7A" w:rsidP="00B93A7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Rating Scale</w:t>
      </w:r>
    </w:p>
    <w:p w14:paraId="642B6F09" w14:textId="77777777" w:rsidR="00B93A7A" w:rsidRPr="00B93A7A" w:rsidRDefault="00B93A7A" w:rsidP="00B93A7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Interview</w:t>
      </w:r>
    </w:p>
    <w:p w14:paraId="714FA606" w14:textId="77777777" w:rsidR="00B93A7A" w:rsidRPr="00B93A7A" w:rsidRDefault="00B93A7A" w:rsidP="00B93A7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Questionnaire</w:t>
      </w:r>
    </w:p>
    <w:p w14:paraId="17A13AC1" w14:textId="77777777" w:rsidR="00B93A7A" w:rsidRPr="00B93A7A" w:rsidRDefault="00B93A7A" w:rsidP="00B93A7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Schedule</w:t>
      </w:r>
    </w:p>
    <w:p w14:paraId="1F57BA48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923088" w14:textId="4C10F9D4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lastRenderedPageBreak/>
        <w:t>3. Most stable orthognathic procedure for anterior open bite correction is?</w:t>
      </w:r>
    </w:p>
    <w:p w14:paraId="1A5C72C1" w14:textId="08689705" w:rsidR="00B93A7A" w:rsidRPr="00B93A7A" w:rsidRDefault="00B93A7A" w:rsidP="00B93A7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Sagittal split osteotomy</w:t>
      </w:r>
    </w:p>
    <w:p w14:paraId="67AB0311" w14:textId="7991CB25" w:rsidR="00B93A7A" w:rsidRPr="00B93A7A" w:rsidRDefault="00B93A7A" w:rsidP="00B93A7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Le Fort I</w:t>
      </w:r>
    </w:p>
    <w:p w14:paraId="26A1A2C8" w14:textId="17C0ECBB" w:rsidR="00B93A7A" w:rsidRPr="00B93A7A" w:rsidRDefault="00B93A7A" w:rsidP="00B93A7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Inverted L Osteotomy</w:t>
      </w:r>
    </w:p>
    <w:p w14:paraId="21EE92F2" w14:textId="6636D317" w:rsidR="00B93A7A" w:rsidRPr="00B93A7A" w:rsidRDefault="00B93A7A" w:rsidP="00B93A7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Intraoral vertical </w:t>
      </w:r>
      <w:proofErr w:type="spellStart"/>
      <w:r w:rsidRPr="00B93A7A">
        <w:rPr>
          <w:rFonts w:ascii="Times New Roman" w:hAnsi="Times New Roman" w:cs="Times New Roman"/>
          <w:sz w:val="28"/>
          <w:szCs w:val="28"/>
        </w:rPr>
        <w:t>subsigmoidal</w:t>
      </w:r>
      <w:proofErr w:type="spellEnd"/>
      <w:r w:rsidRPr="00B93A7A">
        <w:rPr>
          <w:rFonts w:ascii="Times New Roman" w:hAnsi="Times New Roman" w:cs="Times New Roman"/>
          <w:sz w:val="28"/>
          <w:szCs w:val="28"/>
        </w:rPr>
        <w:t xml:space="preserve"> osteotomy</w:t>
      </w:r>
    </w:p>
    <w:p w14:paraId="588821E8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9B2DF" w14:textId="424D0698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4. How to judge the depth of any research?</w:t>
      </w:r>
    </w:p>
    <w:p w14:paraId="329FFCF0" w14:textId="77777777" w:rsidR="00B93A7A" w:rsidRPr="00B93A7A" w:rsidRDefault="00B93A7A" w:rsidP="00B93A7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By research title</w:t>
      </w:r>
    </w:p>
    <w:p w14:paraId="3EB75AA1" w14:textId="77777777" w:rsidR="00B93A7A" w:rsidRPr="00B93A7A" w:rsidRDefault="00B93A7A" w:rsidP="00B93A7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By research duration</w:t>
      </w:r>
    </w:p>
    <w:p w14:paraId="1B1CAB5B" w14:textId="77777777" w:rsidR="00B93A7A" w:rsidRPr="00B93A7A" w:rsidRDefault="00B93A7A" w:rsidP="00B93A7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By research objectives</w:t>
      </w:r>
    </w:p>
    <w:p w14:paraId="35E685DF" w14:textId="77777777" w:rsidR="00B93A7A" w:rsidRPr="00B93A7A" w:rsidRDefault="00B93A7A" w:rsidP="00B93A7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By total expenditure on research</w:t>
      </w:r>
    </w:p>
    <w:p w14:paraId="67AA7E3F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7DB7C" w14:textId="2002C120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5. Severe Alveolar Bone loss is seen in patients with Juvenile Periodontitis is related to? </w:t>
      </w:r>
    </w:p>
    <w:p w14:paraId="4D5BC8FC" w14:textId="7F493A79" w:rsidR="00B93A7A" w:rsidRPr="00B93A7A" w:rsidRDefault="00B93A7A" w:rsidP="00B93A7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Impaired Osteoblastic activity</w:t>
      </w:r>
    </w:p>
    <w:p w14:paraId="553A5A71" w14:textId="7886EA2F" w:rsidR="00B93A7A" w:rsidRPr="00B93A7A" w:rsidRDefault="00B93A7A" w:rsidP="00B93A7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Increased Phagocytosis</w:t>
      </w:r>
    </w:p>
    <w:p w14:paraId="3AAC744C" w14:textId="40DBF96D" w:rsidR="00B93A7A" w:rsidRPr="00B93A7A" w:rsidRDefault="00B93A7A" w:rsidP="00B93A7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Increased Macrophage migration</w:t>
      </w:r>
    </w:p>
    <w:p w14:paraId="04F659E2" w14:textId="48CE076E" w:rsidR="00B93A7A" w:rsidRPr="00B93A7A" w:rsidRDefault="00B93A7A" w:rsidP="00B93A7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Impaired Neutrophil chemotaxis</w:t>
      </w:r>
    </w:p>
    <w:p w14:paraId="79E2F782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3CC565E" w14:textId="24B79C2D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6. Which of the following is not the method of Research? </w:t>
      </w:r>
    </w:p>
    <w:p w14:paraId="611A2A50" w14:textId="77777777" w:rsidR="00B93A7A" w:rsidRPr="00B93A7A" w:rsidRDefault="00B93A7A" w:rsidP="00B93A7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Survey</w:t>
      </w:r>
    </w:p>
    <w:p w14:paraId="43D63AEB" w14:textId="77777777" w:rsidR="00B93A7A" w:rsidRPr="00B93A7A" w:rsidRDefault="00B93A7A" w:rsidP="00B93A7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Historical</w:t>
      </w:r>
    </w:p>
    <w:p w14:paraId="0C9F2CE1" w14:textId="77777777" w:rsidR="00B93A7A" w:rsidRPr="00B93A7A" w:rsidRDefault="00B93A7A" w:rsidP="00B93A7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Observation</w:t>
      </w:r>
    </w:p>
    <w:p w14:paraId="51896F9B" w14:textId="77777777" w:rsidR="00B93A7A" w:rsidRPr="00B93A7A" w:rsidRDefault="00B93A7A" w:rsidP="00B93A7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Philosophical</w:t>
      </w:r>
    </w:p>
    <w:p w14:paraId="208B6C2C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374E62" w14:textId="32EF42FD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7. Generalized </w:t>
      </w:r>
      <w:proofErr w:type="spellStart"/>
      <w:r w:rsidRPr="00B93A7A">
        <w:rPr>
          <w:rFonts w:ascii="Times New Roman" w:hAnsi="Times New Roman" w:cs="Times New Roman"/>
          <w:sz w:val="28"/>
          <w:szCs w:val="28"/>
        </w:rPr>
        <w:t>hypercementosis</w:t>
      </w:r>
      <w:proofErr w:type="spellEnd"/>
      <w:r w:rsidRPr="00B93A7A">
        <w:rPr>
          <w:rFonts w:ascii="Times New Roman" w:hAnsi="Times New Roman" w:cs="Times New Roman"/>
          <w:sz w:val="28"/>
          <w:szCs w:val="28"/>
        </w:rPr>
        <w:t xml:space="preserve"> is seen in? </w:t>
      </w:r>
    </w:p>
    <w:p w14:paraId="0AC6ECEE" w14:textId="3193B6F3" w:rsidR="00B93A7A" w:rsidRPr="00B93A7A" w:rsidRDefault="00B93A7A" w:rsidP="00B93A7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Hypophosphatasia</w:t>
      </w:r>
    </w:p>
    <w:p w14:paraId="0C7C2C73" w14:textId="0B94039C" w:rsidR="00B93A7A" w:rsidRPr="00B93A7A" w:rsidRDefault="00B93A7A" w:rsidP="00B93A7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93A7A">
        <w:rPr>
          <w:rFonts w:ascii="Times New Roman" w:hAnsi="Times New Roman" w:cs="Times New Roman"/>
          <w:b/>
          <w:sz w:val="28"/>
          <w:szCs w:val="28"/>
        </w:rPr>
        <w:t>Pagets</w:t>
      </w:r>
      <w:proofErr w:type="spellEnd"/>
      <w:r w:rsidRPr="00B93A7A">
        <w:rPr>
          <w:rFonts w:ascii="Times New Roman" w:hAnsi="Times New Roman" w:cs="Times New Roman"/>
          <w:b/>
          <w:sz w:val="28"/>
          <w:szCs w:val="28"/>
        </w:rPr>
        <w:t xml:space="preserve"> disease</w:t>
      </w:r>
    </w:p>
    <w:p w14:paraId="12C1DDEB" w14:textId="3A5DF33D" w:rsidR="00B93A7A" w:rsidRPr="00B93A7A" w:rsidRDefault="00B93A7A" w:rsidP="00B93A7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Fibrous dysplasia</w:t>
      </w:r>
    </w:p>
    <w:p w14:paraId="326B454E" w14:textId="3591F43C" w:rsidR="00B93A7A" w:rsidRPr="00B93A7A" w:rsidRDefault="00B93A7A" w:rsidP="00B93A7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Cherubism</w:t>
      </w:r>
    </w:p>
    <w:p w14:paraId="584E9F5F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44D7C7" w14:textId="1FE9B92E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8. What do you mean by synopsis of a research project? </w:t>
      </w:r>
    </w:p>
    <w:p w14:paraId="7B16C614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B9F6D6" w14:textId="77777777" w:rsidR="00B93A7A" w:rsidRPr="00B93A7A" w:rsidRDefault="00B93A7A" w:rsidP="00B93A7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The blue print of research</w:t>
      </w:r>
    </w:p>
    <w:p w14:paraId="003F361B" w14:textId="77777777" w:rsidR="00B93A7A" w:rsidRPr="00B93A7A" w:rsidRDefault="00B93A7A" w:rsidP="00B93A7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Extracts from the research observations</w:t>
      </w:r>
    </w:p>
    <w:p w14:paraId="140B4C6E" w14:textId="77777777" w:rsidR="00B93A7A" w:rsidRPr="00B93A7A" w:rsidRDefault="00B93A7A" w:rsidP="00B93A7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 plan of the research</w:t>
      </w:r>
    </w:p>
    <w:p w14:paraId="107FC84B" w14:textId="77777777" w:rsidR="00B93A7A" w:rsidRPr="00B93A7A" w:rsidRDefault="00B93A7A" w:rsidP="00B93A7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A7A">
        <w:rPr>
          <w:rFonts w:ascii="Times New Roman" w:hAnsi="Times New Roman" w:cs="Times New Roman"/>
          <w:b/>
          <w:bCs/>
          <w:sz w:val="28"/>
          <w:szCs w:val="28"/>
        </w:rPr>
        <w:t>Summary of the findings of the research</w:t>
      </w:r>
    </w:p>
    <w:p w14:paraId="1133AD29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45CCE" w14:textId="6471E84F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bCs/>
          <w:sz w:val="28"/>
          <w:szCs w:val="28"/>
        </w:rPr>
        <w:t xml:space="preserve">9. </w:t>
      </w:r>
      <w:r w:rsidRPr="00B93A7A">
        <w:rPr>
          <w:rFonts w:ascii="Times New Roman" w:hAnsi="Times New Roman" w:cs="Times New Roman"/>
          <w:sz w:val="28"/>
          <w:szCs w:val="28"/>
        </w:rPr>
        <w:t>The fading of nuclear chromatin of necrotic cell is</w:t>
      </w:r>
    </w:p>
    <w:p w14:paraId="6B893284" w14:textId="4E827409" w:rsidR="00B93A7A" w:rsidRPr="00B93A7A" w:rsidRDefault="00B93A7A" w:rsidP="00B93A7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Karyolysis</w:t>
      </w:r>
    </w:p>
    <w:p w14:paraId="0963E2B9" w14:textId="5C3B1F27" w:rsidR="00B93A7A" w:rsidRPr="00B93A7A" w:rsidRDefault="00B93A7A" w:rsidP="00B93A7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Karyorrhexis</w:t>
      </w:r>
    </w:p>
    <w:p w14:paraId="57FD94EB" w14:textId="3442C5B0" w:rsidR="00B93A7A" w:rsidRPr="00B93A7A" w:rsidRDefault="00B93A7A" w:rsidP="00B93A7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Pyknosis</w:t>
      </w:r>
    </w:p>
    <w:p w14:paraId="3646E0AD" w14:textId="31AF2186" w:rsidR="00B93A7A" w:rsidRPr="00B93A7A" w:rsidRDefault="00B93A7A" w:rsidP="00B93A7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Hyperchromatism</w:t>
      </w:r>
    </w:p>
    <w:p w14:paraId="58261680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A1B8B" w14:textId="2E0CD3FC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93A7A">
        <w:rPr>
          <w:rFonts w:ascii="Times New Roman" w:hAnsi="Times New Roman" w:cs="Times New Roman"/>
          <w:sz w:val="28"/>
          <w:szCs w:val="28"/>
        </w:rPr>
        <w:t xml:space="preserve">0. A </w:t>
      </w:r>
      <w:r w:rsidRPr="00B93A7A">
        <w:rPr>
          <w:rFonts w:ascii="Times New Roman" w:eastAsia="Times New Roman" w:hAnsi="Times New Roman" w:cs="Times New Roman"/>
          <w:sz w:val="28"/>
          <w:szCs w:val="28"/>
        </w:rPr>
        <w:t xml:space="preserve">research problem is feasible only when </w:t>
      </w:r>
    </w:p>
    <w:p w14:paraId="783F84AD" w14:textId="77777777" w:rsidR="00B93A7A" w:rsidRPr="00B93A7A" w:rsidRDefault="00B93A7A" w:rsidP="00B93A7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3A7A">
        <w:rPr>
          <w:rFonts w:ascii="Times New Roman" w:eastAsia="Times New Roman" w:hAnsi="Times New Roman" w:cs="Times New Roman"/>
          <w:sz w:val="28"/>
          <w:szCs w:val="28"/>
        </w:rPr>
        <w:t>It has utility and relevance</w:t>
      </w:r>
    </w:p>
    <w:p w14:paraId="37D1D13E" w14:textId="77777777" w:rsidR="00B93A7A" w:rsidRPr="00B93A7A" w:rsidRDefault="00B93A7A" w:rsidP="00B93A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3A7A">
        <w:rPr>
          <w:rFonts w:ascii="Times New Roman" w:eastAsia="Times New Roman" w:hAnsi="Times New Roman" w:cs="Times New Roman"/>
          <w:sz w:val="28"/>
          <w:szCs w:val="28"/>
        </w:rPr>
        <w:t>It is new and adds something to knowledge</w:t>
      </w:r>
    </w:p>
    <w:p w14:paraId="0754FCB0" w14:textId="77777777" w:rsidR="00B93A7A" w:rsidRPr="00B93A7A" w:rsidRDefault="00B93A7A" w:rsidP="00B93A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3A7A">
        <w:rPr>
          <w:rFonts w:ascii="Times New Roman" w:eastAsia="Times New Roman" w:hAnsi="Times New Roman" w:cs="Times New Roman"/>
          <w:sz w:val="28"/>
          <w:szCs w:val="28"/>
        </w:rPr>
        <w:t>It is researchable</w:t>
      </w:r>
    </w:p>
    <w:p w14:paraId="626E9226" w14:textId="77777777" w:rsidR="00B93A7A" w:rsidRPr="00B93A7A" w:rsidRDefault="00B93A7A" w:rsidP="00B93A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93A7A">
        <w:rPr>
          <w:rFonts w:ascii="Times New Roman" w:eastAsia="Times New Roman" w:hAnsi="Times New Roman" w:cs="Times New Roman"/>
          <w:b/>
          <w:sz w:val="28"/>
          <w:szCs w:val="28"/>
        </w:rPr>
        <w:t>All of the above</w:t>
      </w:r>
    </w:p>
    <w:p w14:paraId="0DC7C275" w14:textId="578CFBFD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B93A7A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B93A7A">
        <w:rPr>
          <w:rFonts w:ascii="Times New Roman" w:hAnsi="Times New Roman" w:cs="Times New Roman"/>
          <w:sz w:val="28"/>
          <w:szCs w:val="28"/>
        </w:rPr>
        <w:t xml:space="preserve">All of the following are true about standard error of mean except? </w:t>
      </w:r>
    </w:p>
    <w:p w14:paraId="437BB4C8" w14:textId="77F1E175" w:rsidR="00B93A7A" w:rsidRPr="00B93A7A" w:rsidRDefault="00B93A7A" w:rsidP="00B93A7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It is mean of samples based on normal distribution</w:t>
      </w:r>
    </w:p>
    <w:p w14:paraId="7BD331EC" w14:textId="50BD9D1E" w:rsidR="00B93A7A" w:rsidRPr="00B93A7A" w:rsidRDefault="00B93A7A" w:rsidP="00B93A7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It is calculated from standard deviation of mean</w:t>
      </w:r>
    </w:p>
    <w:p w14:paraId="702F1FB2" w14:textId="7909C691" w:rsidR="00B93A7A" w:rsidRPr="00B93A7A" w:rsidRDefault="00B93A7A" w:rsidP="00B93A7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Used to estimate confidence limit</w:t>
      </w:r>
    </w:p>
    <w:p w14:paraId="5ADFDE55" w14:textId="0145749A" w:rsidR="00B93A7A" w:rsidRPr="00B93A7A" w:rsidRDefault="00B93A7A" w:rsidP="00B93A7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Standard error increases with size of sample</w:t>
      </w:r>
    </w:p>
    <w:p w14:paraId="596147A8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717562" w14:textId="734F5951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93A7A">
        <w:rPr>
          <w:rFonts w:ascii="Times New Roman" w:hAnsi="Times New Roman" w:cs="Times New Roman"/>
          <w:sz w:val="28"/>
          <w:szCs w:val="28"/>
        </w:rPr>
        <w:t xml:space="preserve">2. A researcher wants to study the relationship between COVID-19 infection in pregnancy and birth weight. Currently, there is no evidence on this topic.  Which of the following options is the scope of this health research? </w:t>
      </w:r>
    </w:p>
    <w:p w14:paraId="19B0E8CD" w14:textId="77777777" w:rsidR="00B93A7A" w:rsidRPr="00B93A7A" w:rsidRDefault="00B93A7A" w:rsidP="00B93A7A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Verifying and confirming known information</w:t>
      </w:r>
    </w:p>
    <w:p w14:paraId="32DFBCCB" w14:textId="77777777" w:rsidR="00B93A7A" w:rsidRPr="00B544B0" w:rsidRDefault="00B93A7A" w:rsidP="00B93A7A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44B0">
        <w:rPr>
          <w:rFonts w:ascii="Times New Roman" w:hAnsi="Times New Roman" w:cs="Times New Roman"/>
          <w:b/>
          <w:sz w:val="28"/>
          <w:szCs w:val="28"/>
        </w:rPr>
        <w:t xml:space="preserve">Getting additional or new information </w:t>
      </w:r>
    </w:p>
    <w:p w14:paraId="4C5A73B0" w14:textId="77777777" w:rsidR="00B93A7A" w:rsidRPr="00B93A7A" w:rsidRDefault="00B93A7A" w:rsidP="00B93A7A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Evaluating ongoing programs</w:t>
      </w:r>
    </w:p>
    <w:p w14:paraId="45150CC4" w14:textId="77777777" w:rsidR="00B93A7A" w:rsidRPr="00B93A7A" w:rsidRDefault="00B93A7A" w:rsidP="00B93A7A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All of the above </w:t>
      </w:r>
    </w:p>
    <w:p w14:paraId="53978F46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60429F" w14:textId="3BAD5A41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93A7A">
        <w:rPr>
          <w:rFonts w:ascii="Times New Roman" w:hAnsi="Times New Roman" w:cs="Times New Roman"/>
          <w:sz w:val="28"/>
          <w:szCs w:val="28"/>
        </w:rPr>
        <w:t>3. The common cause of anterior crossbite in mixed dentition is due to</w:t>
      </w:r>
    </w:p>
    <w:p w14:paraId="1FE8D7EF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B09D34" w14:textId="4FB76310" w:rsidR="00B93A7A" w:rsidRPr="00B93A7A" w:rsidRDefault="00B93A7A" w:rsidP="00B93A7A">
      <w:pPr>
        <w:pStyle w:val="ListParagraph"/>
        <w:numPr>
          <w:ilvl w:val="1"/>
          <w:numId w:val="47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Prolonged retention of deciduous teeth</w:t>
      </w:r>
    </w:p>
    <w:p w14:paraId="0C8BA245" w14:textId="2FE4C689" w:rsidR="00B93A7A" w:rsidRPr="00B93A7A" w:rsidRDefault="00B93A7A" w:rsidP="00B93A7A">
      <w:pPr>
        <w:pStyle w:val="ListParagraph"/>
        <w:numPr>
          <w:ilvl w:val="1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Jaw discrepancy</w:t>
      </w:r>
    </w:p>
    <w:p w14:paraId="63DCE464" w14:textId="3E15C525" w:rsidR="00B93A7A" w:rsidRPr="00B93A7A" w:rsidRDefault="00B93A7A" w:rsidP="00B93A7A">
      <w:pPr>
        <w:pStyle w:val="ListParagraph"/>
        <w:numPr>
          <w:ilvl w:val="1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Thumb sucking</w:t>
      </w:r>
    </w:p>
    <w:p w14:paraId="2C32BA6E" w14:textId="1DBB10B6" w:rsidR="00B93A7A" w:rsidRPr="00B93A7A" w:rsidRDefault="00B93A7A" w:rsidP="00B93A7A">
      <w:pPr>
        <w:pStyle w:val="ListParagraph"/>
        <w:numPr>
          <w:ilvl w:val="1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Mouth breathing</w:t>
      </w:r>
    </w:p>
    <w:p w14:paraId="3126C93B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3D2270" w14:textId="1585C1C1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93A7A">
        <w:rPr>
          <w:rFonts w:ascii="Times New Roman" w:hAnsi="Times New Roman" w:cs="Times New Roman"/>
          <w:sz w:val="28"/>
          <w:szCs w:val="28"/>
        </w:rPr>
        <w:t>4. WHO recommended method of sampling to estimate immunization coverage in developing countries is</w:t>
      </w:r>
    </w:p>
    <w:p w14:paraId="195F17E1" w14:textId="77777777" w:rsidR="00B93A7A" w:rsidRPr="00B93A7A" w:rsidRDefault="00B93A7A" w:rsidP="00B93A7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Simple random sampling</w:t>
      </w:r>
    </w:p>
    <w:p w14:paraId="7023C982" w14:textId="77777777" w:rsidR="00B93A7A" w:rsidRPr="00B93A7A" w:rsidRDefault="00B93A7A" w:rsidP="00B93A7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Stratified random sampling</w:t>
      </w:r>
    </w:p>
    <w:p w14:paraId="27F677F7" w14:textId="77777777" w:rsidR="00B93A7A" w:rsidRPr="00B93A7A" w:rsidRDefault="00B93A7A" w:rsidP="00B93A7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Cluster random sampling</w:t>
      </w:r>
    </w:p>
    <w:p w14:paraId="3564FC66" w14:textId="77777777" w:rsidR="00B93A7A" w:rsidRPr="00B93A7A" w:rsidRDefault="00B93A7A" w:rsidP="00B93A7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Multistage random sampling</w:t>
      </w:r>
    </w:p>
    <w:p w14:paraId="7E339B55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B1A9F" w14:textId="18859643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93A7A">
        <w:rPr>
          <w:rFonts w:ascii="Times New Roman" w:hAnsi="Times New Roman" w:cs="Times New Roman"/>
          <w:sz w:val="28"/>
          <w:szCs w:val="28"/>
        </w:rPr>
        <w:t xml:space="preserve">5. Which of the following presents as radiopaque area found at the root apex of young permanent teeth involved in chronic pulpitis? </w:t>
      </w:r>
    </w:p>
    <w:p w14:paraId="33C6A906" w14:textId="7250D8A9" w:rsidR="00B93A7A" w:rsidRPr="00B93A7A" w:rsidRDefault="00B93A7A" w:rsidP="00B93A7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Apical Cyst</w:t>
      </w:r>
    </w:p>
    <w:p w14:paraId="674F113C" w14:textId="605A4D71" w:rsidR="00B93A7A" w:rsidRPr="00B93A7A" w:rsidRDefault="00B93A7A" w:rsidP="00B93A7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Apical Condensing Osteitis</w:t>
      </w:r>
    </w:p>
    <w:p w14:paraId="5F5524A1" w14:textId="57629F5A" w:rsidR="00B93A7A" w:rsidRPr="00B93A7A" w:rsidRDefault="00B93A7A" w:rsidP="00B93A7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Chronic Apical Periodontitis</w:t>
      </w:r>
    </w:p>
    <w:p w14:paraId="606B1BAA" w14:textId="40A1DAB9" w:rsidR="00B93A7A" w:rsidRPr="00B93A7A" w:rsidRDefault="00B93A7A" w:rsidP="00B93A7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Stage one Apical </w:t>
      </w:r>
      <w:proofErr w:type="spellStart"/>
      <w:r w:rsidRPr="00B93A7A">
        <w:rPr>
          <w:rFonts w:ascii="Times New Roman" w:hAnsi="Times New Roman" w:cs="Times New Roman"/>
          <w:sz w:val="28"/>
          <w:szCs w:val="28"/>
        </w:rPr>
        <w:t>Osteofibrosis</w:t>
      </w:r>
      <w:proofErr w:type="spellEnd"/>
    </w:p>
    <w:p w14:paraId="0811272C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C1E755" w14:textId="11DD5ED3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93A7A">
        <w:rPr>
          <w:rFonts w:ascii="Times New Roman" w:hAnsi="Times New Roman" w:cs="Times New Roman"/>
          <w:sz w:val="28"/>
          <w:szCs w:val="28"/>
        </w:rPr>
        <w:t xml:space="preserve">6. The role of control group in a clinical trial is to control the </w:t>
      </w:r>
    </w:p>
    <w:p w14:paraId="5AD48CF5" w14:textId="77777777" w:rsidR="00B93A7A" w:rsidRPr="00B93A7A" w:rsidRDefault="00B93A7A" w:rsidP="00B93A7A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Size of trial</w:t>
      </w:r>
    </w:p>
    <w:p w14:paraId="27306E1E" w14:textId="77777777" w:rsidR="00B93A7A" w:rsidRPr="00B93A7A" w:rsidRDefault="00B93A7A" w:rsidP="00B93A7A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Uncertainties in the outcome</w:t>
      </w:r>
    </w:p>
    <w:p w14:paraId="07FD49F2" w14:textId="77777777" w:rsidR="00B93A7A" w:rsidRPr="00B93A7A" w:rsidRDefault="00B93A7A" w:rsidP="00B93A7A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Sampling error</w:t>
      </w:r>
    </w:p>
    <w:p w14:paraId="1B0A829D" w14:textId="77777777" w:rsidR="00B93A7A" w:rsidRPr="00B93A7A" w:rsidRDefault="00B93A7A" w:rsidP="00B93A7A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Placebo effect</w:t>
      </w:r>
    </w:p>
    <w:p w14:paraId="7D416F43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566050" w14:textId="1DBCAB7E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93A7A">
        <w:rPr>
          <w:rFonts w:ascii="Times New Roman" w:hAnsi="Times New Roman" w:cs="Times New Roman"/>
          <w:sz w:val="28"/>
          <w:szCs w:val="28"/>
        </w:rPr>
        <w:t xml:space="preserve">7. Which of the following has least modulus of elasticity? </w:t>
      </w:r>
    </w:p>
    <w:p w14:paraId="56B9CA62" w14:textId="19FF069A" w:rsidR="00B93A7A" w:rsidRPr="00B93A7A" w:rsidRDefault="00B93A7A" w:rsidP="00B93A7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Stainless steel</w:t>
      </w:r>
    </w:p>
    <w:p w14:paraId="3095EBF7" w14:textId="21466917" w:rsidR="00B93A7A" w:rsidRPr="00B93A7A" w:rsidRDefault="00B93A7A" w:rsidP="00B93A7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Beta titanium</w:t>
      </w:r>
    </w:p>
    <w:p w14:paraId="028A3ED2" w14:textId="6D899A04" w:rsidR="00B93A7A" w:rsidRPr="00B93A7A" w:rsidRDefault="00B93A7A" w:rsidP="00B93A7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Co-Cr-Ni</w:t>
      </w:r>
    </w:p>
    <w:p w14:paraId="0C98BAD6" w14:textId="1BB01D3F" w:rsidR="00B93A7A" w:rsidRPr="00B93A7A" w:rsidRDefault="00B93A7A" w:rsidP="00B93A7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Ni-Ti</w:t>
      </w:r>
    </w:p>
    <w:p w14:paraId="5A444E3A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719D940" w14:textId="400EAF38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Pr="00B93A7A">
        <w:rPr>
          <w:rFonts w:ascii="Times New Roman" w:hAnsi="Times New Roman" w:cs="Times New Roman"/>
          <w:sz w:val="28"/>
          <w:szCs w:val="28"/>
        </w:rPr>
        <w:t xml:space="preserve">8. Which of the following condition tends to reduce the prevalence of a particular disease? </w:t>
      </w:r>
    </w:p>
    <w:p w14:paraId="25B0329C" w14:textId="77777777" w:rsidR="00B93A7A" w:rsidRPr="00B93A7A" w:rsidRDefault="00B93A7A" w:rsidP="00B93A7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High cure rate</w:t>
      </w:r>
    </w:p>
    <w:p w14:paraId="739253A6" w14:textId="77777777" w:rsidR="00B93A7A" w:rsidRPr="00B93A7A" w:rsidRDefault="00B93A7A" w:rsidP="00B93A7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Low case fatality ratio</w:t>
      </w:r>
    </w:p>
    <w:p w14:paraId="4FA0045C" w14:textId="77777777" w:rsidR="00B93A7A" w:rsidRPr="00B93A7A" w:rsidRDefault="00B93A7A" w:rsidP="00B93A7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Improved case detection rate</w:t>
      </w:r>
    </w:p>
    <w:p w14:paraId="48D41D68" w14:textId="77777777" w:rsidR="00B93A7A" w:rsidRPr="00B93A7A" w:rsidRDefault="00B93A7A" w:rsidP="00B93A7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Immigration of diseased people</w:t>
      </w:r>
    </w:p>
    <w:p w14:paraId="0C78EC69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28B889" w14:textId="4D1ABB3F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93A7A">
        <w:rPr>
          <w:rFonts w:ascii="Times New Roman" w:hAnsi="Times New Roman" w:cs="Times New Roman"/>
          <w:sz w:val="28"/>
          <w:szCs w:val="28"/>
        </w:rPr>
        <w:t xml:space="preserve">9. Application of incubation period is all, </w:t>
      </w:r>
      <w:r w:rsidRPr="00B93A7A">
        <w:rPr>
          <w:rFonts w:ascii="Times New Roman" w:hAnsi="Times New Roman" w:cs="Times New Roman"/>
          <w:b/>
          <w:sz w:val="28"/>
          <w:szCs w:val="28"/>
        </w:rPr>
        <w:t xml:space="preserve">EXCEPT </w:t>
      </w:r>
    </w:p>
    <w:p w14:paraId="5C3C3DA7" w14:textId="5D133C9C" w:rsidR="00B93A7A" w:rsidRPr="00B93A7A" w:rsidRDefault="00B93A7A" w:rsidP="00B93A7A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To differentiate co-primary cases from secondary cases</w:t>
      </w:r>
    </w:p>
    <w:p w14:paraId="0E16205D" w14:textId="5B2E5146" w:rsidR="00B93A7A" w:rsidRPr="00B93A7A" w:rsidRDefault="00B93A7A" w:rsidP="00B93A7A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To find out time for isolation</w:t>
      </w:r>
    </w:p>
    <w:p w14:paraId="01E44A75" w14:textId="1CADBA80" w:rsidR="00B93A7A" w:rsidRPr="00B93A7A" w:rsidRDefault="00B93A7A" w:rsidP="00B93A7A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To find out time for quarantine</w:t>
      </w:r>
    </w:p>
    <w:p w14:paraId="2E092699" w14:textId="02D0D3E3" w:rsidR="00B93A7A" w:rsidRPr="00B93A7A" w:rsidRDefault="00B93A7A" w:rsidP="00B93A7A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To prevent infection to the contacts of the infected person</w:t>
      </w:r>
    </w:p>
    <w:p w14:paraId="301A88FD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62691E" w14:textId="2134B0A8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B93A7A">
        <w:rPr>
          <w:rFonts w:ascii="Times New Roman" w:hAnsi="Times New Roman" w:cs="Times New Roman"/>
          <w:sz w:val="28"/>
          <w:szCs w:val="28"/>
        </w:rPr>
        <w:t>0. Infant mortality is related to educational status of mother in rural India. Which type of hypothesis is this?</w:t>
      </w:r>
    </w:p>
    <w:p w14:paraId="43DF46DE" w14:textId="77777777" w:rsidR="00B93A7A" w:rsidRPr="00B93A7A" w:rsidRDefault="00B93A7A" w:rsidP="00B93A7A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Null</w:t>
      </w:r>
    </w:p>
    <w:p w14:paraId="67AE7DCD" w14:textId="77777777" w:rsidR="00B93A7A" w:rsidRPr="00B93A7A" w:rsidRDefault="00B93A7A" w:rsidP="00B93A7A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Non directional</w:t>
      </w:r>
    </w:p>
    <w:p w14:paraId="2C1D026E" w14:textId="77777777" w:rsidR="00B93A7A" w:rsidRPr="00B93A7A" w:rsidRDefault="00B93A7A" w:rsidP="00B93A7A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Simple</w:t>
      </w:r>
    </w:p>
    <w:p w14:paraId="6FF31172" w14:textId="0181822C" w:rsidR="00B93A7A" w:rsidRPr="00B93A7A" w:rsidRDefault="00B93A7A" w:rsidP="00B93A7A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 xml:space="preserve">Both 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B93A7A">
        <w:rPr>
          <w:rFonts w:ascii="Times New Roman" w:hAnsi="Times New Roman" w:cs="Times New Roman"/>
          <w:b/>
          <w:sz w:val="28"/>
          <w:szCs w:val="28"/>
        </w:rPr>
        <w:t xml:space="preserve"> and </w:t>
      </w:r>
      <w:r>
        <w:rPr>
          <w:rFonts w:ascii="Times New Roman" w:hAnsi="Times New Roman" w:cs="Times New Roman"/>
          <w:b/>
          <w:sz w:val="28"/>
          <w:szCs w:val="28"/>
        </w:rPr>
        <w:t>c</w:t>
      </w:r>
    </w:p>
    <w:p w14:paraId="5AF13A4C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CA9710" w14:textId="5F5CBDCD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B93A7A">
        <w:rPr>
          <w:rFonts w:ascii="Times New Roman" w:hAnsi="Times New Roman" w:cs="Times New Roman"/>
          <w:sz w:val="28"/>
          <w:szCs w:val="28"/>
        </w:rPr>
        <w:t>1. Bilateral balanced occlusion is based on the concept given by</w:t>
      </w:r>
    </w:p>
    <w:p w14:paraId="7B123253" w14:textId="77777777" w:rsidR="00B93A7A" w:rsidRPr="00B93A7A" w:rsidRDefault="00B93A7A" w:rsidP="00B93A7A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Von Spee and Monson</w:t>
      </w:r>
    </w:p>
    <w:p w14:paraId="0421A17A" w14:textId="77777777" w:rsidR="00B93A7A" w:rsidRPr="00B93A7A" w:rsidRDefault="00B93A7A" w:rsidP="00B93A7A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GV Black</w:t>
      </w:r>
    </w:p>
    <w:p w14:paraId="193C7A99" w14:textId="77777777" w:rsidR="00B93A7A" w:rsidRPr="00B93A7A" w:rsidRDefault="00B93A7A" w:rsidP="00B93A7A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Sturdevant</w:t>
      </w:r>
    </w:p>
    <w:p w14:paraId="4037F8AD" w14:textId="77777777" w:rsidR="00B93A7A" w:rsidRPr="00B93A7A" w:rsidRDefault="00B93A7A" w:rsidP="00B93A7A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3A7A">
        <w:rPr>
          <w:rFonts w:ascii="Times New Roman" w:hAnsi="Times New Roman" w:cs="Times New Roman"/>
          <w:sz w:val="28"/>
          <w:szCs w:val="28"/>
        </w:rPr>
        <w:t>D’van</w:t>
      </w:r>
      <w:proofErr w:type="spellEnd"/>
    </w:p>
    <w:p w14:paraId="3E4BEE6C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E1321A" w14:textId="50368C9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B93A7A">
        <w:rPr>
          <w:rFonts w:ascii="Times New Roman" w:hAnsi="Times New Roman" w:cs="Times New Roman"/>
          <w:sz w:val="28"/>
          <w:szCs w:val="28"/>
        </w:rPr>
        <w:t>2. Case series are useful</w:t>
      </w:r>
    </w:p>
    <w:p w14:paraId="534BDF9F" w14:textId="77777777" w:rsidR="00B93A7A" w:rsidRPr="00B93A7A" w:rsidRDefault="00B93A7A" w:rsidP="00B93A7A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To estimate burden of a disease</w:t>
      </w:r>
    </w:p>
    <w:p w14:paraId="20CEAEE1" w14:textId="77777777" w:rsidR="00B93A7A" w:rsidRPr="00B93A7A" w:rsidRDefault="00B93A7A" w:rsidP="00B93A7A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To determine risk factor of a disease</w:t>
      </w:r>
    </w:p>
    <w:p w14:paraId="3417B898" w14:textId="77777777" w:rsidR="00B93A7A" w:rsidRPr="00B93A7A" w:rsidRDefault="00B93A7A" w:rsidP="00B93A7A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To determine efficacy of a new drug</w:t>
      </w:r>
    </w:p>
    <w:p w14:paraId="0D11644E" w14:textId="77777777" w:rsidR="00B93A7A" w:rsidRPr="00B93A7A" w:rsidRDefault="00B93A7A" w:rsidP="00B93A7A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To describe uncommon clinical manifestation</w:t>
      </w:r>
    </w:p>
    <w:p w14:paraId="6F41C9F1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ED18F0" w14:textId="075F301A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B93A7A">
        <w:rPr>
          <w:rFonts w:ascii="Times New Roman" w:hAnsi="Times New Roman" w:cs="Times New Roman"/>
          <w:sz w:val="28"/>
          <w:szCs w:val="28"/>
        </w:rPr>
        <w:t xml:space="preserve">3. The tip diameter of a </w:t>
      </w:r>
      <w:proofErr w:type="gramStart"/>
      <w:r w:rsidRPr="00B93A7A">
        <w:rPr>
          <w:rFonts w:ascii="Times New Roman" w:hAnsi="Times New Roman" w:cs="Times New Roman"/>
          <w:sz w:val="28"/>
          <w:szCs w:val="28"/>
        </w:rPr>
        <w:t>245 bur</w:t>
      </w:r>
      <w:proofErr w:type="gramEnd"/>
      <w:r w:rsidRPr="00B93A7A">
        <w:rPr>
          <w:rFonts w:ascii="Times New Roman" w:hAnsi="Times New Roman" w:cs="Times New Roman"/>
          <w:sz w:val="28"/>
          <w:szCs w:val="28"/>
        </w:rPr>
        <w:t xml:space="preserve"> used for conventional amalgam preparation is</w:t>
      </w:r>
    </w:p>
    <w:p w14:paraId="27E288BB" w14:textId="77777777" w:rsidR="00B93A7A" w:rsidRPr="00B93A7A" w:rsidRDefault="00B93A7A" w:rsidP="00B93A7A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lastRenderedPageBreak/>
        <w:t>2 mm</w:t>
      </w:r>
    </w:p>
    <w:p w14:paraId="38A423BC" w14:textId="77777777" w:rsidR="00B93A7A" w:rsidRPr="00B93A7A" w:rsidRDefault="00B93A7A" w:rsidP="00B93A7A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0.8 mm</w:t>
      </w:r>
    </w:p>
    <w:p w14:paraId="0BFBA6D0" w14:textId="77777777" w:rsidR="00B93A7A" w:rsidRPr="00B93A7A" w:rsidRDefault="00B93A7A" w:rsidP="00B93A7A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0.3 mm</w:t>
      </w:r>
    </w:p>
    <w:p w14:paraId="503B1FED" w14:textId="77777777" w:rsidR="00B93A7A" w:rsidRPr="00B93A7A" w:rsidRDefault="00B93A7A" w:rsidP="00B93A7A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0.4 mm</w:t>
      </w:r>
    </w:p>
    <w:p w14:paraId="0744A0F1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98194F" w14:textId="32D7E73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B93A7A">
        <w:rPr>
          <w:rFonts w:ascii="Times New Roman" w:hAnsi="Times New Roman" w:cs="Times New Roman"/>
          <w:sz w:val="28"/>
          <w:szCs w:val="28"/>
        </w:rPr>
        <w:t>4. “What is the incidence of malaria in city -x”. this type of research question is</w:t>
      </w:r>
    </w:p>
    <w:p w14:paraId="7E0FE05C" w14:textId="77777777" w:rsidR="00B93A7A" w:rsidRPr="00B93A7A" w:rsidRDefault="00B93A7A" w:rsidP="00B93A7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Descriptive</w:t>
      </w:r>
    </w:p>
    <w:p w14:paraId="3F7E7D07" w14:textId="77777777" w:rsidR="00B93A7A" w:rsidRPr="00B93A7A" w:rsidRDefault="00B93A7A" w:rsidP="00B93A7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Association type</w:t>
      </w:r>
    </w:p>
    <w:p w14:paraId="728F59A5" w14:textId="77777777" w:rsidR="00B93A7A" w:rsidRPr="00B93A7A" w:rsidRDefault="00B93A7A" w:rsidP="00B93A7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Simple</w:t>
      </w:r>
    </w:p>
    <w:p w14:paraId="006F028F" w14:textId="3DF2DC97" w:rsidR="00B93A7A" w:rsidRPr="00B93A7A" w:rsidRDefault="00B93A7A" w:rsidP="00B93A7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 xml:space="preserve">Both a and </w:t>
      </w:r>
      <w:r>
        <w:rPr>
          <w:rFonts w:ascii="Times New Roman" w:hAnsi="Times New Roman" w:cs="Times New Roman"/>
          <w:b/>
          <w:sz w:val="28"/>
          <w:szCs w:val="28"/>
        </w:rPr>
        <w:t>c</w:t>
      </w:r>
    </w:p>
    <w:p w14:paraId="3DC1E5EA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DE429E" w14:textId="5B232087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93A7A" w:rsidRPr="00B93A7A">
        <w:rPr>
          <w:rFonts w:ascii="Times New Roman" w:hAnsi="Times New Roman" w:cs="Times New Roman"/>
          <w:sz w:val="28"/>
          <w:szCs w:val="28"/>
        </w:rPr>
        <w:t>5. Battle sign in head injury indicates fracture of</w:t>
      </w:r>
    </w:p>
    <w:p w14:paraId="44AE5554" w14:textId="77777777" w:rsidR="00B93A7A" w:rsidRPr="00B93A7A" w:rsidRDefault="00B93A7A" w:rsidP="00B93A7A">
      <w:pPr>
        <w:pStyle w:val="ListParagraph"/>
        <w:numPr>
          <w:ilvl w:val="0"/>
          <w:numId w:val="18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Orbital plate</w:t>
      </w:r>
    </w:p>
    <w:p w14:paraId="6F0C5E9D" w14:textId="77777777" w:rsidR="00B93A7A" w:rsidRPr="00B93A7A" w:rsidRDefault="00B93A7A" w:rsidP="00B93A7A">
      <w:pPr>
        <w:pStyle w:val="ListParagraph"/>
        <w:numPr>
          <w:ilvl w:val="0"/>
          <w:numId w:val="18"/>
        </w:numPr>
        <w:spacing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Base of skull</w:t>
      </w:r>
    </w:p>
    <w:p w14:paraId="4896AAD7" w14:textId="77777777" w:rsidR="00B93A7A" w:rsidRPr="00B93A7A" w:rsidRDefault="00B93A7A" w:rsidP="00B93A7A">
      <w:pPr>
        <w:pStyle w:val="ListParagraph"/>
        <w:numPr>
          <w:ilvl w:val="0"/>
          <w:numId w:val="18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Maxilla</w:t>
      </w:r>
    </w:p>
    <w:p w14:paraId="5724D30B" w14:textId="77777777" w:rsidR="00B93A7A" w:rsidRPr="00B93A7A" w:rsidRDefault="00B93A7A" w:rsidP="00B93A7A">
      <w:pPr>
        <w:pStyle w:val="ListParagraph"/>
        <w:numPr>
          <w:ilvl w:val="0"/>
          <w:numId w:val="18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Mandible</w:t>
      </w:r>
    </w:p>
    <w:p w14:paraId="3AC13E23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5CACE5" w14:textId="7D8456EF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93A7A" w:rsidRPr="00B93A7A">
        <w:rPr>
          <w:rFonts w:ascii="Times New Roman" w:hAnsi="Times New Roman" w:cs="Times New Roman"/>
          <w:sz w:val="28"/>
          <w:szCs w:val="28"/>
        </w:rPr>
        <w:t>6. A detailed presentation of a single case which is rare and unfamiliar, is called</w:t>
      </w:r>
    </w:p>
    <w:p w14:paraId="6E619CD6" w14:textId="77777777" w:rsidR="00B93A7A" w:rsidRPr="00B93A7A" w:rsidRDefault="00B93A7A" w:rsidP="00B93A7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Case report</w:t>
      </w:r>
    </w:p>
    <w:p w14:paraId="31CAC12B" w14:textId="77777777" w:rsidR="00B93A7A" w:rsidRPr="00B93A7A" w:rsidRDefault="00B93A7A" w:rsidP="00B93A7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Case series</w:t>
      </w:r>
    </w:p>
    <w:p w14:paraId="4A61592D" w14:textId="77777777" w:rsidR="00B93A7A" w:rsidRPr="00B93A7A" w:rsidRDefault="00B93A7A" w:rsidP="00B93A7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Ecological study</w:t>
      </w:r>
    </w:p>
    <w:p w14:paraId="13A6E2ED" w14:textId="77777777" w:rsidR="00B93A7A" w:rsidRPr="00B93A7A" w:rsidRDefault="00B93A7A" w:rsidP="00B93A7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Cross-sectional study</w:t>
      </w:r>
    </w:p>
    <w:p w14:paraId="045C4DD5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7671C3" w14:textId="7F837D6E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7. Which of the following conditions requires </w:t>
      </w:r>
      <w:proofErr w:type="spellStart"/>
      <w:r w:rsidR="00B93A7A" w:rsidRPr="00B93A7A">
        <w:rPr>
          <w:rFonts w:ascii="Times New Roman" w:hAnsi="Times New Roman" w:cs="Times New Roman"/>
          <w:sz w:val="28"/>
          <w:szCs w:val="28"/>
        </w:rPr>
        <w:t>gingivoplasties</w:t>
      </w:r>
      <w:proofErr w:type="spellEnd"/>
      <w:r w:rsidR="00B93A7A" w:rsidRPr="00B93A7A">
        <w:rPr>
          <w:rFonts w:ascii="Times New Roman" w:hAnsi="Times New Roman" w:cs="Times New Roman"/>
          <w:sz w:val="28"/>
          <w:szCs w:val="28"/>
        </w:rPr>
        <w:t xml:space="preserve"> as it creates gingival defects? </w:t>
      </w:r>
    </w:p>
    <w:p w14:paraId="06F70156" w14:textId="489EF950" w:rsidR="00B93A7A" w:rsidRPr="00F66EA6" w:rsidRDefault="00B93A7A" w:rsidP="00F66EA6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EA6">
        <w:rPr>
          <w:rFonts w:ascii="Times New Roman" w:hAnsi="Times New Roman" w:cs="Times New Roman"/>
          <w:b/>
          <w:sz w:val="28"/>
          <w:szCs w:val="28"/>
        </w:rPr>
        <w:t>ANUG</w:t>
      </w:r>
    </w:p>
    <w:p w14:paraId="4CFAFC42" w14:textId="35FD479A" w:rsidR="00B93A7A" w:rsidRPr="00F66EA6" w:rsidRDefault="00B93A7A" w:rsidP="00F66EA6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Desquamative gingivitis</w:t>
      </w:r>
    </w:p>
    <w:p w14:paraId="53AC5CC6" w14:textId="2F1DC5F8" w:rsidR="00B93A7A" w:rsidRPr="00F66EA6" w:rsidRDefault="00B93A7A" w:rsidP="00F66EA6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Erosive Lichen Planus</w:t>
      </w:r>
    </w:p>
    <w:p w14:paraId="166FE7E2" w14:textId="658F9152" w:rsidR="00B93A7A" w:rsidRPr="00F66EA6" w:rsidRDefault="00B93A7A" w:rsidP="00F66EA6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 xml:space="preserve">Acute </w:t>
      </w:r>
      <w:proofErr w:type="spellStart"/>
      <w:r w:rsidRPr="00F66EA6">
        <w:rPr>
          <w:rFonts w:ascii="Times New Roman" w:hAnsi="Times New Roman" w:cs="Times New Roman"/>
          <w:sz w:val="28"/>
          <w:szCs w:val="28"/>
        </w:rPr>
        <w:t>Herpatic</w:t>
      </w:r>
      <w:proofErr w:type="spellEnd"/>
      <w:r w:rsidRPr="00F66EA6">
        <w:rPr>
          <w:rFonts w:ascii="Times New Roman" w:hAnsi="Times New Roman" w:cs="Times New Roman"/>
          <w:sz w:val="28"/>
          <w:szCs w:val="28"/>
        </w:rPr>
        <w:t xml:space="preserve"> gingivostomatitis</w:t>
      </w:r>
    </w:p>
    <w:p w14:paraId="5E1F754F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E437FB" w14:textId="267205E4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93A7A" w:rsidRPr="00B93A7A">
        <w:rPr>
          <w:rFonts w:ascii="Times New Roman" w:hAnsi="Times New Roman" w:cs="Times New Roman"/>
          <w:sz w:val="28"/>
          <w:szCs w:val="28"/>
        </w:rPr>
        <w:t>8. “There is no association between the Insulin and circadian rhythm”. This is an example of</w:t>
      </w:r>
    </w:p>
    <w:p w14:paraId="094481B0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2FE6D3" w14:textId="77777777" w:rsidR="00B93A7A" w:rsidRPr="00B93A7A" w:rsidRDefault="00B93A7A" w:rsidP="00B93A7A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lastRenderedPageBreak/>
        <w:t>Null hypothesis</w:t>
      </w:r>
    </w:p>
    <w:p w14:paraId="5CB6F4BB" w14:textId="77777777" w:rsidR="00B93A7A" w:rsidRPr="00B93A7A" w:rsidRDefault="00B93A7A" w:rsidP="00B93A7A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Research hypothesis</w:t>
      </w:r>
    </w:p>
    <w:p w14:paraId="71D7A018" w14:textId="77777777" w:rsidR="00B93A7A" w:rsidRPr="00B93A7A" w:rsidRDefault="00B93A7A" w:rsidP="00B93A7A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Alternate hypothesis</w:t>
      </w:r>
    </w:p>
    <w:p w14:paraId="7825A3B7" w14:textId="77777777" w:rsidR="00B93A7A" w:rsidRPr="00B93A7A" w:rsidRDefault="00B93A7A" w:rsidP="00B93A7A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None</w:t>
      </w:r>
    </w:p>
    <w:p w14:paraId="57068C01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8C6EB2" w14:textId="019D032B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93A7A" w:rsidRPr="00B93A7A">
        <w:rPr>
          <w:rFonts w:ascii="Times New Roman" w:hAnsi="Times New Roman" w:cs="Times New Roman"/>
          <w:sz w:val="28"/>
          <w:szCs w:val="28"/>
        </w:rPr>
        <w:t>9. D-tubocurarine blocks the neuromuscular transmission by</w:t>
      </w:r>
    </w:p>
    <w:p w14:paraId="327F8FD6" w14:textId="027321AD" w:rsidR="00B93A7A" w:rsidRPr="00F66EA6" w:rsidRDefault="00B93A7A" w:rsidP="00F66EA6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EA6">
        <w:rPr>
          <w:rFonts w:ascii="Times New Roman" w:hAnsi="Times New Roman" w:cs="Times New Roman"/>
          <w:b/>
          <w:sz w:val="28"/>
          <w:szCs w:val="28"/>
        </w:rPr>
        <w:t>Blocking acetylcholine receptors</w:t>
      </w:r>
    </w:p>
    <w:p w14:paraId="62BDD13E" w14:textId="028608E8" w:rsidR="00B93A7A" w:rsidRPr="00F66EA6" w:rsidRDefault="00B93A7A" w:rsidP="00F66EA6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Prevent release of acetylcholine</w:t>
      </w:r>
    </w:p>
    <w:p w14:paraId="271122D3" w14:textId="5B48CE81" w:rsidR="00B93A7A" w:rsidRPr="00F66EA6" w:rsidRDefault="00B93A7A" w:rsidP="00F66EA6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Destroys acetylcholine</w:t>
      </w:r>
    </w:p>
    <w:p w14:paraId="5771B053" w14:textId="16E0182A" w:rsidR="00B93A7A" w:rsidRPr="00F66EA6" w:rsidRDefault="00B93A7A" w:rsidP="00F66EA6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Inactivate acetylcholine esterase enzyme</w:t>
      </w:r>
    </w:p>
    <w:p w14:paraId="3F86386B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C3EB99" w14:textId="38A89313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>0. In case control study, control group can consist of</w:t>
      </w:r>
    </w:p>
    <w:p w14:paraId="01CD2E65" w14:textId="77777777" w:rsidR="00B93A7A" w:rsidRPr="00B93A7A" w:rsidRDefault="00B93A7A" w:rsidP="00B93A7A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Individuals not having disease under investigation</w:t>
      </w:r>
    </w:p>
    <w:p w14:paraId="37798FFD" w14:textId="77777777" w:rsidR="00B93A7A" w:rsidRPr="00B93A7A" w:rsidRDefault="00B93A7A" w:rsidP="00B93A7A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Healthy persons</w:t>
      </w:r>
    </w:p>
    <w:p w14:paraId="4D95B8B3" w14:textId="77777777" w:rsidR="00B93A7A" w:rsidRPr="00B93A7A" w:rsidRDefault="00B93A7A" w:rsidP="00B93A7A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None of the above</w:t>
      </w:r>
    </w:p>
    <w:p w14:paraId="03DB8911" w14:textId="1782E9BE" w:rsidR="00B93A7A" w:rsidRPr="00B93A7A" w:rsidRDefault="00B93A7A" w:rsidP="00B93A7A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 xml:space="preserve">Both </w:t>
      </w:r>
      <w:r w:rsidR="00F66EA6">
        <w:rPr>
          <w:rFonts w:ascii="Times New Roman" w:hAnsi="Times New Roman" w:cs="Times New Roman"/>
          <w:b/>
          <w:sz w:val="28"/>
          <w:szCs w:val="28"/>
        </w:rPr>
        <w:t>a</w:t>
      </w:r>
      <w:r w:rsidRPr="00B93A7A">
        <w:rPr>
          <w:rFonts w:ascii="Times New Roman" w:hAnsi="Times New Roman" w:cs="Times New Roman"/>
          <w:b/>
          <w:sz w:val="28"/>
          <w:szCs w:val="28"/>
        </w:rPr>
        <w:t xml:space="preserve"> and </w:t>
      </w:r>
      <w:r w:rsidR="00F66EA6">
        <w:rPr>
          <w:rFonts w:ascii="Times New Roman" w:hAnsi="Times New Roman" w:cs="Times New Roman"/>
          <w:b/>
          <w:sz w:val="28"/>
          <w:szCs w:val="28"/>
        </w:rPr>
        <w:t>b</w:t>
      </w:r>
    </w:p>
    <w:p w14:paraId="18260315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EFCF4B" w14:textId="71F7751A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>1. Multiple punched out lesions are seen in</w:t>
      </w:r>
    </w:p>
    <w:p w14:paraId="66F0369A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a. Multiple myeloma</w:t>
      </w:r>
    </w:p>
    <w:p w14:paraId="286BA14A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b. Sickle cell anaemia</w:t>
      </w:r>
    </w:p>
    <w:p w14:paraId="44176A93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c. Thalassemia</w:t>
      </w:r>
    </w:p>
    <w:p w14:paraId="5160694F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B93A7A">
        <w:rPr>
          <w:rFonts w:ascii="Times New Roman" w:hAnsi="Times New Roman" w:cs="Times New Roman"/>
          <w:sz w:val="28"/>
          <w:szCs w:val="28"/>
        </w:rPr>
        <w:t>Polycythemia</w:t>
      </w:r>
      <w:proofErr w:type="spellEnd"/>
    </w:p>
    <w:p w14:paraId="7AB4E8B7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D6FC62" w14:textId="6D2D3F74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>2. An investigator publishes “Review of literature” of his experimental study as a separate paper. This type of research in this paper would b</w:t>
      </w:r>
      <w:r>
        <w:rPr>
          <w:rFonts w:ascii="Times New Roman" w:hAnsi="Times New Roman" w:cs="Times New Roman"/>
          <w:sz w:val="28"/>
          <w:szCs w:val="28"/>
        </w:rPr>
        <w:t>e</w:t>
      </w:r>
    </w:p>
    <w:p w14:paraId="479D2AF2" w14:textId="77777777" w:rsidR="00B93A7A" w:rsidRPr="00B93A7A" w:rsidRDefault="00B93A7A" w:rsidP="00B93A7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Basic research</w:t>
      </w:r>
    </w:p>
    <w:p w14:paraId="73855CC1" w14:textId="77777777" w:rsidR="00B93A7A" w:rsidRPr="00B93A7A" w:rsidRDefault="00B93A7A" w:rsidP="00B93A7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Applied</w:t>
      </w:r>
    </w:p>
    <w:p w14:paraId="5E4445F5" w14:textId="77777777" w:rsidR="00B93A7A" w:rsidRPr="00B93A7A" w:rsidRDefault="00B93A7A" w:rsidP="00B93A7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Secondary</w:t>
      </w:r>
    </w:p>
    <w:p w14:paraId="7C3CACEE" w14:textId="77777777" w:rsidR="00B93A7A" w:rsidRPr="00B93A7A" w:rsidRDefault="00B93A7A" w:rsidP="00B93A7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Experimental</w:t>
      </w:r>
    </w:p>
    <w:p w14:paraId="3EC31A00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94F6F" w14:textId="7AC451E7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3. A 12-year-old child c/o recurrent pain over right maxillary molar tooth, cold and fever spells but clinically no caries was there. Line of management? </w:t>
      </w:r>
    </w:p>
    <w:p w14:paraId="0EF94293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7BAE70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a. Do vitality tests for 54, 55, 16</w:t>
      </w:r>
    </w:p>
    <w:p w14:paraId="22DFB889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b. Extract 54,55 as they are retained</w:t>
      </w:r>
    </w:p>
    <w:p w14:paraId="7BB71BEF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c. Do nothing and leave the patient</w:t>
      </w:r>
    </w:p>
    <w:p w14:paraId="3AB79A8F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d. Send to the physician for evaluation of maxillary sinus</w:t>
      </w:r>
    </w:p>
    <w:p w14:paraId="30B127CF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57C8B8" w14:textId="2384CF7D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4. Which of the following helps to minimize the random error in a research study? </w:t>
      </w:r>
    </w:p>
    <w:p w14:paraId="40BBFBE2" w14:textId="77777777" w:rsidR="00B93A7A" w:rsidRPr="00B93A7A" w:rsidRDefault="00B93A7A" w:rsidP="00B93A7A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Limited study duration</w:t>
      </w:r>
    </w:p>
    <w:p w14:paraId="06BADA0F" w14:textId="77777777" w:rsidR="00B93A7A" w:rsidRPr="00B544B0" w:rsidRDefault="00B93A7A" w:rsidP="00B93A7A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44B0">
        <w:rPr>
          <w:rFonts w:ascii="Times New Roman" w:hAnsi="Times New Roman" w:cs="Times New Roman"/>
          <w:b/>
          <w:sz w:val="28"/>
          <w:szCs w:val="28"/>
        </w:rPr>
        <w:t>Adequate sample size</w:t>
      </w:r>
    </w:p>
    <w:p w14:paraId="494C1377" w14:textId="77777777" w:rsidR="00B93A7A" w:rsidRPr="00B93A7A" w:rsidRDefault="00B93A7A" w:rsidP="00B93A7A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Adequate budget</w:t>
      </w:r>
    </w:p>
    <w:p w14:paraId="0693A7E8" w14:textId="77777777" w:rsidR="00B93A7A" w:rsidRPr="00B93A7A" w:rsidRDefault="00B93A7A" w:rsidP="00B93A7A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More than six investigators</w:t>
      </w:r>
    </w:p>
    <w:p w14:paraId="699D236E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5CA35" w14:textId="4C8C8A13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5. Exposure time of RVG in comparison to conventional radiograph is? </w:t>
      </w:r>
    </w:p>
    <w:p w14:paraId="04FB4B38" w14:textId="6794D128" w:rsidR="00B93A7A" w:rsidRPr="00F66EA6" w:rsidRDefault="00B93A7A" w:rsidP="00F66EA6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Same</w:t>
      </w:r>
    </w:p>
    <w:p w14:paraId="37814F67" w14:textId="404944D7" w:rsidR="00B93A7A" w:rsidRPr="00F66EA6" w:rsidRDefault="00B93A7A" w:rsidP="00F66EA6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EA6">
        <w:rPr>
          <w:rFonts w:ascii="Times New Roman" w:hAnsi="Times New Roman" w:cs="Times New Roman"/>
          <w:b/>
          <w:sz w:val="28"/>
          <w:szCs w:val="28"/>
        </w:rPr>
        <w:t>Half</w:t>
      </w:r>
    </w:p>
    <w:p w14:paraId="76CFF4C3" w14:textId="4134B9BE" w:rsidR="00B93A7A" w:rsidRPr="00F66EA6" w:rsidRDefault="00B93A7A" w:rsidP="00F66EA6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6EA6">
        <w:rPr>
          <w:rFonts w:ascii="Times New Roman" w:hAnsi="Times New Roman" w:cs="Times New Roman"/>
          <w:sz w:val="28"/>
          <w:szCs w:val="28"/>
        </w:rPr>
        <w:t>Atleast</w:t>
      </w:r>
      <w:proofErr w:type="spellEnd"/>
      <w:r w:rsidRPr="00F66EA6">
        <w:rPr>
          <w:rFonts w:ascii="Times New Roman" w:hAnsi="Times New Roman" w:cs="Times New Roman"/>
          <w:sz w:val="28"/>
          <w:szCs w:val="28"/>
        </w:rPr>
        <w:t xml:space="preserve"> 1/5th reduced</w:t>
      </w:r>
    </w:p>
    <w:p w14:paraId="22EDCE95" w14:textId="47603C83" w:rsidR="00B93A7A" w:rsidRPr="00F66EA6" w:rsidRDefault="00B93A7A" w:rsidP="00F66EA6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Greater</w:t>
      </w:r>
    </w:p>
    <w:p w14:paraId="181AF9C8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988176" w14:textId="45AE2C08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>6. Who is primarily responsible for resource allocation and time management in a study?</w:t>
      </w:r>
    </w:p>
    <w:p w14:paraId="0EAB73DF" w14:textId="77777777" w:rsidR="00B93A7A" w:rsidRPr="00B93A7A" w:rsidRDefault="00B93A7A" w:rsidP="00B93A7A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Institute where the research is conducted</w:t>
      </w:r>
    </w:p>
    <w:p w14:paraId="6288E9FB" w14:textId="77777777" w:rsidR="00B93A7A" w:rsidRPr="00B93A7A" w:rsidRDefault="00B93A7A" w:rsidP="00B93A7A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Principal investigator</w:t>
      </w:r>
    </w:p>
    <w:p w14:paraId="39853653" w14:textId="77777777" w:rsidR="00B93A7A" w:rsidRPr="00B93A7A" w:rsidRDefault="00B93A7A" w:rsidP="00B93A7A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Funding agency </w:t>
      </w:r>
    </w:p>
    <w:p w14:paraId="4681D675" w14:textId="77777777" w:rsidR="00B93A7A" w:rsidRPr="00B93A7A" w:rsidRDefault="00B93A7A" w:rsidP="00B93A7A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Scientific committee</w:t>
      </w:r>
    </w:p>
    <w:p w14:paraId="7E0D2B34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8DE430" w14:textId="56D3D709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>7. Gypsum bonded investment should NOT be heated above</w:t>
      </w:r>
    </w:p>
    <w:p w14:paraId="3477EA97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a. </w:t>
      </w:r>
      <w:r w:rsidRPr="00B93A7A">
        <w:rPr>
          <w:rFonts w:ascii="Times New Roman" w:hAnsi="Times New Roman" w:cs="Times New Roman"/>
          <w:b/>
          <w:sz w:val="28"/>
          <w:szCs w:val="28"/>
        </w:rPr>
        <w:t>700 degree C</w:t>
      </w:r>
    </w:p>
    <w:p w14:paraId="776F84EF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b. 750 degree C</w:t>
      </w:r>
    </w:p>
    <w:p w14:paraId="0C4BBC1D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c. 800 degree C</w:t>
      </w:r>
    </w:p>
    <w:p w14:paraId="507C5E9B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d. 900 degree C</w:t>
      </w:r>
    </w:p>
    <w:p w14:paraId="4E463161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1DD80" w14:textId="726E06D9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>8. The ability of an instrument to produce similar results on repeated measurement is called</w:t>
      </w:r>
    </w:p>
    <w:p w14:paraId="6E6B669E" w14:textId="77777777" w:rsidR="00B93A7A" w:rsidRPr="00B93A7A" w:rsidRDefault="00B93A7A" w:rsidP="00B93A7A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Validity</w:t>
      </w:r>
    </w:p>
    <w:p w14:paraId="294CA38D" w14:textId="77777777" w:rsidR="00B93A7A" w:rsidRPr="00B93A7A" w:rsidRDefault="00B93A7A" w:rsidP="00B93A7A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Reliability</w:t>
      </w:r>
      <w:r w:rsidRPr="00B93A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B1E47" w14:textId="77777777" w:rsidR="00B93A7A" w:rsidRPr="00B93A7A" w:rsidRDefault="00B93A7A" w:rsidP="00B93A7A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Accuracy </w:t>
      </w:r>
    </w:p>
    <w:p w14:paraId="1D3583A1" w14:textId="77777777" w:rsidR="00B93A7A" w:rsidRPr="00B93A7A" w:rsidRDefault="00B93A7A" w:rsidP="00B93A7A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Internal validity  </w:t>
      </w:r>
    </w:p>
    <w:p w14:paraId="29077874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6B5821" w14:textId="6EC20C04" w:rsidR="00B93A7A" w:rsidRPr="00B93A7A" w:rsidRDefault="00F66EA6" w:rsidP="00B93A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9. Haemoglobin electrophoresis </w:t>
      </w:r>
      <w:proofErr w:type="spellStart"/>
      <w:r w:rsidR="00B93A7A" w:rsidRPr="00B93A7A">
        <w:rPr>
          <w:rFonts w:ascii="Times New Roman" w:hAnsi="Times New Roman" w:cs="Times New Roman"/>
          <w:sz w:val="28"/>
          <w:szCs w:val="28"/>
        </w:rPr>
        <w:t>isused</w:t>
      </w:r>
      <w:proofErr w:type="spellEnd"/>
      <w:r w:rsidR="00B93A7A" w:rsidRPr="00B93A7A">
        <w:rPr>
          <w:rFonts w:ascii="Times New Roman" w:hAnsi="Times New Roman" w:cs="Times New Roman"/>
          <w:sz w:val="28"/>
          <w:szCs w:val="28"/>
        </w:rPr>
        <w:t xml:space="preserve"> as the confirmatory test in which of the following anaemias? </w:t>
      </w:r>
    </w:p>
    <w:p w14:paraId="7E20AEEB" w14:textId="77777777" w:rsidR="00B93A7A" w:rsidRPr="00B93A7A" w:rsidRDefault="00B93A7A" w:rsidP="00B93A7A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Iron-deficiency anaemia</w:t>
      </w:r>
    </w:p>
    <w:p w14:paraId="46E371C5" w14:textId="77777777" w:rsidR="00B93A7A" w:rsidRPr="00B93A7A" w:rsidRDefault="00B93A7A" w:rsidP="00B93A7A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93A7A">
        <w:rPr>
          <w:rFonts w:ascii="Times New Roman" w:hAnsi="Times New Roman" w:cs="Times New Roman"/>
          <w:sz w:val="28"/>
          <w:szCs w:val="28"/>
        </w:rPr>
        <w:t>Polycythemia</w:t>
      </w:r>
      <w:proofErr w:type="spellEnd"/>
    </w:p>
    <w:p w14:paraId="1E906AE9" w14:textId="77777777" w:rsidR="00B93A7A" w:rsidRPr="00B93A7A" w:rsidRDefault="00B93A7A" w:rsidP="00B93A7A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Hereditary spherocytosis</w:t>
      </w:r>
    </w:p>
    <w:p w14:paraId="415A2CB8" w14:textId="043B51F5" w:rsidR="00B93A7A" w:rsidRPr="00F66EA6" w:rsidRDefault="00B93A7A" w:rsidP="00B93A7A">
      <w:pPr>
        <w:pStyle w:val="ListParagraph"/>
        <w:numPr>
          <w:ilvl w:val="0"/>
          <w:numId w:val="26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Sickle cell anaemia</w:t>
      </w:r>
    </w:p>
    <w:p w14:paraId="594E8D13" w14:textId="77777777" w:rsidR="00F66EA6" w:rsidRPr="00F66EA6" w:rsidRDefault="00F66EA6" w:rsidP="00F66EA6">
      <w:pPr>
        <w:pStyle w:val="ListParagraph"/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49D43A" w14:textId="621454C0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0. In ethical framework for health research, </w:t>
      </w:r>
      <w:proofErr w:type="gramStart"/>
      <w:r w:rsidR="00B93A7A" w:rsidRPr="00B93A7A">
        <w:rPr>
          <w:rFonts w:ascii="Times New Roman" w:hAnsi="Times New Roman" w:cs="Times New Roman"/>
          <w:sz w:val="28"/>
          <w:szCs w:val="28"/>
        </w:rPr>
        <w:t>Non-Maleficence</w:t>
      </w:r>
      <w:proofErr w:type="gramEnd"/>
      <w:r w:rsidR="00B93A7A" w:rsidRPr="00B93A7A">
        <w:rPr>
          <w:rFonts w:ascii="Times New Roman" w:hAnsi="Times New Roman" w:cs="Times New Roman"/>
          <w:sz w:val="28"/>
          <w:szCs w:val="28"/>
        </w:rPr>
        <w:t xml:space="preserve"> means</w:t>
      </w:r>
    </w:p>
    <w:p w14:paraId="275F7729" w14:textId="77777777" w:rsidR="00B93A7A" w:rsidRPr="00B93A7A" w:rsidRDefault="00B93A7A" w:rsidP="00B93A7A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Self-respect</w:t>
      </w:r>
    </w:p>
    <w:p w14:paraId="146B1B51" w14:textId="77777777" w:rsidR="00B93A7A" w:rsidRPr="00B93A7A" w:rsidRDefault="00B93A7A" w:rsidP="00B93A7A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 xml:space="preserve">Do no harm </w:t>
      </w:r>
    </w:p>
    <w:p w14:paraId="6C03A779" w14:textId="77777777" w:rsidR="00B93A7A" w:rsidRPr="00B93A7A" w:rsidRDefault="00B93A7A" w:rsidP="00B93A7A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Fair and correct</w:t>
      </w:r>
    </w:p>
    <w:p w14:paraId="633CBDDF" w14:textId="77777777" w:rsidR="00B93A7A" w:rsidRPr="00B93A7A" w:rsidRDefault="00B93A7A" w:rsidP="00B93A7A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Doing good</w:t>
      </w:r>
    </w:p>
    <w:p w14:paraId="2C4D0A06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E6C5EE" w14:textId="2E912F16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1. In cases involving conventional Endodontics, the most frequent cause of failure is? </w:t>
      </w:r>
    </w:p>
    <w:p w14:paraId="6843FD19" w14:textId="757E13C2" w:rsidR="00B93A7A" w:rsidRPr="00F66EA6" w:rsidRDefault="00B93A7A" w:rsidP="00F66EA6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External root resorption</w:t>
      </w:r>
    </w:p>
    <w:p w14:paraId="1351866B" w14:textId="236F27A7" w:rsidR="00B93A7A" w:rsidRPr="00F66EA6" w:rsidRDefault="00B93A7A" w:rsidP="00F66EA6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Apical overfilling of the canal</w:t>
      </w:r>
    </w:p>
    <w:p w14:paraId="399E84A6" w14:textId="2B097DA9" w:rsidR="00B93A7A" w:rsidRPr="00F66EA6" w:rsidRDefault="00B93A7A" w:rsidP="00F66EA6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EA6">
        <w:rPr>
          <w:rFonts w:ascii="Times New Roman" w:hAnsi="Times New Roman" w:cs="Times New Roman"/>
          <w:sz w:val="28"/>
          <w:szCs w:val="28"/>
        </w:rPr>
        <w:t>Inadequate filling of the accessory canals</w:t>
      </w:r>
    </w:p>
    <w:p w14:paraId="11539C9D" w14:textId="5FA69DBC" w:rsidR="00B93A7A" w:rsidRPr="00F66EA6" w:rsidRDefault="00B93A7A" w:rsidP="00F66EA6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EA6">
        <w:rPr>
          <w:rFonts w:ascii="Times New Roman" w:hAnsi="Times New Roman" w:cs="Times New Roman"/>
          <w:b/>
          <w:sz w:val="28"/>
          <w:szCs w:val="28"/>
        </w:rPr>
        <w:t>Incomplete obliteration of the main canal</w:t>
      </w:r>
    </w:p>
    <w:p w14:paraId="4FABF160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9A3AE0" w14:textId="436AD9D2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2. If the project is getting funded internationally, which of the following committees looks at the regulatory affairs? </w:t>
      </w:r>
    </w:p>
    <w:p w14:paraId="30D18190" w14:textId="77777777" w:rsidR="00B93A7A" w:rsidRPr="00B93A7A" w:rsidRDefault="00B93A7A" w:rsidP="00B93A7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Health ministry screening committee</w:t>
      </w:r>
    </w:p>
    <w:p w14:paraId="70643126" w14:textId="77777777" w:rsidR="00B93A7A" w:rsidRPr="00B93A7A" w:rsidRDefault="00B93A7A" w:rsidP="00B93A7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Genetic engineering approval committee</w:t>
      </w:r>
    </w:p>
    <w:p w14:paraId="4EBE75B7" w14:textId="77777777" w:rsidR="00B93A7A" w:rsidRPr="00B93A7A" w:rsidRDefault="00B93A7A" w:rsidP="00B93A7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Ethics committee</w:t>
      </w:r>
    </w:p>
    <w:p w14:paraId="7BB6D182" w14:textId="77777777" w:rsidR="00B93A7A" w:rsidRPr="00B93A7A" w:rsidRDefault="00B93A7A" w:rsidP="00B93A7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All the above</w:t>
      </w:r>
    </w:p>
    <w:p w14:paraId="2F9054E0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9D8B84" w14:textId="4F60239E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3. A surgical </w:t>
      </w:r>
      <w:proofErr w:type="spellStart"/>
      <w:r w:rsidR="00B93A7A" w:rsidRPr="00B93A7A">
        <w:rPr>
          <w:rFonts w:ascii="Times New Roman" w:hAnsi="Times New Roman" w:cs="Times New Roman"/>
          <w:sz w:val="28"/>
          <w:szCs w:val="28"/>
        </w:rPr>
        <w:t>oburator</w:t>
      </w:r>
      <w:proofErr w:type="spellEnd"/>
      <w:r w:rsidR="00B93A7A" w:rsidRPr="00B93A7A">
        <w:rPr>
          <w:rFonts w:ascii="Times New Roman" w:hAnsi="Times New Roman" w:cs="Times New Roman"/>
          <w:sz w:val="28"/>
          <w:szCs w:val="28"/>
        </w:rPr>
        <w:t xml:space="preserve"> has to be inserted</w:t>
      </w:r>
    </w:p>
    <w:p w14:paraId="4FFE449B" w14:textId="77777777" w:rsidR="00B93A7A" w:rsidRPr="00B93A7A" w:rsidRDefault="00B93A7A" w:rsidP="00B93A7A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One day before the surgery</w:t>
      </w:r>
    </w:p>
    <w:p w14:paraId="689ADFAC" w14:textId="77777777" w:rsidR="00B93A7A" w:rsidRPr="00B93A7A" w:rsidRDefault="00B93A7A" w:rsidP="00B93A7A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On the day of the surgery</w:t>
      </w:r>
    </w:p>
    <w:p w14:paraId="1883C2DF" w14:textId="77777777" w:rsidR="00B93A7A" w:rsidRPr="00B93A7A" w:rsidRDefault="00B93A7A" w:rsidP="00B93A7A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14 days after the surgery</w:t>
      </w:r>
    </w:p>
    <w:p w14:paraId="11D7A262" w14:textId="77777777" w:rsidR="00B93A7A" w:rsidRPr="00B93A7A" w:rsidRDefault="00B93A7A" w:rsidP="00B93A7A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30 days after the surgery</w:t>
      </w:r>
    </w:p>
    <w:p w14:paraId="187D3404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E538CE" w14:textId="11FC1838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4. For confirming a disease in a patient, you would use a </w:t>
      </w:r>
    </w:p>
    <w:p w14:paraId="60C12474" w14:textId="77777777" w:rsidR="00B93A7A" w:rsidRPr="00B93A7A" w:rsidRDefault="00B93A7A" w:rsidP="00B93A7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Highly sensitive test</w:t>
      </w:r>
    </w:p>
    <w:p w14:paraId="6CA06C60" w14:textId="77777777" w:rsidR="00B93A7A" w:rsidRPr="00B93A7A" w:rsidRDefault="00B93A7A" w:rsidP="00B93A7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Highly specific test</w:t>
      </w:r>
    </w:p>
    <w:p w14:paraId="616A90D7" w14:textId="77777777" w:rsidR="00B93A7A" w:rsidRPr="00B93A7A" w:rsidRDefault="00B93A7A" w:rsidP="00B93A7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Test with high positive predictivity</w:t>
      </w:r>
    </w:p>
    <w:p w14:paraId="50436C95" w14:textId="77777777" w:rsidR="00B93A7A" w:rsidRPr="00B93A7A" w:rsidRDefault="00B93A7A" w:rsidP="00B93A7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Test with high negative predictivity</w:t>
      </w:r>
    </w:p>
    <w:p w14:paraId="45A98039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CDB21E" w14:textId="6D0EA4A3" w:rsidR="00B93A7A" w:rsidRPr="00B93A7A" w:rsidRDefault="00F66EA6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5. The bacterial flora associated with juvenile periodontitis are? </w:t>
      </w:r>
    </w:p>
    <w:p w14:paraId="583719AA" w14:textId="15EDD63D" w:rsidR="00B93A7A" w:rsidRPr="007F1723" w:rsidRDefault="00B93A7A" w:rsidP="007F1723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1723">
        <w:rPr>
          <w:rFonts w:ascii="Times New Roman" w:hAnsi="Times New Roman" w:cs="Times New Roman"/>
          <w:sz w:val="28"/>
          <w:szCs w:val="28"/>
        </w:rPr>
        <w:t>Gram positive aerobic cocci</w:t>
      </w:r>
    </w:p>
    <w:p w14:paraId="54E076D5" w14:textId="395B5497" w:rsidR="00B93A7A" w:rsidRPr="007F1723" w:rsidRDefault="00B93A7A" w:rsidP="007F1723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1723">
        <w:rPr>
          <w:rFonts w:ascii="Times New Roman" w:hAnsi="Times New Roman" w:cs="Times New Roman"/>
          <w:sz w:val="28"/>
          <w:szCs w:val="28"/>
        </w:rPr>
        <w:t>Gram positive anaerobic cocci</w:t>
      </w:r>
    </w:p>
    <w:p w14:paraId="423BAEAF" w14:textId="0490515D" w:rsidR="00B93A7A" w:rsidRPr="007F1723" w:rsidRDefault="00B93A7A" w:rsidP="007F1723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1723">
        <w:rPr>
          <w:rFonts w:ascii="Times New Roman" w:hAnsi="Times New Roman" w:cs="Times New Roman"/>
          <w:sz w:val="28"/>
          <w:szCs w:val="28"/>
        </w:rPr>
        <w:t>Gram negative aerobic rods</w:t>
      </w:r>
    </w:p>
    <w:p w14:paraId="06A9393C" w14:textId="0BFB8C81" w:rsidR="00B93A7A" w:rsidRPr="007F1723" w:rsidRDefault="00B93A7A" w:rsidP="007F1723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F1723">
        <w:rPr>
          <w:rFonts w:ascii="Times New Roman" w:hAnsi="Times New Roman" w:cs="Times New Roman"/>
          <w:b/>
          <w:sz w:val="28"/>
          <w:szCs w:val="28"/>
        </w:rPr>
        <w:t>Gram negative anaerobic rods</w:t>
      </w:r>
    </w:p>
    <w:p w14:paraId="2505551E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D0CEDF" w14:textId="296EFF8A" w:rsidR="00B93A7A" w:rsidRPr="00B93A7A" w:rsidRDefault="007F1723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>6. Odds ratio is a measure o</w:t>
      </w:r>
      <w:r>
        <w:rPr>
          <w:rFonts w:ascii="Times New Roman" w:hAnsi="Times New Roman" w:cs="Times New Roman"/>
          <w:sz w:val="28"/>
          <w:szCs w:val="28"/>
        </w:rPr>
        <w:t>f</w:t>
      </w:r>
    </w:p>
    <w:p w14:paraId="679D2C88" w14:textId="77777777" w:rsidR="00B93A7A" w:rsidRPr="00B93A7A" w:rsidRDefault="00B93A7A" w:rsidP="00B93A7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confounding</w:t>
      </w:r>
    </w:p>
    <w:p w14:paraId="13C2506D" w14:textId="77777777" w:rsidR="00B93A7A" w:rsidRPr="00B93A7A" w:rsidRDefault="00B93A7A" w:rsidP="00B93A7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strength of association</w:t>
      </w:r>
    </w:p>
    <w:p w14:paraId="2094121B" w14:textId="77777777" w:rsidR="00B93A7A" w:rsidRPr="00B93A7A" w:rsidRDefault="00B93A7A" w:rsidP="00B93A7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attributable risk</w:t>
      </w:r>
    </w:p>
    <w:p w14:paraId="6B876B99" w14:textId="77777777" w:rsidR="00B93A7A" w:rsidRPr="00B93A7A" w:rsidRDefault="00B93A7A" w:rsidP="00B93A7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burden of disease</w:t>
      </w:r>
    </w:p>
    <w:p w14:paraId="4537CBF6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C52EE4" w14:textId="2C44F401" w:rsidR="00B93A7A" w:rsidRPr="00B93A7A" w:rsidRDefault="007F1723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>7. Reactionary haemorrhage occurs</w:t>
      </w:r>
    </w:p>
    <w:p w14:paraId="59A4D14B" w14:textId="77777777" w:rsidR="00B93A7A" w:rsidRPr="00B93A7A" w:rsidRDefault="00B93A7A" w:rsidP="00B93A7A">
      <w:pPr>
        <w:pStyle w:val="ListParagraph"/>
        <w:numPr>
          <w:ilvl w:val="0"/>
          <w:numId w:val="3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5 – 6 days after the surgery</w:t>
      </w:r>
    </w:p>
    <w:p w14:paraId="22FE1CBD" w14:textId="77777777" w:rsidR="00B93A7A" w:rsidRPr="00B93A7A" w:rsidRDefault="00B93A7A" w:rsidP="00B93A7A">
      <w:pPr>
        <w:pStyle w:val="ListParagraph"/>
        <w:numPr>
          <w:ilvl w:val="0"/>
          <w:numId w:val="32"/>
        </w:numPr>
        <w:spacing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6 – 12 hrs after the surgery</w:t>
      </w:r>
    </w:p>
    <w:p w14:paraId="09A1471F" w14:textId="77777777" w:rsidR="00B93A7A" w:rsidRPr="00B93A7A" w:rsidRDefault="00B93A7A" w:rsidP="00B93A7A">
      <w:pPr>
        <w:pStyle w:val="ListParagraph"/>
        <w:numPr>
          <w:ilvl w:val="0"/>
          <w:numId w:val="3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Due to infection</w:t>
      </w:r>
    </w:p>
    <w:p w14:paraId="0B32162E" w14:textId="77777777" w:rsidR="00B93A7A" w:rsidRPr="00B93A7A" w:rsidRDefault="00B93A7A" w:rsidP="00B93A7A">
      <w:pPr>
        <w:pStyle w:val="ListParagraph"/>
        <w:numPr>
          <w:ilvl w:val="0"/>
          <w:numId w:val="3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Both a and c </w:t>
      </w:r>
    </w:p>
    <w:p w14:paraId="1B8992BE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E5E197" w14:textId="0079809A" w:rsidR="00B93A7A" w:rsidRPr="00B93A7A" w:rsidRDefault="007F1723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="00B93A7A" w:rsidRPr="00B93A7A">
        <w:rPr>
          <w:rFonts w:ascii="Times New Roman" w:hAnsi="Times New Roman" w:cs="Times New Roman"/>
          <w:sz w:val="28"/>
          <w:szCs w:val="28"/>
        </w:rPr>
        <w:t>Skeweness</w:t>
      </w:r>
      <w:proofErr w:type="spellEnd"/>
      <w:r w:rsidR="00B93A7A" w:rsidRPr="00B93A7A">
        <w:rPr>
          <w:rFonts w:ascii="Times New Roman" w:hAnsi="Times New Roman" w:cs="Times New Roman"/>
          <w:sz w:val="28"/>
          <w:szCs w:val="28"/>
        </w:rPr>
        <w:t xml:space="preserve"> is a measure of </w:t>
      </w:r>
    </w:p>
    <w:p w14:paraId="4F0C4136" w14:textId="77777777" w:rsidR="00B93A7A" w:rsidRPr="00B93A7A" w:rsidRDefault="00B93A7A" w:rsidP="00B93A7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lastRenderedPageBreak/>
        <w:t>Asymmetry of data</w:t>
      </w:r>
    </w:p>
    <w:p w14:paraId="242E88EA" w14:textId="77777777" w:rsidR="00B93A7A" w:rsidRPr="00B93A7A" w:rsidRDefault="00B93A7A" w:rsidP="00B93A7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3A7A">
        <w:rPr>
          <w:rFonts w:ascii="Times New Roman" w:hAnsi="Times New Roman" w:cs="Times New Roman"/>
          <w:sz w:val="28"/>
          <w:szCs w:val="28"/>
        </w:rPr>
        <w:t>Peakedness</w:t>
      </w:r>
      <w:proofErr w:type="spellEnd"/>
      <w:r w:rsidRPr="00B93A7A">
        <w:rPr>
          <w:rFonts w:ascii="Times New Roman" w:hAnsi="Times New Roman" w:cs="Times New Roman"/>
          <w:sz w:val="28"/>
          <w:szCs w:val="28"/>
        </w:rPr>
        <w:t xml:space="preserve"> of data</w:t>
      </w:r>
    </w:p>
    <w:p w14:paraId="284739BF" w14:textId="77777777" w:rsidR="00B93A7A" w:rsidRPr="00B93A7A" w:rsidRDefault="00B93A7A" w:rsidP="00B93A7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Variation in data set</w:t>
      </w:r>
    </w:p>
    <w:p w14:paraId="4F7F2BD4" w14:textId="77777777" w:rsidR="00B93A7A" w:rsidRPr="00B93A7A" w:rsidRDefault="00B93A7A" w:rsidP="00B93A7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Density of data</w:t>
      </w:r>
    </w:p>
    <w:p w14:paraId="5CC13CE1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0A6C3F" w14:textId="62AC7B54" w:rsidR="00B93A7A" w:rsidRPr="00B93A7A" w:rsidRDefault="007F1723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93A7A" w:rsidRPr="00B93A7A">
        <w:rPr>
          <w:rFonts w:ascii="Times New Roman" w:hAnsi="Times New Roman" w:cs="Times New Roman"/>
          <w:sz w:val="28"/>
          <w:szCs w:val="28"/>
        </w:rPr>
        <w:t>9. Child is normal at birth. After 1 year- large lip, large tongue, coarse facial anatomy with flat nose and nasal discharge is noted. There is mildly enlarged liver and splenomegaly. These features are consistent wi</w:t>
      </w:r>
      <w:r>
        <w:rPr>
          <w:rFonts w:ascii="Times New Roman" w:hAnsi="Times New Roman" w:cs="Times New Roman"/>
          <w:sz w:val="28"/>
          <w:szCs w:val="28"/>
        </w:rPr>
        <w:t>th</w:t>
      </w:r>
    </w:p>
    <w:p w14:paraId="32E7763E" w14:textId="77777777" w:rsidR="00B93A7A" w:rsidRPr="00B93A7A" w:rsidRDefault="00B93A7A" w:rsidP="00B93A7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a. Hurler’s</w:t>
      </w:r>
    </w:p>
    <w:p w14:paraId="74AFFBB1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b. Proteus</w:t>
      </w:r>
    </w:p>
    <w:p w14:paraId="1E57A6F8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c. Beckwith –Wiedemann</w:t>
      </w:r>
    </w:p>
    <w:p w14:paraId="23AD40B4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d. Hypothyroidism</w:t>
      </w:r>
    </w:p>
    <w:p w14:paraId="4897ED3E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FF7EA2" w14:textId="60385B2D" w:rsidR="00B93A7A" w:rsidRPr="00B93A7A" w:rsidRDefault="007F1723" w:rsidP="00B93A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B93A7A" w:rsidRPr="00B93A7A">
        <w:rPr>
          <w:rFonts w:ascii="Times New Roman" w:hAnsi="Times New Roman" w:cs="Times New Roman"/>
          <w:sz w:val="28"/>
          <w:szCs w:val="28"/>
        </w:rPr>
        <w:t xml:space="preserve">0. Which of the following can be used to represent the duration, timeline and sequence of activities and milestones of a research project? </w:t>
      </w:r>
    </w:p>
    <w:p w14:paraId="25A9DCF4" w14:textId="77777777" w:rsidR="00B93A7A" w:rsidRPr="00B93A7A" w:rsidRDefault="00B93A7A" w:rsidP="00B93A7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 xml:space="preserve">Bar chart </w:t>
      </w:r>
    </w:p>
    <w:p w14:paraId="008E36CA" w14:textId="77777777" w:rsidR="00B93A7A" w:rsidRPr="00B93A7A" w:rsidRDefault="00B93A7A" w:rsidP="00B93A7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Histogram</w:t>
      </w:r>
    </w:p>
    <w:p w14:paraId="6AD8950F" w14:textId="77777777" w:rsidR="00B93A7A" w:rsidRPr="00B93A7A" w:rsidRDefault="00B93A7A" w:rsidP="00B93A7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b/>
          <w:sz w:val="28"/>
          <w:szCs w:val="28"/>
        </w:rPr>
        <w:t>Gantt chart</w:t>
      </w:r>
    </w:p>
    <w:p w14:paraId="11DB4AB4" w14:textId="77777777" w:rsidR="00B93A7A" w:rsidRPr="00B93A7A" w:rsidRDefault="00B93A7A" w:rsidP="00B93A7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A7A">
        <w:rPr>
          <w:rFonts w:ascii="Times New Roman" w:hAnsi="Times New Roman" w:cs="Times New Roman"/>
          <w:sz w:val="28"/>
          <w:szCs w:val="28"/>
        </w:rPr>
        <w:t>Pie chart</w:t>
      </w:r>
    </w:p>
    <w:p w14:paraId="24CD89C6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2B351C" w14:textId="77777777" w:rsidR="00B93A7A" w:rsidRPr="00B93A7A" w:rsidRDefault="00B93A7A" w:rsidP="00B93A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497B72" w14:textId="77777777" w:rsidR="00374F85" w:rsidRPr="00B93A7A" w:rsidRDefault="00374F85" w:rsidP="00374F85">
      <w:pPr>
        <w:rPr>
          <w:sz w:val="22"/>
          <w:szCs w:val="22"/>
        </w:rPr>
      </w:pPr>
    </w:p>
    <w:p w14:paraId="22119CE8" w14:textId="77777777" w:rsidR="00374F85" w:rsidRPr="00B93A7A" w:rsidRDefault="00374F85" w:rsidP="00374F85">
      <w:pPr>
        <w:jc w:val="right"/>
        <w:rPr>
          <w:sz w:val="22"/>
          <w:szCs w:val="22"/>
        </w:rPr>
      </w:pPr>
    </w:p>
    <w:p w14:paraId="2712038B" w14:textId="77777777" w:rsidR="00457AA1" w:rsidRPr="00B93A7A" w:rsidRDefault="00457AA1"/>
    <w:sectPr w:rsidR="00457AA1" w:rsidRPr="00B93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BC"/>
    <w:multiLevelType w:val="multilevel"/>
    <w:tmpl w:val="B546E1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4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F2E51"/>
    <w:multiLevelType w:val="hybridMultilevel"/>
    <w:tmpl w:val="467C513E"/>
    <w:lvl w:ilvl="0" w:tplc="D87CA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D2C2C"/>
    <w:multiLevelType w:val="hybridMultilevel"/>
    <w:tmpl w:val="9336031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BD47EF"/>
    <w:multiLevelType w:val="hybridMultilevel"/>
    <w:tmpl w:val="103E57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B35FA"/>
    <w:multiLevelType w:val="hybridMultilevel"/>
    <w:tmpl w:val="D70A4CE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D7803"/>
    <w:multiLevelType w:val="hybridMultilevel"/>
    <w:tmpl w:val="4C523DF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9693A"/>
    <w:multiLevelType w:val="hybridMultilevel"/>
    <w:tmpl w:val="28140A8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11B8E"/>
    <w:multiLevelType w:val="hybridMultilevel"/>
    <w:tmpl w:val="8464848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52DAB"/>
    <w:multiLevelType w:val="hybridMultilevel"/>
    <w:tmpl w:val="710408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26A43"/>
    <w:multiLevelType w:val="hybridMultilevel"/>
    <w:tmpl w:val="C83EA3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E67318"/>
    <w:multiLevelType w:val="hybridMultilevel"/>
    <w:tmpl w:val="EE561678"/>
    <w:lvl w:ilvl="0" w:tplc="91BC4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142A4C"/>
    <w:multiLevelType w:val="hybridMultilevel"/>
    <w:tmpl w:val="0B482CC6"/>
    <w:lvl w:ilvl="0" w:tplc="B426B8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94000"/>
    <w:multiLevelType w:val="hybridMultilevel"/>
    <w:tmpl w:val="B6DCA872"/>
    <w:lvl w:ilvl="0" w:tplc="82DA58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621E1"/>
    <w:multiLevelType w:val="hybridMultilevel"/>
    <w:tmpl w:val="DEA4C7E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8C2D95"/>
    <w:multiLevelType w:val="hybridMultilevel"/>
    <w:tmpl w:val="03589C6C"/>
    <w:lvl w:ilvl="0" w:tplc="6A165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8A43DE"/>
    <w:multiLevelType w:val="hybridMultilevel"/>
    <w:tmpl w:val="AB66027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093CA6"/>
    <w:multiLevelType w:val="hybridMultilevel"/>
    <w:tmpl w:val="D1A2B136"/>
    <w:lvl w:ilvl="0" w:tplc="C298D4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F37E61"/>
    <w:multiLevelType w:val="hybridMultilevel"/>
    <w:tmpl w:val="8EE43A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32082"/>
    <w:multiLevelType w:val="hybridMultilevel"/>
    <w:tmpl w:val="99247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1" w15:restartNumberingAfterBreak="0">
    <w:nsid w:val="34612846"/>
    <w:multiLevelType w:val="hybridMultilevel"/>
    <w:tmpl w:val="F94EBCE6"/>
    <w:lvl w:ilvl="0" w:tplc="D5605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941E5"/>
    <w:multiLevelType w:val="hybridMultilevel"/>
    <w:tmpl w:val="103E57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DF465C"/>
    <w:multiLevelType w:val="hybridMultilevel"/>
    <w:tmpl w:val="D9E230C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E95DDD"/>
    <w:multiLevelType w:val="hybridMultilevel"/>
    <w:tmpl w:val="5F0A55AA"/>
    <w:lvl w:ilvl="0" w:tplc="545003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9F061A1"/>
    <w:multiLevelType w:val="hybridMultilevel"/>
    <w:tmpl w:val="8B663A14"/>
    <w:lvl w:ilvl="0" w:tplc="9C865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7C1A69"/>
    <w:multiLevelType w:val="hybridMultilevel"/>
    <w:tmpl w:val="87F0812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774734"/>
    <w:multiLevelType w:val="hybridMultilevel"/>
    <w:tmpl w:val="596E22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F60DB1"/>
    <w:multiLevelType w:val="hybridMultilevel"/>
    <w:tmpl w:val="D52C81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385A3A"/>
    <w:multiLevelType w:val="multilevel"/>
    <w:tmpl w:val="6F826C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4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AF66E6"/>
    <w:multiLevelType w:val="hybridMultilevel"/>
    <w:tmpl w:val="9EC8F8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18046E"/>
    <w:multiLevelType w:val="hybridMultilevel"/>
    <w:tmpl w:val="437E9B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F77C24"/>
    <w:multiLevelType w:val="hybridMultilevel"/>
    <w:tmpl w:val="7310C7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AA1F59"/>
    <w:multiLevelType w:val="hybridMultilevel"/>
    <w:tmpl w:val="B20C1320"/>
    <w:lvl w:ilvl="0" w:tplc="D4484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C1B75A3"/>
    <w:multiLevelType w:val="hybridMultilevel"/>
    <w:tmpl w:val="A1F853F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D1375E"/>
    <w:multiLevelType w:val="hybridMultilevel"/>
    <w:tmpl w:val="87B6F10E"/>
    <w:lvl w:ilvl="0" w:tplc="96F845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EFC66F4"/>
    <w:multiLevelType w:val="hybridMultilevel"/>
    <w:tmpl w:val="7C2E7720"/>
    <w:lvl w:ilvl="0" w:tplc="6DF26B2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0A6812"/>
    <w:multiLevelType w:val="hybridMultilevel"/>
    <w:tmpl w:val="83CC90C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751327"/>
    <w:multiLevelType w:val="hybridMultilevel"/>
    <w:tmpl w:val="A5D687E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E1295F"/>
    <w:multiLevelType w:val="hybridMultilevel"/>
    <w:tmpl w:val="0E1A7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1" w15:restartNumberingAfterBreak="0">
    <w:nsid w:val="53A95367"/>
    <w:multiLevelType w:val="hybridMultilevel"/>
    <w:tmpl w:val="C14885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F4507A"/>
    <w:multiLevelType w:val="multilevel"/>
    <w:tmpl w:val="983227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3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10261C"/>
    <w:multiLevelType w:val="hybridMultilevel"/>
    <w:tmpl w:val="99B8D67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946D12"/>
    <w:multiLevelType w:val="hybridMultilevel"/>
    <w:tmpl w:val="24F6563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B14DF2"/>
    <w:multiLevelType w:val="hybridMultilevel"/>
    <w:tmpl w:val="E97E4F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914A28"/>
    <w:multiLevelType w:val="hybridMultilevel"/>
    <w:tmpl w:val="BA3C23A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BD2861"/>
    <w:multiLevelType w:val="hybridMultilevel"/>
    <w:tmpl w:val="AAAAABC2"/>
    <w:lvl w:ilvl="0" w:tplc="62188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A61F21"/>
    <w:multiLevelType w:val="hybridMultilevel"/>
    <w:tmpl w:val="C20E3976"/>
    <w:lvl w:ilvl="0" w:tplc="400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D8C6B3E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014524"/>
    <w:multiLevelType w:val="hybridMultilevel"/>
    <w:tmpl w:val="7A82689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477097"/>
    <w:multiLevelType w:val="hybridMultilevel"/>
    <w:tmpl w:val="CD0CED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D950D1"/>
    <w:multiLevelType w:val="hybridMultilevel"/>
    <w:tmpl w:val="783AB3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F962B3"/>
    <w:multiLevelType w:val="multilevel"/>
    <w:tmpl w:val="40A8C9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5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AA0021"/>
    <w:multiLevelType w:val="hybridMultilevel"/>
    <w:tmpl w:val="5B98666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241412"/>
    <w:multiLevelType w:val="hybridMultilevel"/>
    <w:tmpl w:val="C60A1FC4"/>
    <w:lvl w:ilvl="0" w:tplc="6E6C89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950215"/>
    <w:multiLevelType w:val="hybridMultilevel"/>
    <w:tmpl w:val="2B629C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46B6CE9"/>
    <w:multiLevelType w:val="hybridMultilevel"/>
    <w:tmpl w:val="99247E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56859CD"/>
    <w:multiLevelType w:val="hybridMultilevel"/>
    <w:tmpl w:val="ABA0BD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6CC4309"/>
    <w:multiLevelType w:val="hybridMultilevel"/>
    <w:tmpl w:val="F7CA90DA"/>
    <w:lvl w:ilvl="0" w:tplc="9D30BF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4C78C2"/>
    <w:multiLevelType w:val="hybridMultilevel"/>
    <w:tmpl w:val="DD38577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0D2FAF"/>
    <w:multiLevelType w:val="hybridMultilevel"/>
    <w:tmpl w:val="0D167CE2"/>
    <w:lvl w:ilvl="0" w:tplc="41F0F81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4F4917"/>
    <w:multiLevelType w:val="hybridMultilevel"/>
    <w:tmpl w:val="1BFCF9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D395115"/>
    <w:multiLevelType w:val="hybridMultilevel"/>
    <w:tmpl w:val="5EA0B1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580912">
    <w:abstractNumId w:val="20"/>
  </w:num>
  <w:num w:numId="2" w16cid:durableId="1601137789">
    <w:abstractNumId w:val="40"/>
  </w:num>
  <w:num w:numId="3" w16cid:durableId="2108038071">
    <w:abstractNumId w:val="56"/>
  </w:num>
  <w:num w:numId="4" w16cid:durableId="1568876269">
    <w:abstractNumId w:val="3"/>
  </w:num>
  <w:num w:numId="5" w16cid:durableId="480972242">
    <w:abstractNumId w:val="29"/>
  </w:num>
  <w:num w:numId="6" w16cid:durableId="225847243">
    <w:abstractNumId w:val="52"/>
  </w:num>
  <w:num w:numId="7" w16cid:durableId="1646470993">
    <w:abstractNumId w:val="42"/>
  </w:num>
  <w:num w:numId="8" w16cid:durableId="850488446">
    <w:abstractNumId w:val="61"/>
  </w:num>
  <w:num w:numId="9" w16cid:durableId="1412197329">
    <w:abstractNumId w:val="0"/>
  </w:num>
  <w:num w:numId="10" w16cid:durableId="37436967">
    <w:abstractNumId w:val="48"/>
  </w:num>
  <w:num w:numId="11" w16cid:durableId="1704015740">
    <w:abstractNumId w:val="62"/>
  </w:num>
  <w:num w:numId="12" w16cid:durableId="1261986617">
    <w:abstractNumId w:val="4"/>
  </w:num>
  <w:num w:numId="13" w16cid:durableId="1794979835">
    <w:abstractNumId w:val="44"/>
  </w:num>
  <w:num w:numId="14" w16cid:durableId="140005695">
    <w:abstractNumId w:val="63"/>
  </w:num>
  <w:num w:numId="15" w16cid:durableId="325594361">
    <w:abstractNumId w:val="45"/>
  </w:num>
  <w:num w:numId="16" w16cid:durableId="416555809">
    <w:abstractNumId w:val="6"/>
  </w:num>
  <w:num w:numId="17" w16cid:durableId="1418359531">
    <w:abstractNumId w:val="35"/>
  </w:num>
  <w:num w:numId="18" w16cid:durableId="2078046199">
    <w:abstractNumId w:val="41"/>
  </w:num>
  <w:num w:numId="19" w16cid:durableId="572354517">
    <w:abstractNumId w:val="55"/>
  </w:num>
  <w:num w:numId="20" w16cid:durableId="2086798531">
    <w:abstractNumId w:val="19"/>
  </w:num>
  <w:num w:numId="21" w16cid:durableId="729692309">
    <w:abstractNumId w:val="18"/>
  </w:num>
  <w:num w:numId="22" w16cid:durableId="1630161448">
    <w:abstractNumId w:val="27"/>
  </w:num>
  <w:num w:numId="23" w16cid:durableId="1188832966">
    <w:abstractNumId w:val="15"/>
  </w:num>
  <w:num w:numId="24" w16cid:durableId="837230347">
    <w:abstractNumId w:val="38"/>
  </w:num>
  <w:num w:numId="25" w16cid:durableId="376049417">
    <w:abstractNumId w:val="26"/>
  </w:num>
  <w:num w:numId="26" w16cid:durableId="611592245">
    <w:abstractNumId w:val="10"/>
  </w:num>
  <w:num w:numId="27" w16cid:durableId="814489184">
    <w:abstractNumId w:val="33"/>
  </w:num>
  <w:num w:numId="28" w16cid:durableId="996373897">
    <w:abstractNumId w:val="36"/>
  </w:num>
  <w:num w:numId="29" w16cid:durableId="621805616">
    <w:abstractNumId w:val="58"/>
  </w:num>
  <w:num w:numId="30" w16cid:durableId="321735648">
    <w:abstractNumId w:val="51"/>
  </w:num>
  <w:num w:numId="31" w16cid:durableId="2099713919">
    <w:abstractNumId w:val="24"/>
  </w:num>
  <w:num w:numId="32" w16cid:durableId="697587800">
    <w:abstractNumId w:val="9"/>
  </w:num>
  <w:num w:numId="33" w16cid:durableId="1863206159">
    <w:abstractNumId w:val="39"/>
  </w:num>
  <w:num w:numId="34" w16cid:durableId="828518490">
    <w:abstractNumId w:val="46"/>
  </w:num>
  <w:num w:numId="35" w16cid:durableId="29455877">
    <w:abstractNumId w:val="49"/>
  </w:num>
  <w:num w:numId="36" w16cid:durableId="376201181">
    <w:abstractNumId w:val="12"/>
  </w:num>
  <w:num w:numId="37" w16cid:durableId="2008635222">
    <w:abstractNumId w:val="31"/>
  </w:num>
  <w:num w:numId="38" w16cid:durableId="673411788">
    <w:abstractNumId w:val="11"/>
  </w:num>
  <w:num w:numId="39" w16cid:durableId="111094054">
    <w:abstractNumId w:val="43"/>
  </w:num>
  <w:num w:numId="40" w16cid:durableId="566765281">
    <w:abstractNumId w:val="54"/>
  </w:num>
  <w:num w:numId="41" w16cid:durableId="1636987855">
    <w:abstractNumId w:val="2"/>
  </w:num>
  <w:num w:numId="42" w16cid:durableId="1987321211">
    <w:abstractNumId w:val="47"/>
  </w:num>
  <w:num w:numId="43" w16cid:durableId="1381439463">
    <w:abstractNumId w:val="14"/>
  </w:num>
  <w:num w:numId="44" w16cid:durableId="799081159">
    <w:abstractNumId w:val="32"/>
  </w:num>
  <w:num w:numId="45" w16cid:durableId="1077165449">
    <w:abstractNumId w:val="60"/>
  </w:num>
  <w:num w:numId="46" w16cid:durableId="1505246520">
    <w:abstractNumId w:val="25"/>
  </w:num>
  <w:num w:numId="47" w16cid:durableId="1283802056">
    <w:abstractNumId w:val="5"/>
  </w:num>
  <w:num w:numId="48" w16cid:durableId="783230332">
    <w:abstractNumId w:val="34"/>
  </w:num>
  <w:num w:numId="49" w16cid:durableId="27416611">
    <w:abstractNumId w:val="1"/>
  </w:num>
  <w:num w:numId="50" w16cid:durableId="196238326">
    <w:abstractNumId w:val="30"/>
  </w:num>
  <w:num w:numId="51" w16cid:durableId="554128522">
    <w:abstractNumId w:val="50"/>
  </w:num>
  <w:num w:numId="52" w16cid:durableId="707802836">
    <w:abstractNumId w:val="7"/>
  </w:num>
  <w:num w:numId="53" w16cid:durableId="549076849">
    <w:abstractNumId w:val="22"/>
  </w:num>
  <w:num w:numId="54" w16cid:durableId="1048452802">
    <w:abstractNumId w:val="16"/>
  </w:num>
  <w:num w:numId="55" w16cid:durableId="1149591119">
    <w:abstractNumId w:val="23"/>
  </w:num>
  <w:num w:numId="56" w16cid:durableId="15737862">
    <w:abstractNumId w:val="13"/>
  </w:num>
  <w:num w:numId="57" w16cid:durableId="1994675739">
    <w:abstractNumId w:val="8"/>
  </w:num>
  <w:num w:numId="58" w16cid:durableId="2079084498">
    <w:abstractNumId w:val="57"/>
  </w:num>
  <w:num w:numId="59" w16cid:durableId="880747179">
    <w:abstractNumId w:val="28"/>
  </w:num>
  <w:num w:numId="60" w16cid:durableId="2032219007">
    <w:abstractNumId w:val="59"/>
  </w:num>
  <w:num w:numId="61" w16cid:durableId="1008024642">
    <w:abstractNumId w:val="53"/>
  </w:num>
  <w:num w:numId="62" w16cid:durableId="21320581">
    <w:abstractNumId w:val="17"/>
  </w:num>
  <w:num w:numId="63" w16cid:durableId="975643371">
    <w:abstractNumId w:val="37"/>
  </w:num>
  <w:num w:numId="64" w16cid:durableId="16280758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5"/>
    <w:rsid w:val="000373C3"/>
    <w:rsid w:val="00374F85"/>
    <w:rsid w:val="00457AA1"/>
    <w:rsid w:val="005A51A6"/>
    <w:rsid w:val="007F1723"/>
    <w:rsid w:val="00B544B0"/>
    <w:rsid w:val="00B93A7A"/>
    <w:rsid w:val="00C164F8"/>
    <w:rsid w:val="00F6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deepika krishnaraj</cp:lastModifiedBy>
  <cp:revision>4</cp:revision>
  <dcterms:created xsi:type="dcterms:W3CDTF">2025-11-01T07:12:00Z</dcterms:created>
  <dcterms:modified xsi:type="dcterms:W3CDTF">2025-11-01T07:20:00Z</dcterms:modified>
</cp:coreProperties>
</file>